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EA2" w:rsidRPr="00F055E4" w:rsidRDefault="00545EA2" w:rsidP="00AA4E61">
      <w:pPr>
        <w:jc w:val="center"/>
        <w:rPr>
          <w:rFonts w:ascii="Times New Roman" w:eastAsia="標楷體" w:hAnsi="Times New Roman"/>
          <w:color w:val="000000"/>
          <w:sz w:val="32"/>
          <w:szCs w:val="32"/>
        </w:rPr>
      </w:pPr>
      <w:r w:rsidRPr="00F055E4">
        <w:rPr>
          <w:rStyle w:val="-10"/>
          <w:rFonts w:ascii="Times New Roman" w:hAnsi="Times New Roman"/>
          <w:color w:val="000000"/>
        </w:rPr>
        <w:t>一一</w:t>
      </w:r>
      <w:r w:rsidRPr="00F055E4">
        <w:rPr>
          <w:rStyle w:val="-10"/>
          <w:rFonts w:ascii="Times New Roman" w:hAnsi="Times New Roman"/>
          <w:color w:val="000000"/>
        </w:rPr>
        <w:t>○</w:t>
      </w:r>
      <w:r w:rsidRPr="00F055E4">
        <w:rPr>
          <w:rStyle w:val="-10"/>
          <w:rFonts w:ascii="Times New Roman" w:hAnsi="Times New Roman"/>
          <w:color w:val="000000"/>
        </w:rPr>
        <w:t>學年度指定科目考</w:t>
      </w:r>
      <w:r w:rsidRPr="00F055E4">
        <w:rPr>
          <w:rFonts w:ascii="Times New Roman" w:eastAsia="標楷體" w:hAnsi="Times New Roman"/>
          <w:color w:val="000000"/>
          <w:sz w:val="32"/>
          <w:szCs w:val="32"/>
        </w:rPr>
        <w:t>試　國文考科試題分析</w:t>
      </w:r>
    </w:p>
    <w:p w:rsidR="00545EA2" w:rsidRPr="00F055E4" w:rsidRDefault="00545EA2" w:rsidP="004C74DE">
      <w:pPr>
        <w:spacing w:beforeLines="50"/>
        <w:jc w:val="right"/>
        <w:rPr>
          <w:rFonts w:ascii="Times New Roman" w:eastAsia="標楷體" w:hAnsi="Times New Roman"/>
          <w:szCs w:val="32"/>
        </w:rPr>
      </w:pPr>
      <w:r w:rsidRPr="00F055E4">
        <w:rPr>
          <w:rFonts w:ascii="Times New Roman" w:eastAsia="標楷體" w:hAnsi="Times New Roman"/>
          <w:szCs w:val="32"/>
          <w:lang w:eastAsia="zh-HK"/>
        </w:rPr>
        <w:t>師大附中</w:t>
      </w:r>
      <w:r w:rsidRPr="00F055E4">
        <w:rPr>
          <w:rFonts w:ascii="Times New Roman" w:eastAsia="標楷體" w:hAnsi="Times New Roman"/>
          <w:szCs w:val="32"/>
        </w:rPr>
        <w:t xml:space="preserve">　</w:t>
      </w:r>
      <w:r w:rsidRPr="00F055E4">
        <w:rPr>
          <w:rFonts w:ascii="Times New Roman" w:eastAsia="標楷體" w:hAnsi="Times New Roman"/>
          <w:szCs w:val="32"/>
          <w:lang w:eastAsia="zh-HK"/>
        </w:rPr>
        <w:t>陳芳儀</w:t>
      </w:r>
      <w:r w:rsidRPr="00F055E4">
        <w:rPr>
          <w:rFonts w:ascii="Times New Roman" w:eastAsia="標楷體" w:hAnsi="Times New Roman"/>
          <w:szCs w:val="32"/>
        </w:rPr>
        <w:t>老師／撰寫</w:t>
      </w:r>
    </w:p>
    <w:p w:rsidR="00545EA2" w:rsidRPr="00F055E4" w:rsidRDefault="00545EA2" w:rsidP="004C74DE">
      <w:pPr>
        <w:pStyle w:val="-2"/>
        <w:spacing w:beforeLines="70" w:afterLines="20"/>
        <w:rPr>
          <w:rFonts w:ascii="Times New Roman" w:hAnsi="Times New Roman"/>
          <w:sz w:val="29"/>
          <w:szCs w:val="29"/>
        </w:rPr>
      </w:pPr>
      <w:r w:rsidRPr="00F055E4">
        <w:rPr>
          <w:rFonts w:ascii="Times New Roman" w:hAnsi="Times New Roman"/>
          <w:sz w:val="29"/>
          <w:szCs w:val="29"/>
        </w:rPr>
        <w:t>【總體分析】</w:t>
      </w:r>
    </w:p>
    <w:p w:rsidR="00545EA2" w:rsidRPr="00F055E4" w:rsidRDefault="00545EA2" w:rsidP="00AA4E61">
      <w:pPr>
        <w:ind w:firstLineChars="200" w:firstLine="480"/>
        <w:jc w:val="both"/>
        <w:rPr>
          <w:rFonts w:ascii="Times New Roman" w:hAnsi="Times New Roman"/>
        </w:rPr>
      </w:pPr>
      <w:r w:rsidRPr="00F055E4">
        <w:rPr>
          <w:rFonts w:ascii="Times New Roman" w:hAnsi="Times New Roman"/>
        </w:rPr>
        <w:t>自</w:t>
      </w:r>
      <w:r w:rsidRPr="00F055E4">
        <w:rPr>
          <w:rFonts w:ascii="Times New Roman" w:hAnsi="Times New Roman"/>
        </w:rPr>
        <w:t>107</w:t>
      </w:r>
      <w:r w:rsidRPr="00F055E4">
        <w:rPr>
          <w:rFonts w:ascii="Times New Roman" w:hAnsi="Times New Roman"/>
        </w:rPr>
        <w:t>學年度指考國文考科改為全選擇題後，</w:t>
      </w:r>
      <w:r w:rsidRPr="00F055E4">
        <w:rPr>
          <w:rFonts w:ascii="Times New Roman" w:hAnsi="Times New Roman"/>
        </w:rPr>
        <w:t>111</w:t>
      </w:r>
      <w:r w:rsidRPr="00F055E4">
        <w:rPr>
          <w:rFonts w:ascii="Times New Roman" w:hAnsi="Times New Roman"/>
        </w:rPr>
        <w:t>年的大考又將迎來重大變革</w:t>
      </w:r>
      <w:r w:rsidRPr="00F055E4">
        <w:rPr>
          <w:rFonts w:ascii="Times New Roman" w:hAnsi="Times New Roman"/>
        </w:rPr>
        <w:t>——</w:t>
      </w:r>
      <w:r w:rsidRPr="00F055E4">
        <w:rPr>
          <w:rFonts w:ascii="Times New Roman" w:hAnsi="Times New Roman"/>
        </w:rPr>
        <w:t>學測國文考科將改為卷卡合一，除選擇題外，並加入混合題型；七月舉行的分科測驗，將不再測驗國文。正因大考的測驗方式與命題方向將有所調整，近五年無論是學測或者指考，都可以看見國文考科的試題比過去更加強調閱讀理解能力與多元整合的能力。</w:t>
      </w:r>
    </w:p>
    <w:p w:rsidR="00545EA2" w:rsidRPr="00F055E4" w:rsidRDefault="00545EA2" w:rsidP="00AA4E61">
      <w:pPr>
        <w:ind w:firstLineChars="200" w:firstLine="480"/>
        <w:jc w:val="both"/>
        <w:rPr>
          <w:rFonts w:ascii="Times New Roman" w:hAnsi="Times New Roman"/>
        </w:rPr>
      </w:pPr>
      <w:r w:rsidRPr="00F055E4">
        <w:rPr>
          <w:rFonts w:ascii="Times New Roman" w:hAnsi="Times New Roman"/>
          <w:lang w:eastAsia="zh-HK"/>
        </w:rPr>
        <w:t>以下茲就大考中心所公告之「指考國文測驗三大面向」及其相應子目，將今年的指考試題加以分類</w:t>
      </w:r>
      <w:r w:rsidRPr="00F055E4">
        <w:rPr>
          <w:rFonts w:ascii="Times New Roman" w:hAnsi="Times New Roman"/>
        </w:rPr>
        <w:t>、</w:t>
      </w:r>
      <w:r w:rsidRPr="00F055E4">
        <w:rPr>
          <w:rFonts w:ascii="Times New Roman" w:hAnsi="Times New Roman"/>
          <w:lang w:eastAsia="zh-HK"/>
        </w:rPr>
        <w:t>歸納取材類型</w:t>
      </w:r>
      <w:r w:rsidRPr="00F055E4">
        <w:rPr>
          <w:rFonts w:ascii="Times New Roman" w:hAnsi="Times New Roman"/>
        </w:rPr>
        <w:t>，</w:t>
      </w:r>
      <w:r w:rsidRPr="00F055E4">
        <w:rPr>
          <w:rFonts w:ascii="Times New Roman" w:hAnsi="Times New Roman"/>
          <w:lang w:eastAsia="zh-HK"/>
        </w:rPr>
        <w:t>最後再進行評析</w:t>
      </w:r>
      <w:r w:rsidRPr="00F055E4">
        <w:rPr>
          <w:rFonts w:ascii="Times New Roman" w:hAnsi="Times New Roman"/>
        </w:rPr>
        <w:t>，</w:t>
      </w:r>
      <w:r w:rsidRPr="00F055E4">
        <w:rPr>
          <w:rFonts w:ascii="Times New Roman" w:hAnsi="Times New Roman"/>
          <w:lang w:eastAsia="zh-HK"/>
        </w:rPr>
        <w:t>並提供考生備考建議</w:t>
      </w:r>
      <w:r w:rsidRPr="00F055E4">
        <w:rPr>
          <w:rFonts w:ascii="Times New Roman" w:hAnsi="Times New Roman"/>
        </w:rPr>
        <w:t>。</w:t>
      </w:r>
    </w:p>
    <w:p w:rsidR="00545EA2" w:rsidRPr="00F055E4" w:rsidRDefault="00545EA2" w:rsidP="006B2047">
      <w:pPr>
        <w:pStyle w:val="-3"/>
        <w:spacing w:before="216" w:line="240" w:lineRule="auto"/>
        <w:rPr>
          <w:rFonts w:ascii="Times New Roman" w:hAnsi="Times New Roman"/>
        </w:rPr>
      </w:pPr>
      <w:r w:rsidRPr="00F055E4">
        <w:rPr>
          <w:rFonts w:ascii="Times New Roman" w:hAnsi="Times New Roman"/>
        </w:rPr>
        <w:t>壹、試題測驗目標分析</w:t>
      </w:r>
      <w:r w:rsidRPr="00F055E4">
        <w:rPr>
          <w:rFonts w:ascii="Times New Roman" w:hAnsi="Times New Roman"/>
          <w:b w:val="0"/>
          <w:sz w:val="24"/>
        </w:rPr>
        <w:t>（內容複雜的題目橫跨二類或以上）</w:t>
      </w:r>
    </w:p>
    <w:p w:rsidR="00545EA2" w:rsidRPr="00F055E4" w:rsidRDefault="00545EA2" w:rsidP="006B2047">
      <w:pPr>
        <w:pStyle w:val="-4"/>
        <w:numPr>
          <w:ilvl w:val="0"/>
          <w:numId w:val="0"/>
        </w:numPr>
        <w:spacing w:before="216" w:after="108" w:line="240" w:lineRule="auto"/>
        <w:ind w:left="425"/>
        <w:rPr>
          <w:rFonts w:ascii="Times New Roman" w:hAnsi="Times New Roman"/>
        </w:rPr>
      </w:pPr>
      <w:r w:rsidRPr="00F055E4">
        <w:rPr>
          <w:rFonts w:ascii="Times New Roman" w:hAnsi="Times New Roman"/>
        </w:rPr>
        <w:t>一、測驗考生的語文理解與應用能力</w:t>
      </w:r>
    </w:p>
    <w:tbl>
      <w:tblPr>
        <w:tblW w:w="4890" w:type="pct"/>
        <w:jc w:val="center"/>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0A0"/>
      </w:tblPr>
      <w:tblGrid>
        <w:gridCol w:w="932"/>
        <w:gridCol w:w="3482"/>
        <w:gridCol w:w="3921"/>
      </w:tblGrid>
      <w:tr w:rsidR="00545EA2" w:rsidRPr="00F055E4" w:rsidTr="004E6714">
        <w:trPr>
          <w:trHeight w:val="340"/>
          <w:jc w:val="center"/>
        </w:trPr>
        <w:tc>
          <w:tcPr>
            <w:tcW w:w="559" w:type="pct"/>
            <w:noWrap/>
            <w:vAlign w:val="center"/>
          </w:tcPr>
          <w:p w:rsidR="00545EA2" w:rsidRPr="00F055E4" w:rsidRDefault="00545EA2" w:rsidP="00AA4E61">
            <w:pPr>
              <w:widowControl/>
              <w:jc w:val="center"/>
              <w:rPr>
                <w:rFonts w:ascii="Times New Roman" w:hAnsi="Times New Roman"/>
                <w:b/>
                <w:bCs/>
                <w:sz w:val="22"/>
              </w:rPr>
            </w:pPr>
          </w:p>
        </w:tc>
        <w:tc>
          <w:tcPr>
            <w:tcW w:w="2089" w:type="pct"/>
            <w:vAlign w:val="center"/>
          </w:tcPr>
          <w:p w:rsidR="00545EA2" w:rsidRPr="00F055E4" w:rsidRDefault="00545EA2" w:rsidP="00AA4E61">
            <w:pPr>
              <w:widowControl/>
              <w:jc w:val="center"/>
              <w:rPr>
                <w:rFonts w:ascii="Times New Roman" w:eastAsia="標楷體" w:hAnsi="Times New Roman"/>
                <w:bCs/>
                <w:sz w:val="22"/>
              </w:rPr>
            </w:pPr>
            <w:r w:rsidRPr="00F055E4">
              <w:rPr>
                <w:rFonts w:ascii="Times New Roman" w:eastAsia="標楷體" w:hAnsi="Times New Roman"/>
                <w:bCs/>
                <w:sz w:val="22"/>
              </w:rPr>
              <w:t>測驗目標</w:t>
            </w:r>
          </w:p>
        </w:tc>
        <w:tc>
          <w:tcPr>
            <w:tcW w:w="2353" w:type="pct"/>
            <w:vAlign w:val="center"/>
          </w:tcPr>
          <w:p w:rsidR="00545EA2" w:rsidRPr="00F055E4" w:rsidRDefault="00545EA2" w:rsidP="00AA4E61">
            <w:pPr>
              <w:widowControl/>
              <w:jc w:val="center"/>
              <w:rPr>
                <w:rFonts w:ascii="Times New Roman" w:eastAsia="標楷體" w:hAnsi="Times New Roman"/>
                <w:bCs/>
                <w:sz w:val="22"/>
              </w:rPr>
            </w:pPr>
            <w:r w:rsidRPr="00F055E4">
              <w:rPr>
                <w:rFonts w:ascii="Times New Roman" w:eastAsia="標楷體" w:hAnsi="Times New Roman"/>
                <w:bCs/>
                <w:sz w:val="22"/>
              </w:rPr>
              <w:t>試題題號</w:t>
            </w:r>
          </w:p>
        </w:tc>
      </w:tr>
      <w:tr w:rsidR="00545EA2" w:rsidRPr="00F055E4" w:rsidTr="004E6714">
        <w:trPr>
          <w:trHeight w:val="340"/>
          <w:jc w:val="center"/>
        </w:trPr>
        <w:tc>
          <w:tcPr>
            <w:tcW w:w="559" w:type="pct"/>
            <w:shd w:val="clear" w:color="auto" w:fill="auto"/>
            <w:noWrap/>
            <w:vAlign w:val="center"/>
          </w:tcPr>
          <w:p w:rsidR="00545EA2" w:rsidRPr="00F055E4" w:rsidRDefault="00545EA2" w:rsidP="00AA4E61">
            <w:pPr>
              <w:widowControl/>
              <w:jc w:val="center"/>
              <w:rPr>
                <w:rFonts w:ascii="Times New Roman" w:hAnsi="Times New Roman"/>
                <w:bCs/>
                <w:sz w:val="22"/>
              </w:rPr>
            </w:pPr>
            <w:r w:rsidRPr="00F055E4">
              <w:rPr>
                <w:rFonts w:ascii="Times New Roman" w:hAnsi="Times New Roman"/>
                <w:bCs/>
                <w:sz w:val="22"/>
              </w:rPr>
              <w:t>A1</w:t>
            </w:r>
          </w:p>
        </w:tc>
        <w:tc>
          <w:tcPr>
            <w:tcW w:w="2089" w:type="pct"/>
            <w:shd w:val="clear" w:color="auto" w:fill="auto"/>
            <w:vAlign w:val="center"/>
          </w:tcPr>
          <w:p w:rsidR="00545EA2" w:rsidRPr="00F055E4" w:rsidRDefault="00545EA2" w:rsidP="00AA4E61">
            <w:pPr>
              <w:widowControl/>
              <w:jc w:val="both"/>
              <w:rPr>
                <w:rFonts w:ascii="Times New Roman" w:eastAsia="標楷體" w:hAnsi="Times New Roman"/>
                <w:bCs/>
                <w:sz w:val="22"/>
              </w:rPr>
            </w:pPr>
            <w:r w:rsidRPr="00F055E4">
              <w:rPr>
                <w:rFonts w:ascii="Times New Roman" w:eastAsia="標楷體" w:hAnsi="Times New Roman"/>
                <w:bCs/>
                <w:sz w:val="22"/>
              </w:rPr>
              <w:t>字形的辨識與應用</w:t>
            </w:r>
          </w:p>
        </w:tc>
        <w:tc>
          <w:tcPr>
            <w:tcW w:w="2353" w:type="pct"/>
            <w:shd w:val="clear" w:color="auto" w:fill="auto"/>
            <w:vAlign w:val="center"/>
          </w:tcPr>
          <w:p w:rsidR="00545EA2" w:rsidRPr="00F055E4" w:rsidRDefault="00545EA2" w:rsidP="00AA4E61">
            <w:pPr>
              <w:widowControl/>
              <w:jc w:val="both"/>
              <w:rPr>
                <w:rFonts w:ascii="Times New Roman" w:hAnsi="Times New Roman"/>
                <w:sz w:val="22"/>
              </w:rPr>
            </w:pPr>
            <w:r w:rsidRPr="00F055E4">
              <w:rPr>
                <w:rFonts w:ascii="Times New Roman" w:hAnsi="Times New Roman"/>
                <w:sz w:val="22"/>
              </w:rPr>
              <w:t>35</w:t>
            </w:r>
          </w:p>
        </w:tc>
      </w:tr>
      <w:tr w:rsidR="00545EA2" w:rsidRPr="00F055E4" w:rsidTr="004E6714">
        <w:trPr>
          <w:trHeight w:val="340"/>
          <w:jc w:val="center"/>
        </w:trPr>
        <w:tc>
          <w:tcPr>
            <w:tcW w:w="559" w:type="pct"/>
            <w:shd w:val="clear" w:color="auto" w:fill="auto"/>
            <w:noWrap/>
            <w:vAlign w:val="center"/>
          </w:tcPr>
          <w:p w:rsidR="00545EA2" w:rsidRPr="00F055E4" w:rsidRDefault="00545EA2" w:rsidP="00AA4E61">
            <w:pPr>
              <w:widowControl/>
              <w:jc w:val="center"/>
              <w:rPr>
                <w:rFonts w:ascii="Times New Roman" w:hAnsi="Times New Roman"/>
                <w:bCs/>
                <w:sz w:val="22"/>
              </w:rPr>
            </w:pPr>
            <w:r w:rsidRPr="00F055E4">
              <w:rPr>
                <w:rFonts w:ascii="Times New Roman" w:hAnsi="Times New Roman"/>
                <w:bCs/>
                <w:sz w:val="22"/>
              </w:rPr>
              <w:t>A2</w:t>
            </w:r>
          </w:p>
        </w:tc>
        <w:tc>
          <w:tcPr>
            <w:tcW w:w="2089" w:type="pct"/>
            <w:shd w:val="clear" w:color="auto" w:fill="auto"/>
            <w:vAlign w:val="center"/>
          </w:tcPr>
          <w:p w:rsidR="00545EA2" w:rsidRPr="00F055E4" w:rsidRDefault="00545EA2" w:rsidP="00AA4E61">
            <w:pPr>
              <w:widowControl/>
              <w:jc w:val="both"/>
              <w:rPr>
                <w:rFonts w:ascii="Times New Roman" w:eastAsia="標楷體" w:hAnsi="Times New Roman"/>
                <w:bCs/>
                <w:sz w:val="22"/>
              </w:rPr>
            </w:pPr>
            <w:r w:rsidRPr="00F055E4">
              <w:rPr>
                <w:rFonts w:ascii="Times New Roman" w:eastAsia="標楷體" w:hAnsi="Times New Roman"/>
                <w:bCs/>
                <w:sz w:val="22"/>
              </w:rPr>
              <w:t>字音的辨識與應用</w:t>
            </w:r>
          </w:p>
        </w:tc>
        <w:tc>
          <w:tcPr>
            <w:tcW w:w="2353" w:type="pct"/>
            <w:shd w:val="clear" w:color="auto" w:fill="auto"/>
            <w:vAlign w:val="center"/>
          </w:tcPr>
          <w:p w:rsidR="00545EA2" w:rsidRPr="00F055E4" w:rsidRDefault="00545EA2" w:rsidP="00AA4E61">
            <w:pPr>
              <w:widowControl/>
              <w:jc w:val="both"/>
              <w:rPr>
                <w:rFonts w:ascii="Times New Roman" w:hAnsi="Times New Roman"/>
                <w:sz w:val="22"/>
              </w:rPr>
            </w:pPr>
          </w:p>
        </w:tc>
      </w:tr>
      <w:tr w:rsidR="00545EA2" w:rsidRPr="00F055E4" w:rsidTr="004E6714">
        <w:trPr>
          <w:trHeight w:val="340"/>
          <w:jc w:val="center"/>
        </w:trPr>
        <w:tc>
          <w:tcPr>
            <w:tcW w:w="559" w:type="pct"/>
            <w:shd w:val="clear" w:color="auto" w:fill="auto"/>
            <w:noWrap/>
            <w:vAlign w:val="center"/>
          </w:tcPr>
          <w:p w:rsidR="00545EA2" w:rsidRPr="00F055E4" w:rsidRDefault="00545EA2" w:rsidP="00AA4E61">
            <w:pPr>
              <w:widowControl/>
              <w:jc w:val="center"/>
              <w:rPr>
                <w:rFonts w:ascii="Times New Roman" w:hAnsi="Times New Roman"/>
                <w:bCs/>
                <w:sz w:val="22"/>
              </w:rPr>
            </w:pPr>
            <w:r w:rsidRPr="00F055E4">
              <w:rPr>
                <w:rFonts w:ascii="Times New Roman" w:hAnsi="Times New Roman"/>
                <w:bCs/>
                <w:sz w:val="22"/>
              </w:rPr>
              <w:t>A3</w:t>
            </w:r>
          </w:p>
        </w:tc>
        <w:tc>
          <w:tcPr>
            <w:tcW w:w="2089" w:type="pct"/>
            <w:shd w:val="clear" w:color="auto" w:fill="auto"/>
            <w:vAlign w:val="center"/>
          </w:tcPr>
          <w:p w:rsidR="00545EA2" w:rsidRPr="00F055E4" w:rsidRDefault="00545EA2" w:rsidP="00AA4E61">
            <w:pPr>
              <w:widowControl/>
              <w:jc w:val="both"/>
              <w:rPr>
                <w:rFonts w:ascii="Times New Roman" w:eastAsia="標楷體" w:hAnsi="Times New Roman"/>
                <w:bCs/>
                <w:sz w:val="22"/>
              </w:rPr>
            </w:pPr>
            <w:r w:rsidRPr="00F055E4">
              <w:rPr>
                <w:rFonts w:ascii="Times New Roman" w:eastAsia="標楷體" w:hAnsi="Times New Roman"/>
                <w:bCs/>
                <w:sz w:val="22"/>
              </w:rPr>
              <w:t>字義的辨識與應用</w:t>
            </w:r>
          </w:p>
        </w:tc>
        <w:tc>
          <w:tcPr>
            <w:tcW w:w="2353" w:type="pct"/>
            <w:shd w:val="clear" w:color="auto" w:fill="auto"/>
            <w:vAlign w:val="center"/>
          </w:tcPr>
          <w:p w:rsidR="00545EA2" w:rsidRPr="00F055E4" w:rsidRDefault="00545EA2" w:rsidP="00AA4E61">
            <w:pPr>
              <w:widowControl/>
              <w:jc w:val="both"/>
              <w:rPr>
                <w:rFonts w:ascii="Times New Roman" w:hAnsi="Times New Roman"/>
                <w:sz w:val="22"/>
              </w:rPr>
            </w:pPr>
            <w:r w:rsidRPr="00F055E4">
              <w:rPr>
                <w:rFonts w:ascii="Times New Roman" w:hAnsi="Times New Roman"/>
                <w:sz w:val="22"/>
              </w:rPr>
              <w:t>36</w:t>
            </w:r>
            <w:r w:rsidRPr="00F055E4">
              <w:rPr>
                <w:rFonts w:ascii="Times New Roman" w:hAnsi="Times New Roman"/>
                <w:sz w:val="22"/>
              </w:rPr>
              <w:t>、</w:t>
            </w:r>
            <w:r w:rsidRPr="00F055E4">
              <w:rPr>
                <w:rFonts w:ascii="Times New Roman" w:hAnsi="Times New Roman"/>
                <w:sz w:val="22"/>
              </w:rPr>
              <w:t>38</w:t>
            </w:r>
          </w:p>
        </w:tc>
      </w:tr>
      <w:tr w:rsidR="00545EA2" w:rsidRPr="00F055E4" w:rsidTr="004E6714">
        <w:trPr>
          <w:trHeight w:val="340"/>
          <w:jc w:val="center"/>
        </w:trPr>
        <w:tc>
          <w:tcPr>
            <w:tcW w:w="559" w:type="pct"/>
            <w:shd w:val="clear" w:color="auto" w:fill="auto"/>
            <w:noWrap/>
            <w:vAlign w:val="center"/>
          </w:tcPr>
          <w:p w:rsidR="00545EA2" w:rsidRPr="00F055E4" w:rsidRDefault="00545EA2" w:rsidP="00AA4E61">
            <w:pPr>
              <w:widowControl/>
              <w:jc w:val="center"/>
              <w:rPr>
                <w:rFonts w:ascii="Times New Roman" w:hAnsi="Times New Roman"/>
                <w:bCs/>
                <w:sz w:val="22"/>
              </w:rPr>
            </w:pPr>
            <w:r w:rsidRPr="00F055E4">
              <w:rPr>
                <w:rFonts w:ascii="Times New Roman" w:hAnsi="Times New Roman"/>
                <w:bCs/>
                <w:sz w:val="22"/>
              </w:rPr>
              <w:t>A4</w:t>
            </w:r>
          </w:p>
        </w:tc>
        <w:tc>
          <w:tcPr>
            <w:tcW w:w="2089" w:type="pct"/>
            <w:shd w:val="clear" w:color="auto" w:fill="auto"/>
            <w:vAlign w:val="center"/>
          </w:tcPr>
          <w:p w:rsidR="00545EA2" w:rsidRPr="00F055E4" w:rsidRDefault="00545EA2" w:rsidP="00AA4E61">
            <w:pPr>
              <w:widowControl/>
              <w:jc w:val="both"/>
              <w:rPr>
                <w:rFonts w:ascii="Times New Roman" w:eastAsia="標楷體" w:hAnsi="Times New Roman"/>
                <w:bCs/>
                <w:sz w:val="22"/>
              </w:rPr>
            </w:pPr>
            <w:r w:rsidRPr="00F055E4">
              <w:rPr>
                <w:rFonts w:ascii="Times New Roman" w:eastAsia="標楷體" w:hAnsi="Times New Roman"/>
                <w:bCs/>
                <w:sz w:val="22"/>
              </w:rPr>
              <w:t>詞語、成語意義的辨識與應用</w:t>
            </w:r>
          </w:p>
        </w:tc>
        <w:tc>
          <w:tcPr>
            <w:tcW w:w="2353" w:type="pct"/>
            <w:shd w:val="clear" w:color="auto" w:fill="auto"/>
            <w:vAlign w:val="center"/>
          </w:tcPr>
          <w:p w:rsidR="00545EA2" w:rsidRPr="00F055E4" w:rsidRDefault="00545EA2" w:rsidP="00AA4E61">
            <w:pPr>
              <w:widowControl/>
              <w:jc w:val="both"/>
              <w:rPr>
                <w:rFonts w:ascii="Times New Roman" w:hAnsi="Times New Roman"/>
                <w:sz w:val="22"/>
              </w:rPr>
            </w:pPr>
            <w:r w:rsidRPr="00F055E4">
              <w:rPr>
                <w:rFonts w:ascii="Times New Roman" w:hAnsi="Times New Roman"/>
                <w:sz w:val="22"/>
              </w:rPr>
              <w:t>1</w:t>
            </w:r>
            <w:r w:rsidRPr="00F055E4">
              <w:rPr>
                <w:rFonts w:ascii="Times New Roman" w:hAnsi="Times New Roman"/>
                <w:sz w:val="22"/>
              </w:rPr>
              <w:t>、</w:t>
            </w:r>
            <w:r w:rsidRPr="00F055E4">
              <w:rPr>
                <w:rFonts w:ascii="Times New Roman" w:hAnsi="Times New Roman"/>
                <w:sz w:val="22"/>
              </w:rPr>
              <w:t>7</w:t>
            </w:r>
          </w:p>
        </w:tc>
      </w:tr>
      <w:tr w:rsidR="00545EA2" w:rsidRPr="00F055E4" w:rsidTr="004E6714">
        <w:trPr>
          <w:trHeight w:val="340"/>
          <w:jc w:val="center"/>
        </w:trPr>
        <w:tc>
          <w:tcPr>
            <w:tcW w:w="559" w:type="pct"/>
            <w:shd w:val="clear" w:color="auto" w:fill="auto"/>
            <w:noWrap/>
            <w:vAlign w:val="center"/>
          </w:tcPr>
          <w:p w:rsidR="00545EA2" w:rsidRPr="00F055E4" w:rsidRDefault="00545EA2" w:rsidP="00AA4E61">
            <w:pPr>
              <w:widowControl/>
              <w:jc w:val="center"/>
              <w:rPr>
                <w:rFonts w:ascii="Times New Roman" w:hAnsi="Times New Roman"/>
                <w:bCs/>
                <w:sz w:val="22"/>
              </w:rPr>
            </w:pPr>
            <w:r w:rsidRPr="00F055E4">
              <w:rPr>
                <w:rFonts w:ascii="Times New Roman" w:hAnsi="Times New Roman"/>
                <w:bCs/>
                <w:sz w:val="22"/>
              </w:rPr>
              <w:t>A5</w:t>
            </w:r>
          </w:p>
        </w:tc>
        <w:tc>
          <w:tcPr>
            <w:tcW w:w="2089" w:type="pct"/>
            <w:shd w:val="clear" w:color="auto" w:fill="auto"/>
            <w:vAlign w:val="center"/>
          </w:tcPr>
          <w:p w:rsidR="00545EA2" w:rsidRPr="00F055E4" w:rsidRDefault="00545EA2" w:rsidP="00AA4E61">
            <w:pPr>
              <w:widowControl/>
              <w:jc w:val="both"/>
              <w:rPr>
                <w:rFonts w:ascii="Times New Roman" w:eastAsia="標楷體" w:hAnsi="Times New Roman"/>
                <w:bCs/>
                <w:sz w:val="22"/>
              </w:rPr>
            </w:pPr>
            <w:r w:rsidRPr="00F055E4">
              <w:rPr>
                <w:rFonts w:ascii="Times New Roman" w:eastAsia="標楷體" w:hAnsi="Times New Roman"/>
                <w:bCs/>
                <w:sz w:val="22"/>
              </w:rPr>
              <w:t>語法的辨識與應用</w:t>
            </w:r>
          </w:p>
        </w:tc>
        <w:tc>
          <w:tcPr>
            <w:tcW w:w="2353" w:type="pct"/>
            <w:shd w:val="clear" w:color="auto" w:fill="auto"/>
            <w:vAlign w:val="center"/>
          </w:tcPr>
          <w:p w:rsidR="00545EA2" w:rsidRPr="00F055E4" w:rsidRDefault="00545EA2" w:rsidP="00AA4E61">
            <w:pPr>
              <w:widowControl/>
              <w:jc w:val="both"/>
              <w:rPr>
                <w:rFonts w:ascii="Times New Roman" w:hAnsi="Times New Roman"/>
                <w:sz w:val="22"/>
              </w:rPr>
            </w:pPr>
            <w:r w:rsidRPr="00F055E4">
              <w:rPr>
                <w:rFonts w:ascii="Times New Roman" w:hAnsi="Times New Roman"/>
                <w:sz w:val="22"/>
              </w:rPr>
              <w:t>42</w:t>
            </w:r>
          </w:p>
        </w:tc>
      </w:tr>
      <w:tr w:rsidR="00545EA2" w:rsidRPr="00F055E4" w:rsidTr="004E6714">
        <w:trPr>
          <w:trHeight w:val="340"/>
          <w:jc w:val="center"/>
        </w:trPr>
        <w:tc>
          <w:tcPr>
            <w:tcW w:w="559" w:type="pct"/>
            <w:shd w:val="clear" w:color="auto" w:fill="auto"/>
            <w:noWrap/>
            <w:vAlign w:val="center"/>
          </w:tcPr>
          <w:p w:rsidR="00545EA2" w:rsidRPr="00F055E4" w:rsidRDefault="00545EA2" w:rsidP="00AA4E61">
            <w:pPr>
              <w:widowControl/>
              <w:jc w:val="center"/>
              <w:rPr>
                <w:rFonts w:ascii="Times New Roman" w:hAnsi="Times New Roman"/>
                <w:bCs/>
                <w:sz w:val="22"/>
              </w:rPr>
            </w:pPr>
            <w:r w:rsidRPr="00F055E4">
              <w:rPr>
                <w:rFonts w:ascii="Times New Roman" w:hAnsi="Times New Roman"/>
                <w:bCs/>
                <w:sz w:val="22"/>
              </w:rPr>
              <w:t>A6</w:t>
            </w:r>
          </w:p>
        </w:tc>
        <w:tc>
          <w:tcPr>
            <w:tcW w:w="2089" w:type="pct"/>
            <w:shd w:val="clear" w:color="auto" w:fill="auto"/>
            <w:vAlign w:val="center"/>
          </w:tcPr>
          <w:p w:rsidR="00545EA2" w:rsidRPr="00F055E4" w:rsidRDefault="00545EA2" w:rsidP="00AA4E61">
            <w:pPr>
              <w:widowControl/>
              <w:jc w:val="both"/>
              <w:rPr>
                <w:rFonts w:ascii="Times New Roman" w:eastAsia="標楷體" w:hAnsi="Times New Roman"/>
                <w:bCs/>
                <w:sz w:val="22"/>
              </w:rPr>
            </w:pPr>
            <w:r w:rsidRPr="00F055E4">
              <w:rPr>
                <w:rFonts w:ascii="Times New Roman" w:eastAsia="標楷體" w:hAnsi="Times New Roman"/>
                <w:bCs/>
                <w:sz w:val="22"/>
              </w:rPr>
              <w:t>修辭的辨識與應用</w:t>
            </w:r>
          </w:p>
        </w:tc>
        <w:tc>
          <w:tcPr>
            <w:tcW w:w="2353" w:type="pct"/>
            <w:shd w:val="clear" w:color="auto" w:fill="auto"/>
            <w:vAlign w:val="center"/>
          </w:tcPr>
          <w:p w:rsidR="00545EA2" w:rsidRPr="00F055E4" w:rsidRDefault="00545EA2" w:rsidP="00AA4E61">
            <w:pPr>
              <w:widowControl/>
              <w:jc w:val="both"/>
              <w:rPr>
                <w:rFonts w:ascii="Times New Roman" w:hAnsi="Times New Roman"/>
                <w:sz w:val="22"/>
              </w:rPr>
            </w:pPr>
            <w:r w:rsidRPr="00F055E4">
              <w:rPr>
                <w:rFonts w:ascii="Times New Roman" w:hAnsi="Times New Roman"/>
                <w:sz w:val="22"/>
              </w:rPr>
              <w:t>2</w:t>
            </w:r>
          </w:p>
        </w:tc>
      </w:tr>
      <w:tr w:rsidR="00545EA2" w:rsidRPr="00F055E4" w:rsidTr="004E6714">
        <w:trPr>
          <w:trHeight w:val="340"/>
          <w:jc w:val="center"/>
        </w:trPr>
        <w:tc>
          <w:tcPr>
            <w:tcW w:w="559" w:type="pct"/>
            <w:shd w:val="clear" w:color="auto" w:fill="auto"/>
            <w:noWrap/>
            <w:vAlign w:val="center"/>
          </w:tcPr>
          <w:p w:rsidR="00545EA2" w:rsidRPr="00F055E4" w:rsidRDefault="00545EA2" w:rsidP="00AA4E61">
            <w:pPr>
              <w:widowControl/>
              <w:jc w:val="center"/>
              <w:rPr>
                <w:rFonts w:ascii="Times New Roman" w:hAnsi="Times New Roman"/>
                <w:bCs/>
                <w:sz w:val="22"/>
              </w:rPr>
            </w:pPr>
            <w:r w:rsidRPr="00F055E4">
              <w:rPr>
                <w:rFonts w:ascii="Times New Roman" w:hAnsi="Times New Roman"/>
                <w:bCs/>
                <w:sz w:val="22"/>
              </w:rPr>
              <w:t>A7</w:t>
            </w:r>
          </w:p>
        </w:tc>
        <w:tc>
          <w:tcPr>
            <w:tcW w:w="2089" w:type="pct"/>
            <w:shd w:val="clear" w:color="auto" w:fill="auto"/>
            <w:vAlign w:val="center"/>
          </w:tcPr>
          <w:p w:rsidR="00545EA2" w:rsidRPr="00F055E4" w:rsidRDefault="00545EA2" w:rsidP="00AA4E61">
            <w:pPr>
              <w:widowControl/>
              <w:jc w:val="both"/>
              <w:rPr>
                <w:rFonts w:ascii="Times New Roman" w:eastAsia="標楷體" w:hAnsi="Times New Roman"/>
                <w:bCs/>
                <w:sz w:val="22"/>
              </w:rPr>
            </w:pPr>
            <w:r w:rsidRPr="00F055E4">
              <w:rPr>
                <w:rFonts w:ascii="Times New Roman" w:eastAsia="標楷體" w:hAnsi="Times New Roman"/>
                <w:bCs/>
                <w:sz w:val="22"/>
              </w:rPr>
              <w:t>文法結構的辨識與應用</w:t>
            </w:r>
          </w:p>
        </w:tc>
        <w:tc>
          <w:tcPr>
            <w:tcW w:w="2353" w:type="pct"/>
            <w:shd w:val="clear" w:color="auto" w:fill="auto"/>
            <w:vAlign w:val="center"/>
          </w:tcPr>
          <w:p w:rsidR="00545EA2" w:rsidRPr="00F055E4" w:rsidRDefault="00545EA2" w:rsidP="00AA4E61">
            <w:pPr>
              <w:widowControl/>
              <w:jc w:val="both"/>
              <w:rPr>
                <w:rFonts w:ascii="Times New Roman" w:hAnsi="Times New Roman"/>
                <w:sz w:val="22"/>
              </w:rPr>
            </w:pPr>
            <w:r w:rsidRPr="00F055E4">
              <w:rPr>
                <w:rFonts w:ascii="Times New Roman" w:hAnsi="Times New Roman"/>
                <w:sz w:val="22"/>
              </w:rPr>
              <w:t>6</w:t>
            </w:r>
            <w:r w:rsidRPr="00F055E4">
              <w:rPr>
                <w:rFonts w:ascii="Times New Roman" w:hAnsi="Times New Roman"/>
                <w:sz w:val="22"/>
              </w:rPr>
              <w:t>、</w:t>
            </w:r>
            <w:r w:rsidRPr="00F055E4">
              <w:rPr>
                <w:rFonts w:ascii="Times New Roman" w:hAnsi="Times New Roman"/>
                <w:sz w:val="22"/>
              </w:rPr>
              <w:t>11</w:t>
            </w:r>
            <w:r w:rsidRPr="00F055E4">
              <w:rPr>
                <w:rFonts w:ascii="Times New Roman" w:hAnsi="Times New Roman"/>
                <w:sz w:val="22"/>
              </w:rPr>
              <w:t>、</w:t>
            </w:r>
            <w:r w:rsidRPr="00F055E4">
              <w:rPr>
                <w:rFonts w:ascii="Times New Roman" w:hAnsi="Times New Roman"/>
                <w:sz w:val="22"/>
              </w:rPr>
              <w:t>42</w:t>
            </w:r>
          </w:p>
        </w:tc>
      </w:tr>
      <w:tr w:rsidR="00545EA2" w:rsidRPr="00F055E4" w:rsidTr="004E6714">
        <w:trPr>
          <w:trHeight w:val="340"/>
          <w:jc w:val="center"/>
        </w:trPr>
        <w:tc>
          <w:tcPr>
            <w:tcW w:w="559" w:type="pct"/>
            <w:noWrap/>
            <w:vAlign w:val="center"/>
          </w:tcPr>
          <w:p w:rsidR="00545EA2" w:rsidRPr="00F055E4" w:rsidRDefault="00545EA2" w:rsidP="00AA4E61">
            <w:pPr>
              <w:widowControl/>
              <w:jc w:val="center"/>
              <w:rPr>
                <w:rFonts w:ascii="Times New Roman" w:hAnsi="Times New Roman"/>
                <w:bCs/>
                <w:sz w:val="22"/>
              </w:rPr>
            </w:pPr>
            <w:r w:rsidRPr="00F055E4">
              <w:rPr>
                <w:rFonts w:ascii="Times New Roman" w:hAnsi="Times New Roman"/>
                <w:bCs/>
                <w:sz w:val="22"/>
              </w:rPr>
              <w:t>A8</w:t>
            </w:r>
          </w:p>
        </w:tc>
        <w:tc>
          <w:tcPr>
            <w:tcW w:w="2089" w:type="pct"/>
            <w:vAlign w:val="center"/>
          </w:tcPr>
          <w:p w:rsidR="00545EA2" w:rsidRPr="00F055E4" w:rsidRDefault="00545EA2" w:rsidP="00AA4E61">
            <w:pPr>
              <w:widowControl/>
              <w:jc w:val="both"/>
              <w:rPr>
                <w:rFonts w:ascii="Times New Roman" w:eastAsia="標楷體" w:hAnsi="Times New Roman"/>
                <w:bCs/>
                <w:sz w:val="22"/>
              </w:rPr>
            </w:pPr>
            <w:r w:rsidRPr="00F055E4">
              <w:rPr>
                <w:rFonts w:ascii="Times New Roman" w:eastAsia="標楷體" w:hAnsi="Times New Roman"/>
                <w:bCs/>
                <w:sz w:val="22"/>
              </w:rPr>
              <w:t>作品的理解與評析</w:t>
            </w:r>
          </w:p>
        </w:tc>
        <w:tc>
          <w:tcPr>
            <w:tcW w:w="2353" w:type="pct"/>
            <w:vAlign w:val="center"/>
          </w:tcPr>
          <w:p w:rsidR="00545EA2" w:rsidRPr="00F055E4" w:rsidRDefault="00545EA2" w:rsidP="00C65B1C">
            <w:pPr>
              <w:widowControl/>
              <w:jc w:val="both"/>
              <w:rPr>
                <w:rFonts w:ascii="Times New Roman" w:hAnsi="Times New Roman"/>
                <w:sz w:val="22"/>
              </w:rPr>
            </w:pPr>
            <w:r w:rsidRPr="00F055E4">
              <w:rPr>
                <w:rFonts w:ascii="Times New Roman" w:hAnsi="Times New Roman"/>
                <w:sz w:val="22"/>
              </w:rPr>
              <w:t>3</w:t>
            </w:r>
            <w:r w:rsidRPr="00F055E4">
              <w:rPr>
                <w:rFonts w:ascii="Times New Roman" w:hAnsi="Times New Roman"/>
                <w:sz w:val="22"/>
              </w:rPr>
              <w:t>、</w:t>
            </w:r>
            <w:r w:rsidRPr="00F055E4">
              <w:rPr>
                <w:rFonts w:ascii="Times New Roman" w:hAnsi="Times New Roman"/>
                <w:sz w:val="22"/>
              </w:rPr>
              <w:t>4</w:t>
            </w:r>
            <w:r w:rsidRPr="00F055E4">
              <w:rPr>
                <w:rFonts w:ascii="Times New Roman" w:hAnsi="Times New Roman"/>
                <w:sz w:val="22"/>
              </w:rPr>
              <w:t>、</w:t>
            </w:r>
            <w:r w:rsidRPr="00F055E4">
              <w:rPr>
                <w:rFonts w:ascii="Times New Roman" w:hAnsi="Times New Roman"/>
                <w:sz w:val="22"/>
              </w:rPr>
              <w:t>5</w:t>
            </w:r>
            <w:r w:rsidRPr="00F055E4">
              <w:rPr>
                <w:rFonts w:ascii="Times New Roman" w:hAnsi="Times New Roman"/>
                <w:sz w:val="22"/>
              </w:rPr>
              <w:t>、</w:t>
            </w:r>
            <w:r w:rsidRPr="00F055E4">
              <w:rPr>
                <w:rFonts w:ascii="Times New Roman" w:hAnsi="Times New Roman"/>
                <w:sz w:val="22"/>
              </w:rPr>
              <w:t>6</w:t>
            </w:r>
            <w:r w:rsidRPr="00F055E4">
              <w:rPr>
                <w:rFonts w:ascii="Times New Roman" w:hAnsi="Times New Roman"/>
                <w:sz w:val="22"/>
              </w:rPr>
              <w:t>、</w:t>
            </w:r>
            <w:r w:rsidRPr="00F055E4">
              <w:rPr>
                <w:rFonts w:ascii="Times New Roman" w:hAnsi="Times New Roman"/>
                <w:sz w:val="22"/>
              </w:rPr>
              <w:t>7</w:t>
            </w:r>
            <w:r w:rsidRPr="00F055E4">
              <w:rPr>
                <w:rFonts w:ascii="Times New Roman" w:hAnsi="Times New Roman"/>
                <w:sz w:val="22"/>
              </w:rPr>
              <w:t>、</w:t>
            </w:r>
            <w:r w:rsidRPr="00F055E4">
              <w:rPr>
                <w:rFonts w:ascii="Times New Roman" w:hAnsi="Times New Roman"/>
                <w:sz w:val="22"/>
              </w:rPr>
              <w:t>9-10</w:t>
            </w:r>
            <w:r w:rsidRPr="00F055E4">
              <w:rPr>
                <w:rFonts w:ascii="Times New Roman" w:hAnsi="Times New Roman"/>
                <w:sz w:val="22"/>
              </w:rPr>
              <w:t>、</w:t>
            </w:r>
            <w:r w:rsidRPr="00F055E4">
              <w:rPr>
                <w:rFonts w:ascii="Times New Roman" w:hAnsi="Times New Roman"/>
                <w:sz w:val="22"/>
              </w:rPr>
              <w:t>12-15</w:t>
            </w:r>
            <w:r w:rsidRPr="00F055E4">
              <w:rPr>
                <w:rFonts w:ascii="Times New Roman" w:hAnsi="Times New Roman"/>
                <w:sz w:val="22"/>
              </w:rPr>
              <w:t>、</w:t>
            </w:r>
            <w:r w:rsidRPr="00F055E4">
              <w:rPr>
                <w:rFonts w:ascii="Times New Roman" w:hAnsi="Times New Roman"/>
                <w:sz w:val="22"/>
              </w:rPr>
              <w:t>16-17</w:t>
            </w:r>
            <w:r w:rsidRPr="00F055E4">
              <w:rPr>
                <w:rFonts w:ascii="Times New Roman" w:hAnsi="Times New Roman"/>
                <w:sz w:val="22"/>
              </w:rPr>
              <w:t>、</w:t>
            </w:r>
            <w:r w:rsidRPr="00F055E4">
              <w:rPr>
                <w:rFonts w:ascii="Times New Roman" w:hAnsi="Times New Roman"/>
                <w:sz w:val="22"/>
              </w:rPr>
              <w:t>18-20</w:t>
            </w:r>
            <w:r w:rsidRPr="00F055E4">
              <w:rPr>
                <w:rFonts w:ascii="Times New Roman" w:hAnsi="Times New Roman"/>
                <w:sz w:val="22"/>
              </w:rPr>
              <w:t>、</w:t>
            </w:r>
            <w:r w:rsidRPr="00F055E4">
              <w:rPr>
                <w:rFonts w:ascii="Times New Roman" w:hAnsi="Times New Roman"/>
                <w:sz w:val="22"/>
              </w:rPr>
              <w:t>21-23</w:t>
            </w:r>
            <w:r w:rsidRPr="00F055E4">
              <w:rPr>
                <w:rFonts w:ascii="Times New Roman" w:hAnsi="Times New Roman"/>
                <w:sz w:val="22"/>
              </w:rPr>
              <w:t>、</w:t>
            </w:r>
            <w:r w:rsidRPr="00F055E4">
              <w:rPr>
                <w:rFonts w:ascii="Times New Roman" w:hAnsi="Times New Roman"/>
                <w:sz w:val="22"/>
              </w:rPr>
              <w:t>24-25</w:t>
            </w:r>
            <w:r w:rsidRPr="00F055E4">
              <w:rPr>
                <w:rFonts w:ascii="Times New Roman" w:hAnsi="Times New Roman"/>
                <w:sz w:val="22"/>
              </w:rPr>
              <w:t>、</w:t>
            </w:r>
            <w:r w:rsidRPr="00F055E4">
              <w:rPr>
                <w:rFonts w:ascii="Times New Roman" w:hAnsi="Times New Roman"/>
                <w:sz w:val="22"/>
              </w:rPr>
              <w:t>26-27</w:t>
            </w:r>
            <w:r w:rsidRPr="00F055E4">
              <w:rPr>
                <w:rFonts w:ascii="Times New Roman" w:hAnsi="Times New Roman"/>
                <w:sz w:val="22"/>
              </w:rPr>
              <w:t>、</w:t>
            </w:r>
            <w:r w:rsidRPr="00F055E4">
              <w:rPr>
                <w:rFonts w:ascii="Times New Roman" w:hAnsi="Times New Roman"/>
                <w:sz w:val="22"/>
              </w:rPr>
              <w:t>28-32</w:t>
            </w:r>
            <w:r w:rsidRPr="00F055E4">
              <w:rPr>
                <w:rFonts w:ascii="Times New Roman" w:hAnsi="Times New Roman"/>
                <w:sz w:val="22"/>
              </w:rPr>
              <w:t>、</w:t>
            </w:r>
            <w:r w:rsidRPr="00F055E4">
              <w:rPr>
                <w:rFonts w:ascii="Times New Roman" w:hAnsi="Times New Roman"/>
                <w:sz w:val="22"/>
              </w:rPr>
              <w:t>33-34</w:t>
            </w:r>
            <w:r w:rsidRPr="00F055E4">
              <w:rPr>
                <w:rFonts w:ascii="Times New Roman" w:hAnsi="Times New Roman"/>
                <w:sz w:val="22"/>
              </w:rPr>
              <w:t>、</w:t>
            </w:r>
            <w:r w:rsidRPr="00F055E4">
              <w:rPr>
                <w:rFonts w:ascii="Times New Roman" w:hAnsi="Times New Roman"/>
                <w:sz w:val="22"/>
              </w:rPr>
              <w:t>39</w:t>
            </w:r>
            <w:r w:rsidRPr="00F055E4">
              <w:rPr>
                <w:rFonts w:ascii="Times New Roman" w:hAnsi="Times New Roman"/>
                <w:sz w:val="22"/>
              </w:rPr>
              <w:t>、</w:t>
            </w:r>
            <w:r w:rsidRPr="00F055E4">
              <w:rPr>
                <w:rFonts w:ascii="Times New Roman" w:hAnsi="Times New Roman"/>
                <w:sz w:val="22"/>
              </w:rPr>
              <w:t>40-42</w:t>
            </w:r>
          </w:p>
        </w:tc>
      </w:tr>
    </w:tbl>
    <w:p w:rsidR="00545EA2" w:rsidRPr="00F055E4" w:rsidRDefault="00545EA2" w:rsidP="006B2047">
      <w:pPr>
        <w:pStyle w:val="-4"/>
        <w:numPr>
          <w:ilvl w:val="0"/>
          <w:numId w:val="0"/>
        </w:numPr>
        <w:spacing w:before="216" w:after="108" w:line="240" w:lineRule="auto"/>
        <w:ind w:left="425"/>
        <w:rPr>
          <w:rFonts w:ascii="Times New Roman" w:hAnsi="Times New Roman"/>
        </w:rPr>
      </w:pPr>
    </w:p>
    <w:p w:rsidR="00545EA2" w:rsidRPr="00F055E4" w:rsidRDefault="00545EA2" w:rsidP="006B2047">
      <w:pPr>
        <w:pStyle w:val="-4"/>
        <w:numPr>
          <w:ilvl w:val="0"/>
          <w:numId w:val="0"/>
        </w:numPr>
        <w:spacing w:before="216" w:after="108" w:line="240" w:lineRule="auto"/>
        <w:ind w:left="425"/>
        <w:rPr>
          <w:rFonts w:ascii="Times New Roman" w:hAnsi="Times New Roman"/>
        </w:rPr>
      </w:pPr>
      <w:r w:rsidRPr="00F055E4">
        <w:rPr>
          <w:rFonts w:ascii="Times New Roman" w:hAnsi="Times New Roman"/>
        </w:rPr>
        <w:t>二、測驗考生的文學知識與鑑賞能力</w:t>
      </w:r>
    </w:p>
    <w:tbl>
      <w:tblPr>
        <w:tblW w:w="4890" w:type="pct"/>
        <w:jc w:val="center"/>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0A0"/>
      </w:tblPr>
      <w:tblGrid>
        <w:gridCol w:w="932"/>
        <w:gridCol w:w="3482"/>
        <w:gridCol w:w="3921"/>
      </w:tblGrid>
      <w:tr w:rsidR="00545EA2" w:rsidRPr="00F055E4" w:rsidTr="004C46AD">
        <w:trPr>
          <w:trHeight w:val="340"/>
          <w:jc w:val="center"/>
        </w:trPr>
        <w:tc>
          <w:tcPr>
            <w:tcW w:w="559" w:type="pct"/>
            <w:noWrap/>
            <w:vAlign w:val="center"/>
          </w:tcPr>
          <w:p w:rsidR="00545EA2" w:rsidRPr="00F055E4" w:rsidRDefault="00545EA2" w:rsidP="00AA4E61">
            <w:pPr>
              <w:widowControl/>
              <w:jc w:val="center"/>
              <w:rPr>
                <w:rFonts w:ascii="Times New Roman" w:eastAsia="標楷體" w:hAnsi="Times New Roman"/>
                <w:bCs/>
                <w:sz w:val="22"/>
              </w:rPr>
            </w:pPr>
          </w:p>
        </w:tc>
        <w:tc>
          <w:tcPr>
            <w:tcW w:w="2089" w:type="pct"/>
            <w:vAlign w:val="center"/>
          </w:tcPr>
          <w:p w:rsidR="00545EA2" w:rsidRPr="00F055E4" w:rsidRDefault="00545EA2" w:rsidP="00AA4E61">
            <w:pPr>
              <w:widowControl/>
              <w:jc w:val="center"/>
              <w:rPr>
                <w:rFonts w:ascii="Times New Roman" w:eastAsia="標楷體" w:hAnsi="Times New Roman"/>
                <w:bCs/>
                <w:sz w:val="22"/>
              </w:rPr>
            </w:pPr>
            <w:r w:rsidRPr="00F055E4">
              <w:rPr>
                <w:rFonts w:ascii="Times New Roman" w:eastAsia="標楷體" w:hAnsi="Times New Roman"/>
                <w:bCs/>
                <w:sz w:val="22"/>
              </w:rPr>
              <w:t>測驗目標</w:t>
            </w:r>
          </w:p>
        </w:tc>
        <w:tc>
          <w:tcPr>
            <w:tcW w:w="2352" w:type="pct"/>
            <w:noWrap/>
            <w:vAlign w:val="center"/>
          </w:tcPr>
          <w:p w:rsidR="00545EA2" w:rsidRPr="00F055E4" w:rsidRDefault="00545EA2" w:rsidP="00AA4E61">
            <w:pPr>
              <w:widowControl/>
              <w:jc w:val="center"/>
              <w:rPr>
                <w:rFonts w:ascii="Times New Roman" w:eastAsia="標楷體" w:hAnsi="Times New Roman"/>
                <w:bCs/>
                <w:sz w:val="22"/>
              </w:rPr>
            </w:pPr>
            <w:r w:rsidRPr="00F055E4">
              <w:rPr>
                <w:rFonts w:ascii="Times New Roman" w:eastAsia="標楷體" w:hAnsi="Times New Roman"/>
                <w:bCs/>
                <w:sz w:val="22"/>
              </w:rPr>
              <w:t>試題題號</w:t>
            </w:r>
          </w:p>
        </w:tc>
      </w:tr>
      <w:tr w:rsidR="00545EA2" w:rsidRPr="00F055E4" w:rsidTr="004C46AD">
        <w:trPr>
          <w:trHeight w:val="340"/>
          <w:jc w:val="center"/>
        </w:trPr>
        <w:tc>
          <w:tcPr>
            <w:tcW w:w="559" w:type="pct"/>
            <w:shd w:val="clear" w:color="auto" w:fill="auto"/>
            <w:noWrap/>
          </w:tcPr>
          <w:p w:rsidR="00545EA2" w:rsidRPr="00F055E4" w:rsidRDefault="00545EA2" w:rsidP="00AA4E61">
            <w:pPr>
              <w:widowControl/>
              <w:jc w:val="center"/>
              <w:rPr>
                <w:rFonts w:ascii="Times New Roman" w:hAnsi="Times New Roman"/>
                <w:bCs/>
                <w:sz w:val="22"/>
              </w:rPr>
            </w:pPr>
            <w:r w:rsidRPr="00F055E4">
              <w:rPr>
                <w:rFonts w:ascii="Times New Roman" w:hAnsi="Times New Roman"/>
                <w:bCs/>
                <w:sz w:val="22"/>
              </w:rPr>
              <w:t>B1</w:t>
            </w:r>
          </w:p>
        </w:tc>
        <w:tc>
          <w:tcPr>
            <w:tcW w:w="2089" w:type="pct"/>
            <w:shd w:val="clear" w:color="auto" w:fill="auto"/>
            <w:vAlign w:val="center"/>
          </w:tcPr>
          <w:p w:rsidR="00545EA2" w:rsidRPr="00F055E4" w:rsidRDefault="00545EA2" w:rsidP="00AA4E61">
            <w:pPr>
              <w:widowControl/>
              <w:jc w:val="both"/>
              <w:rPr>
                <w:rFonts w:ascii="Times New Roman" w:eastAsia="標楷體" w:hAnsi="Times New Roman"/>
                <w:bCs/>
                <w:sz w:val="22"/>
              </w:rPr>
            </w:pPr>
            <w:r w:rsidRPr="00F055E4">
              <w:rPr>
                <w:rFonts w:ascii="Times New Roman" w:eastAsia="標楷體" w:hAnsi="Times New Roman"/>
                <w:bCs/>
                <w:sz w:val="22"/>
              </w:rPr>
              <w:t>具備重要文學流派的常識</w:t>
            </w:r>
          </w:p>
        </w:tc>
        <w:tc>
          <w:tcPr>
            <w:tcW w:w="2352" w:type="pct"/>
            <w:shd w:val="clear" w:color="auto" w:fill="auto"/>
            <w:noWrap/>
            <w:vAlign w:val="center"/>
          </w:tcPr>
          <w:p w:rsidR="00545EA2" w:rsidRPr="00F055E4" w:rsidRDefault="00545EA2" w:rsidP="00AA4E61">
            <w:pPr>
              <w:widowControl/>
              <w:jc w:val="both"/>
              <w:rPr>
                <w:rFonts w:ascii="Times New Roman" w:hAnsi="Times New Roman"/>
                <w:sz w:val="22"/>
              </w:rPr>
            </w:pPr>
            <w:r w:rsidRPr="00F055E4">
              <w:rPr>
                <w:rFonts w:ascii="Times New Roman" w:hAnsi="Times New Roman"/>
                <w:sz w:val="22"/>
              </w:rPr>
              <w:t>8</w:t>
            </w:r>
          </w:p>
        </w:tc>
      </w:tr>
      <w:tr w:rsidR="00545EA2" w:rsidRPr="00F055E4" w:rsidTr="004C46AD">
        <w:trPr>
          <w:trHeight w:val="340"/>
          <w:jc w:val="center"/>
        </w:trPr>
        <w:tc>
          <w:tcPr>
            <w:tcW w:w="559" w:type="pct"/>
            <w:shd w:val="clear" w:color="auto" w:fill="auto"/>
            <w:noWrap/>
          </w:tcPr>
          <w:p w:rsidR="00545EA2" w:rsidRPr="00F055E4" w:rsidRDefault="00545EA2" w:rsidP="00AA4E61">
            <w:pPr>
              <w:widowControl/>
              <w:jc w:val="center"/>
              <w:rPr>
                <w:rFonts w:ascii="Times New Roman" w:hAnsi="Times New Roman"/>
                <w:bCs/>
                <w:sz w:val="22"/>
              </w:rPr>
            </w:pPr>
            <w:r w:rsidRPr="00F055E4">
              <w:rPr>
                <w:rFonts w:ascii="Times New Roman" w:hAnsi="Times New Roman"/>
                <w:bCs/>
                <w:sz w:val="22"/>
              </w:rPr>
              <w:t>B2</w:t>
            </w:r>
          </w:p>
        </w:tc>
        <w:tc>
          <w:tcPr>
            <w:tcW w:w="2089" w:type="pct"/>
            <w:shd w:val="clear" w:color="auto" w:fill="auto"/>
            <w:vAlign w:val="center"/>
          </w:tcPr>
          <w:p w:rsidR="00545EA2" w:rsidRPr="00F055E4" w:rsidRDefault="00545EA2" w:rsidP="00AA4E61">
            <w:pPr>
              <w:widowControl/>
              <w:jc w:val="both"/>
              <w:rPr>
                <w:rFonts w:ascii="Times New Roman" w:eastAsia="標楷體" w:hAnsi="Times New Roman"/>
                <w:bCs/>
                <w:sz w:val="22"/>
              </w:rPr>
            </w:pPr>
            <w:r w:rsidRPr="00F055E4">
              <w:rPr>
                <w:rFonts w:ascii="Times New Roman" w:eastAsia="標楷體" w:hAnsi="Times New Roman"/>
                <w:bCs/>
                <w:sz w:val="22"/>
              </w:rPr>
              <w:t>瞭解重要文學體裁的特質</w:t>
            </w:r>
          </w:p>
        </w:tc>
        <w:tc>
          <w:tcPr>
            <w:tcW w:w="2352" w:type="pct"/>
            <w:shd w:val="clear" w:color="auto" w:fill="auto"/>
            <w:noWrap/>
            <w:vAlign w:val="center"/>
          </w:tcPr>
          <w:p w:rsidR="00545EA2" w:rsidRPr="00F055E4" w:rsidRDefault="00545EA2" w:rsidP="00AA4E61">
            <w:pPr>
              <w:widowControl/>
              <w:jc w:val="both"/>
              <w:rPr>
                <w:rFonts w:ascii="Times New Roman" w:hAnsi="Times New Roman"/>
                <w:sz w:val="22"/>
              </w:rPr>
            </w:pPr>
            <w:r w:rsidRPr="00F055E4">
              <w:rPr>
                <w:rFonts w:ascii="Times New Roman" w:hAnsi="Times New Roman"/>
                <w:sz w:val="22"/>
              </w:rPr>
              <w:t>8</w:t>
            </w:r>
            <w:r w:rsidRPr="00F055E4">
              <w:rPr>
                <w:rFonts w:ascii="Times New Roman" w:hAnsi="Times New Roman"/>
                <w:sz w:val="22"/>
              </w:rPr>
              <w:t>、</w:t>
            </w:r>
            <w:r w:rsidRPr="00F055E4">
              <w:rPr>
                <w:rFonts w:ascii="Times New Roman" w:hAnsi="Times New Roman"/>
                <w:sz w:val="22"/>
              </w:rPr>
              <w:t>42</w:t>
            </w:r>
          </w:p>
        </w:tc>
      </w:tr>
      <w:tr w:rsidR="00545EA2" w:rsidRPr="00F055E4" w:rsidTr="004E6714">
        <w:trPr>
          <w:trHeight w:val="340"/>
          <w:jc w:val="center"/>
        </w:trPr>
        <w:tc>
          <w:tcPr>
            <w:tcW w:w="559" w:type="pct"/>
            <w:shd w:val="clear" w:color="auto" w:fill="auto"/>
            <w:noWrap/>
          </w:tcPr>
          <w:p w:rsidR="00545EA2" w:rsidRPr="00F055E4" w:rsidRDefault="00545EA2" w:rsidP="00AA4E61">
            <w:pPr>
              <w:widowControl/>
              <w:jc w:val="center"/>
              <w:rPr>
                <w:rFonts w:ascii="Times New Roman" w:hAnsi="Times New Roman"/>
                <w:bCs/>
                <w:sz w:val="22"/>
              </w:rPr>
            </w:pPr>
            <w:r w:rsidRPr="00F055E4">
              <w:rPr>
                <w:rFonts w:ascii="Times New Roman" w:hAnsi="Times New Roman"/>
                <w:bCs/>
                <w:sz w:val="22"/>
              </w:rPr>
              <w:t>B3</w:t>
            </w:r>
          </w:p>
        </w:tc>
        <w:tc>
          <w:tcPr>
            <w:tcW w:w="2089" w:type="pct"/>
            <w:shd w:val="clear" w:color="auto" w:fill="auto"/>
            <w:vAlign w:val="center"/>
          </w:tcPr>
          <w:p w:rsidR="00545EA2" w:rsidRPr="00F055E4" w:rsidRDefault="00545EA2" w:rsidP="00AA4E61">
            <w:pPr>
              <w:widowControl/>
              <w:jc w:val="both"/>
              <w:rPr>
                <w:rFonts w:ascii="Times New Roman" w:eastAsia="標楷體" w:hAnsi="Times New Roman"/>
                <w:bCs/>
                <w:sz w:val="22"/>
              </w:rPr>
            </w:pPr>
            <w:r w:rsidRPr="00F055E4">
              <w:rPr>
                <w:rFonts w:ascii="Times New Roman" w:eastAsia="標楷體" w:hAnsi="Times New Roman"/>
                <w:bCs/>
                <w:sz w:val="22"/>
              </w:rPr>
              <w:t>瞭解重要作家的地位與成就</w:t>
            </w:r>
          </w:p>
        </w:tc>
        <w:tc>
          <w:tcPr>
            <w:tcW w:w="2352" w:type="pct"/>
            <w:shd w:val="clear" w:color="auto" w:fill="auto"/>
            <w:noWrap/>
            <w:vAlign w:val="center"/>
          </w:tcPr>
          <w:p w:rsidR="00545EA2" w:rsidRPr="00F055E4" w:rsidRDefault="00545EA2" w:rsidP="00AA4E61">
            <w:pPr>
              <w:widowControl/>
              <w:jc w:val="both"/>
              <w:rPr>
                <w:rFonts w:ascii="Times New Roman" w:hAnsi="Times New Roman"/>
                <w:sz w:val="22"/>
              </w:rPr>
            </w:pPr>
          </w:p>
        </w:tc>
      </w:tr>
      <w:tr w:rsidR="00545EA2" w:rsidRPr="00F055E4" w:rsidTr="004E6714">
        <w:trPr>
          <w:trHeight w:val="340"/>
          <w:jc w:val="center"/>
        </w:trPr>
        <w:tc>
          <w:tcPr>
            <w:tcW w:w="559" w:type="pct"/>
            <w:shd w:val="clear" w:color="auto" w:fill="auto"/>
            <w:noWrap/>
          </w:tcPr>
          <w:p w:rsidR="00545EA2" w:rsidRPr="00F055E4" w:rsidRDefault="00545EA2" w:rsidP="00AA4E61">
            <w:pPr>
              <w:widowControl/>
              <w:jc w:val="center"/>
              <w:rPr>
                <w:rFonts w:ascii="Times New Roman" w:hAnsi="Times New Roman"/>
                <w:bCs/>
                <w:sz w:val="22"/>
              </w:rPr>
            </w:pPr>
            <w:r w:rsidRPr="00F055E4">
              <w:rPr>
                <w:rFonts w:ascii="Times New Roman" w:hAnsi="Times New Roman"/>
                <w:bCs/>
                <w:sz w:val="22"/>
              </w:rPr>
              <w:t>B4</w:t>
            </w:r>
          </w:p>
        </w:tc>
        <w:tc>
          <w:tcPr>
            <w:tcW w:w="2089" w:type="pct"/>
            <w:shd w:val="clear" w:color="auto" w:fill="auto"/>
            <w:vAlign w:val="center"/>
          </w:tcPr>
          <w:p w:rsidR="00545EA2" w:rsidRPr="00F055E4" w:rsidRDefault="00545EA2" w:rsidP="00AA4E61">
            <w:pPr>
              <w:widowControl/>
              <w:jc w:val="both"/>
              <w:rPr>
                <w:rFonts w:ascii="Times New Roman" w:eastAsia="標楷體" w:hAnsi="Times New Roman"/>
                <w:bCs/>
                <w:sz w:val="22"/>
              </w:rPr>
            </w:pPr>
            <w:r w:rsidRPr="00F055E4">
              <w:rPr>
                <w:rFonts w:ascii="Times New Roman" w:eastAsia="標楷體" w:hAnsi="Times New Roman"/>
                <w:bCs/>
                <w:sz w:val="22"/>
              </w:rPr>
              <w:t>瞭解重要作品的內涵與價值</w:t>
            </w:r>
          </w:p>
        </w:tc>
        <w:tc>
          <w:tcPr>
            <w:tcW w:w="2352" w:type="pct"/>
            <w:shd w:val="clear" w:color="auto" w:fill="auto"/>
            <w:noWrap/>
            <w:vAlign w:val="center"/>
          </w:tcPr>
          <w:p w:rsidR="00545EA2" w:rsidRPr="00F055E4" w:rsidRDefault="00545EA2" w:rsidP="00AA4E61">
            <w:pPr>
              <w:widowControl/>
              <w:jc w:val="both"/>
              <w:rPr>
                <w:rFonts w:ascii="Times New Roman" w:hAnsi="Times New Roman"/>
                <w:sz w:val="22"/>
              </w:rPr>
            </w:pPr>
            <w:r w:rsidRPr="00F055E4">
              <w:rPr>
                <w:rFonts w:ascii="Times New Roman" w:hAnsi="Times New Roman"/>
                <w:sz w:val="22"/>
              </w:rPr>
              <w:t>8</w:t>
            </w:r>
          </w:p>
        </w:tc>
      </w:tr>
      <w:tr w:rsidR="00545EA2" w:rsidRPr="00F055E4" w:rsidTr="004E6714">
        <w:trPr>
          <w:trHeight w:val="340"/>
          <w:jc w:val="center"/>
        </w:trPr>
        <w:tc>
          <w:tcPr>
            <w:tcW w:w="559" w:type="pct"/>
            <w:shd w:val="clear" w:color="auto" w:fill="auto"/>
            <w:noWrap/>
          </w:tcPr>
          <w:p w:rsidR="00545EA2" w:rsidRPr="00F055E4" w:rsidRDefault="00545EA2" w:rsidP="00AA4E61">
            <w:pPr>
              <w:widowControl/>
              <w:jc w:val="center"/>
              <w:rPr>
                <w:rFonts w:ascii="Times New Roman" w:hAnsi="Times New Roman"/>
                <w:bCs/>
                <w:sz w:val="22"/>
              </w:rPr>
            </w:pPr>
            <w:r w:rsidRPr="00F055E4">
              <w:rPr>
                <w:rFonts w:ascii="Times New Roman" w:hAnsi="Times New Roman"/>
                <w:bCs/>
                <w:sz w:val="22"/>
              </w:rPr>
              <w:lastRenderedPageBreak/>
              <w:t>B5</w:t>
            </w:r>
          </w:p>
        </w:tc>
        <w:tc>
          <w:tcPr>
            <w:tcW w:w="2089" w:type="pct"/>
            <w:shd w:val="clear" w:color="auto" w:fill="auto"/>
            <w:vAlign w:val="center"/>
          </w:tcPr>
          <w:p w:rsidR="00545EA2" w:rsidRPr="00F055E4" w:rsidRDefault="00545EA2" w:rsidP="00AA4E61">
            <w:pPr>
              <w:widowControl/>
              <w:jc w:val="both"/>
              <w:rPr>
                <w:rFonts w:ascii="Times New Roman" w:eastAsia="標楷體" w:hAnsi="Times New Roman"/>
                <w:bCs/>
                <w:sz w:val="22"/>
              </w:rPr>
            </w:pPr>
            <w:r w:rsidRPr="00F055E4">
              <w:rPr>
                <w:rFonts w:ascii="Times New Roman" w:eastAsia="標楷體" w:hAnsi="Times New Roman"/>
                <w:bCs/>
                <w:sz w:val="22"/>
              </w:rPr>
              <w:t>重要作品的鑑賞與詮釋</w:t>
            </w:r>
          </w:p>
        </w:tc>
        <w:tc>
          <w:tcPr>
            <w:tcW w:w="2352" w:type="pct"/>
            <w:shd w:val="clear" w:color="auto" w:fill="auto"/>
            <w:noWrap/>
            <w:vAlign w:val="center"/>
          </w:tcPr>
          <w:p w:rsidR="00545EA2" w:rsidRPr="00F055E4" w:rsidRDefault="00545EA2" w:rsidP="00AA4E61">
            <w:pPr>
              <w:widowControl/>
              <w:jc w:val="both"/>
              <w:rPr>
                <w:rFonts w:ascii="Times New Roman" w:hAnsi="Times New Roman"/>
                <w:sz w:val="22"/>
              </w:rPr>
            </w:pPr>
            <w:r w:rsidRPr="00F055E4">
              <w:rPr>
                <w:rFonts w:ascii="Times New Roman" w:hAnsi="Times New Roman"/>
                <w:sz w:val="22"/>
              </w:rPr>
              <w:t>37</w:t>
            </w:r>
          </w:p>
        </w:tc>
      </w:tr>
    </w:tbl>
    <w:p w:rsidR="00545EA2" w:rsidRPr="00F055E4" w:rsidRDefault="00545EA2" w:rsidP="00AA4E61">
      <w:pPr>
        <w:rPr>
          <w:rFonts w:ascii="Times New Roman" w:hAnsi="Times New Roman"/>
        </w:rPr>
      </w:pPr>
    </w:p>
    <w:p w:rsidR="00545EA2" w:rsidRPr="00F055E4" w:rsidRDefault="00545EA2" w:rsidP="006B2047">
      <w:pPr>
        <w:pStyle w:val="-4"/>
        <w:numPr>
          <w:ilvl w:val="0"/>
          <w:numId w:val="0"/>
        </w:numPr>
        <w:spacing w:before="216" w:after="108" w:line="240" w:lineRule="auto"/>
        <w:ind w:left="425"/>
        <w:rPr>
          <w:rFonts w:ascii="Times New Roman" w:hAnsi="Times New Roman"/>
        </w:rPr>
      </w:pPr>
      <w:r w:rsidRPr="00F055E4">
        <w:rPr>
          <w:rFonts w:ascii="Times New Roman" w:hAnsi="Times New Roman"/>
        </w:rPr>
        <w:t>三、測驗考生的文化素養</w:t>
      </w:r>
    </w:p>
    <w:tbl>
      <w:tblPr>
        <w:tblW w:w="4890" w:type="pct"/>
        <w:jc w:val="center"/>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0A0"/>
      </w:tblPr>
      <w:tblGrid>
        <w:gridCol w:w="932"/>
        <w:gridCol w:w="3482"/>
        <w:gridCol w:w="3921"/>
      </w:tblGrid>
      <w:tr w:rsidR="00545EA2" w:rsidRPr="00F055E4" w:rsidTr="004E6714">
        <w:trPr>
          <w:trHeight w:val="340"/>
          <w:jc w:val="center"/>
        </w:trPr>
        <w:tc>
          <w:tcPr>
            <w:tcW w:w="559" w:type="pct"/>
            <w:noWrap/>
            <w:vAlign w:val="center"/>
          </w:tcPr>
          <w:p w:rsidR="00545EA2" w:rsidRPr="00F055E4" w:rsidRDefault="00545EA2" w:rsidP="00AA4E61">
            <w:pPr>
              <w:widowControl/>
              <w:jc w:val="center"/>
              <w:rPr>
                <w:rFonts w:ascii="Times New Roman" w:eastAsia="標楷體" w:hAnsi="Times New Roman"/>
                <w:bCs/>
                <w:sz w:val="22"/>
              </w:rPr>
            </w:pPr>
          </w:p>
        </w:tc>
        <w:tc>
          <w:tcPr>
            <w:tcW w:w="2089" w:type="pct"/>
            <w:vAlign w:val="center"/>
          </w:tcPr>
          <w:p w:rsidR="00545EA2" w:rsidRPr="00F055E4" w:rsidRDefault="00545EA2" w:rsidP="00AA4E61">
            <w:pPr>
              <w:widowControl/>
              <w:jc w:val="center"/>
              <w:rPr>
                <w:rFonts w:ascii="Times New Roman" w:eastAsia="標楷體" w:hAnsi="Times New Roman"/>
                <w:bCs/>
                <w:sz w:val="22"/>
              </w:rPr>
            </w:pPr>
            <w:r w:rsidRPr="00F055E4">
              <w:rPr>
                <w:rFonts w:ascii="Times New Roman" w:eastAsia="標楷體" w:hAnsi="Times New Roman"/>
                <w:bCs/>
                <w:sz w:val="22"/>
              </w:rPr>
              <w:t>測驗目標</w:t>
            </w:r>
          </w:p>
        </w:tc>
        <w:tc>
          <w:tcPr>
            <w:tcW w:w="2353" w:type="pct"/>
            <w:noWrap/>
            <w:vAlign w:val="center"/>
          </w:tcPr>
          <w:p w:rsidR="00545EA2" w:rsidRPr="00F055E4" w:rsidRDefault="00545EA2" w:rsidP="00AA4E61">
            <w:pPr>
              <w:widowControl/>
              <w:jc w:val="center"/>
              <w:rPr>
                <w:rFonts w:ascii="Times New Roman" w:eastAsia="標楷體" w:hAnsi="Times New Roman"/>
                <w:bCs/>
                <w:sz w:val="22"/>
              </w:rPr>
            </w:pPr>
            <w:r w:rsidRPr="00F055E4">
              <w:rPr>
                <w:rFonts w:ascii="Times New Roman" w:eastAsia="標楷體" w:hAnsi="Times New Roman"/>
                <w:bCs/>
                <w:sz w:val="22"/>
              </w:rPr>
              <w:t>試題題號</w:t>
            </w:r>
          </w:p>
        </w:tc>
      </w:tr>
      <w:tr w:rsidR="00545EA2" w:rsidRPr="00F055E4" w:rsidTr="004E6714">
        <w:trPr>
          <w:trHeight w:val="340"/>
          <w:jc w:val="center"/>
        </w:trPr>
        <w:tc>
          <w:tcPr>
            <w:tcW w:w="559" w:type="pct"/>
            <w:shd w:val="clear" w:color="auto" w:fill="auto"/>
            <w:noWrap/>
            <w:vAlign w:val="center"/>
          </w:tcPr>
          <w:p w:rsidR="00545EA2" w:rsidRPr="00F055E4" w:rsidRDefault="00545EA2" w:rsidP="00AA4E61">
            <w:pPr>
              <w:widowControl/>
              <w:jc w:val="center"/>
              <w:rPr>
                <w:rFonts w:ascii="Times New Roman" w:hAnsi="Times New Roman"/>
                <w:bCs/>
                <w:sz w:val="22"/>
              </w:rPr>
            </w:pPr>
            <w:r w:rsidRPr="00F055E4">
              <w:rPr>
                <w:rFonts w:ascii="Times New Roman" w:hAnsi="Times New Roman"/>
                <w:bCs/>
                <w:sz w:val="22"/>
              </w:rPr>
              <w:t>C1</w:t>
            </w:r>
          </w:p>
        </w:tc>
        <w:tc>
          <w:tcPr>
            <w:tcW w:w="2089" w:type="pct"/>
            <w:shd w:val="clear" w:color="auto" w:fill="auto"/>
            <w:vAlign w:val="center"/>
          </w:tcPr>
          <w:p w:rsidR="00545EA2" w:rsidRPr="00F055E4" w:rsidRDefault="00545EA2" w:rsidP="00AA4E61">
            <w:pPr>
              <w:widowControl/>
              <w:jc w:val="both"/>
              <w:rPr>
                <w:rFonts w:ascii="Times New Roman" w:eastAsia="標楷體" w:hAnsi="Times New Roman"/>
                <w:bCs/>
                <w:sz w:val="22"/>
              </w:rPr>
            </w:pPr>
            <w:r w:rsidRPr="00F055E4">
              <w:rPr>
                <w:rFonts w:ascii="Times New Roman" w:eastAsia="標楷體" w:hAnsi="Times New Roman"/>
                <w:bCs/>
                <w:sz w:val="22"/>
              </w:rPr>
              <w:t>掌握重要學術思想的形成、內涵特質及影響</w:t>
            </w:r>
          </w:p>
        </w:tc>
        <w:tc>
          <w:tcPr>
            <w:tcW w:w="2353" w:type="pct"/>
            <w:shd w:val="clear" w:color="auto" w:fill="auto"/>
            <w:noWrap/>
            <w:vAlign w:val="center"/>
          </w:tcPr>
          <w:p w:rsidR="00545EA2" w:rsidRPr="00F055E4" w:rsidRDefault="00545EA2" w:rsidP="00AA4E61">
            <w:pPr>
              <w:widowControl/>
              <w:jc w:val="both"/>
              <w:rPr>
                <w:rFonts w:ascii="Times New Roman" w:hAnsi="Times New Roman"/>
                <w:sz w:val="22"/>
              </w:rPr>
            </w:pPr>
          </w:p>
        </w:tc>
      </w:tr>
      <w:tr w:rsidR="00545EA2" w:rsidRPr="00F055E4" w:rsidTr="004E6714">
        <w:trPr>
          <w:trHeight w:val="340"/>
          <w:jc w:val="center"/>
        </w:trPr>
        <w:tc>
          <w:tcPr>
            <w:tcW w:w="559" w:type="pct"/>
            <w:shd w:val="clear" w:color="auto" w:fill="auto"/>
            <w:noWrap/>
            <w:vAlign w:val="center"/>
          </w:tcPr>
          <w:p w:rsidR="00545EA2" w:rsidRPr="00F055E4" w:rsidRDefault="00545EA2" w:rsidP="00AA4E61">
            <w:pPr>
              <w:widowControl/>
              <w:jc w:val="center"/>
              <w:rPr>
                <w:rFonts w:ascii="Times New Roman" w:hAnsi="Times New Roman"/>
                <w:bCs/>
                <w:sz w:val="22"/>
              </w:rPr>
            </w:pPr>
            <w:r w:rsidRPr="00F055E4">
              <w:rPr>
                <w:rFonts w:ascii="Times New Roman" w:hAnsi="Times New Roman"/>
                <w:bCs/>
                <w:sz w:val="22"/>
              </w:rPr>
              <w:t>C2</w:t>
            </w:r>
          </w:p>
        </w:tc>
        <w:tc>
          <w:tcPr>
            <w:tcW w:w="2089" w:type="pct"/>
            <w:shd w:val="clear" w:color="auto" w:fill="auto"/>
            <w:vAlign w:val="center"/>
          </w:tcPr>
          <w:p w:rsidR="00545EA2" w:rsidRPr="00F055E4" w:rsidRDefault="00545EA2" w:rsidP="00AA4E61">
            <w:pPr>
              <w:widowControl/>
              <w:jc w:val="both"/>
              <w:rPr>
                <w:rFonts w:ascii="Times New Roman" w:eastAsia="標楷體" w:hAnsi="Times New Roman"/>
                <w:bCs/>
                <w:sz w:val="22"/>
              </w:rPr>
            </w:pPr>
            <w:r w:rsidRPr="00F055E4">
              <w:rPr>
                <w:rFonts w:ascii="Times New Roman" w:eastAsia="標楷體" w:hAnsi="Times New Roman"/>
                <w:bCs/>
                <w:sz w:val="22"/>
              </w:rPr>
              <w:t>掌握重要國學及文化知識</w:t>
            </w:r>
          </w:p>
        </w:tc>
        <w:tc>
          <w:tcPr>
            <w:tcW w:w="2353" w:type="pct"/>
            <w:shd w:val="clear" w:color="auto" w:fill="auto"/>
            <w:noWrap/>
            <w:vAlign w:val="center"/>
          </w:tcPr>
          <w:p w:rsidR="00545EA2" w:rsidRPr="00F055E4" w:rsidRDefault="00545EA2" w:rsidP="00AA4E61">
            <w:pPr>
              <w:widowControl/>
              <w:jc w:val="both"/>
              <w:rPr>
                <w:rFonts w:ascii="Times New Roman" w:hAnsi="Times New Roman"/>
                <w:sz w:val="22"/>
              </w:rPr>
            </w:pPr>
            <w:r w:rsidRPr="00F055E4">
              <w:rPr>
                <w:rFonts w:ascii="Times New Roman" w:hAnsi="Times New Roman"/>
                <w:sz w:val="22"/>
              </w:rPr>
              <w:t>7</w:t>
            </w:r>
          </w:p>
        </w:tc>
      </w:tr>
    </w:tbl>
    <w:p w:rsidR="00545EA2" w:rsidRPr="00F055E4" w:rsidRDefault="00545EA2" w:rsidP="00AA4E61">
      <w:pPr>
        <w:rPr>
          <w:rFonts w:ascii="Times New Roman" w:hAnsi="Times New Roman"/>
        </w:rPr>
      </w:pPr>
    </w:p>
    <w:p w:rsidR="00545EA2" w:rsidRPr="00F055E4" w:rsidRDefault="00545EA2" w:rsidP="006B2047">
      <w:pPr>
        <w:pStyle w:val="-3"/>
        <w:spacing w:before="216" w:line="240" w:lineRule="auto"/>
        <w:rPr>
          <w:rFonts w:ascii="Times New Roman" w:hAnsi="Times New Roman"/>
        </w:rPr>
      </w:pPr>
      <w:r w:rsidRPr="00F055E4">
        <w:rPr>
          <w:rFonts w:ascii="Times New Roman" w:hAnsi="Times New Roman"/>
        </w:rPr>
        <w:t>貳、試題內容與命題取材分析</w:t>
      </w:r>
      <w:r w:rsidRPr="00F055E4">
        <w:rPr>
          <w:rFonts w:ascii="Times New Roman" w:hAnsi="Times New Roman"/>
          <w:b w:val="0"/>
          <w:sz w:val="24"/>
        </w:rPr>
        <w:t>（內容複雜的題目橫跨二類或以上）</w:t>
      </w:r>
    </w:p>
    <w:p w:rsidR="00545EA2" w:rsidRPr="00F055E4" w:rsidRDefault="00545EA2" w:rsidP="006B2047">
      <w:pPr>
        <w:pStyle w:val="-4"/>
        <w:numPr>
          <w:ilvl w:val="0"/>
          <w:numId w:val="0"/>
        </w:numPr>
        <w:spacing w:before="216" w:after="108" w:line="240" w:lineRule="auto"/>
        <w:ind w:left="425"/>
        <w:rPr>
          <w:rFonts w:ascii="Times New Roman" w:hAnsi="Times New Roman"/>
        </w:rPr>
      </w:pPr>
      <w:r w:rsidRPr="00F055E4">
        <w:rPr>
          <w:rFonts w:ascii="Times New Roman" w:hAnsi="Times New Roman"/>
        </w:rPr>
        <w:t>一、測驗內容分布</w:t>
      </w:r>
    </w:p>
    <w:tbl>
      <w:tblPr>
        <w:tblW w:w="4890" w:type="pct"/>
        <w:jc w:val="center"/>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0A0"/>
      </w:tblPr>
      <w:tblGrid>
        <w:gridCol w:w="2208"/>
        <w:gridCol w:w="2205"/>
        <w:gridCol w:w="3922"/>
      </w:tblGrid>
      <w:tr w:rsidR="00545EA2" w:rsidRPr="00F055E4" w:rsidTr="005775AC">
        <w:trPr>
          <w:trHeight w:val="340"/>
          <w:jc w:val="center"/>
        </w:trPr>
        <w:tc>
          <w:tcPr>
            <w:tcW w:w="2647" w:type="pct"/>
            <w:gridSpan w:val="2"/>
            <w:vAlign w:val="center"/>
          </w:tcPr>
          <w:p w:rsidR="00545EA2" w:rsidRPr="00F055E4" w:rsidRDefault="00545EA2" w:rsidP="00AA4E61">
            <w:pPr>
              <w:jc w:val="center"/>
              <w:rPr>
                <w:rFonts w:ascii="Times New Roman" w:eastAsia="標楷體" w:hAnsi="Times New Roman"/>
                <w:bCs/>
                <w:sz w:val="22"/>
              </w:rPr>
            </w:pPr>
            <w:r w:rsidRPr="00F055E4">
              <w:rPr>
                <w:rFonts w:ascii="Times New Roman" w:eastAsia="標楷體" w:hAnsi="Times New Roman"/>
                <w:bCs/>
                <w:sz w:val="22"/>
              </w:rPr>
              <w:t>類別</w:t>
            </w:r>
          </w:p>
        </w:tc>
        <w:tc>
          <w:tcPr>
            <w:tcW w:w="2353" w:type="pct"/>
            <w:vAlign w:val="center"/>
          </w:tcPr>
          <w:p w:rsidR="00545EA2" w:rsidRPr="00F055E4" w:rsidRDefault="00545EA2" w:rsidP="00AA4E61">
            <w:pPr>
              <w:jc w:val="center"/>
              <w:rPr>
                <w:rFonts w:ascii="Times New Roman" w:eastAsia="標楷體" w:hAnsi="Times New Roman"/>
                <w:bCs/>
                <w:sz w:val="22"/>
              </w:rPr>
            </w:pPr>
            <w:r w:rsidRPr="00F055E4">
              <w:rPr>
                <w:rFonts w:ascii="Times New Roman" w:eastAsia="標楷體" w:hAnsi="Times New Roman"/>
                <w:bCs/>
                <w:sz w:val="22"/>
              </w:rPr>
              <w:t>試題題號</w:t>
            </w:r>
          </w:p>
        </w:tc>
      </w:tr>
      <w:tr w:rsidR="00545EA2" w:rsidRPr="00F055E4" w:rsidTr="005775AC">
        <w:trPr>
          <w:trHeight w:val="340"/>
          <w:jc w:val="center"/>
        </w:trPr>
        <w:tc>
          <w:tcPr>
            <w:tcW w:w="2647" w:type="pct"/>
            <w:gridSpan w:val="2"/>
            <w:shd w:val="clear" w:color="auto" w:fill="auto"/>
            <w:vAlign w:val="center"/>
          </w:tcPr>
          <w:p w:rsidR="00545EA2" w:rsidRPr="00F055E4" w:rsidRDefault="00545EA2" w:rsidP="00AA4E61">
            <w:pPr>
              <w:jc w:val="both"/>
              <w:rPr>
                <w:rFonts w:ascii="Times New Roman" w:eastAsia="標楷體" w:hAnsi="Times New Roman"/>
                <w:bCs/>
                <w:sz w:val="22"/>
              </w:rPr>
            </w:pPr>
            <w:r w:rsidRPr="00F055E4">
              <w:rPr>
                <w:rFonts w:ascii="Times New Roman" w:eastAsia="標楷體" w:hAnsi="Times New Roman"/>
                <w:bCs/>
                <w:sz w:val="22"/>
              </w:rPr>
              <w:t>字音</w:t>
            </w:r>
          </w:p>
        </w:tc>
        <w:tc>
          <w:tcPr>
            <w:tcW w:w="2353" w:type="pct"/>
            <w:shd w:val="clear" w:color="auto" w:fill="auto"/>
            <w:vAlign w:val="center"/>
          </w:tcPr>
          <w:p w:rsidR="00545EA2" w:rsidRPr="00F055E4" w:rsidRDefault="00545EA2" w:rsidP="00AA4E61">
            <w:pPr>
              <w:jc w:val="both"/>
              <w:rPr>
                <w:rFonts w:ascii="Times New Roman" w:hAnsi="Times New Roman"/>
                <w:sz w:val="22"/>
              </w:rPr>
            </w:pPr>
          </w:p>
        </w:tc>
      </w:tr>
      <w:tr w:rsidR="00545EA2" w:rsidRPr="00F055E4" w:rsidTr="005775AC">
        <w:trPr>
          <w:trHeight w:val="340"/>
          <w:jc w:val="center"/>
        </w:trPr>
        <w:tc>
          <w:tcPr>
            <w:tcW w:w="2647" w:type="pct"/>
            <w:gridSpan w:val="2"/>
            <w:shd w:val="clear" w:color="auto" w:fill="auto"/>
            <w:vAlign w:val="center"/>
          </w:tcPr>
          <w:p w:rsidR="00545EA2" w:rsidRPr="00F055E4" w:rsidRDefault="00545EA2" w:rsidP="00AA4E61">
            <w:pPr>
              <w:jc w:val="both"/>
              <w:rPr>
                <w:rFonts w:ascii="Times New Roman" w:eastAsia="標楷體" w:hAnsi="Times New Roman"/>
                <w:bCs/>
                <w:sz w:val="22"/>
              </w:rPr>
            </w:pPr>
            <w:r w:rsidRPr="00F055E4">
              <w:rPr>
                <w:rFonts w:ascii="Times New Roman" w:eastAsia="標楷體" w:hAnsi="Times New Roman"/>
                <w:bCs/>
                <w:sz w:val="22"/>
              </w:rPr>
              <w:t>字形</w:t>
            </w:r>
          </w:p>
        </w:tc>
        <w:tc>
          <w:tcPr>
            <w:tcW w:w="2353" w:type="pct"/>
            <w:shd w:val="clear" w:color="auto" w:fill="auto"/>
            <w:vAlign w:val="center"/>
          </w:tcPr>
          <w:p w:rsidR="00545EA2" w:rsidRPr="00F055E4" w:rsidRDefault="00545EA2" w:rsidP="00AA4E61">
            <w:pPr>
              <w:jc w:val="both"/>
              <w:rPr>
                <w:rFonts w:ascii="Times New Roman" w:hAnsi="Times New Roman"/>
                <w:sz w:val="22"/>
              </w:rPr>
            </w:pPr>
            <w:r w:rsidRPr="00F055E4">
              <w:rPr>
                <w:rFonts w:ascii="Times New Roman" w:hAnsi="Times New Roman"/>
                <w:sz w:val="22"/>
              </w:rPr>
              <w:t>35</w:t>
            </w:r>
          </w:p>
        </w:tc>
      </w:tr>
      <w:tr w:rsidR="00545EA2" w:rsidRPr="00F055E4" w:rsidTr="005775AC">
        <w:trPr>
          <w:trHeight w:val="340"/>
          <w:jc w:val="center"/>
        </w:trPr>
        <w:tc>
          <w:tcPr>
            <w:tcW w:w="2647" w:type="pct"/>
            <w:gridSpan w:val="2"/>
            <w:shd w:val="clear" w:color="auto" w:fill="auto"/>
            <w:vAlign w:val="center"/>
          </w:tcPr>
          <w:p w:rsidR="00545EA2" w:rsidRPr="00F055E4" w:rsidRDefault="00545EA2" w:rsidP="00AA4E61">
            <w:pPr>
              <w:jc w:val="both"/>
              <w:rPr>
                <w:rFonts w:ascii="Times New Roman" w:eastAsia="標楷體" w:hAnsi="Times New Roman"/>
                <w:bCs/>
                <w:sz w:val="22"/>
              </w:rPr>
            </w:pPr>
            <w:r w:rsidRPr="00F055E4">
              <w:rPr>
                <w:rFonts w:ascii="Times New Roman" w:eastAsia="標楷體" w:hAnsi="Times New Roman"/>
                <w:bCs/>
                <w:sz w:val="22"/>
              </w:rPr>
              <w:t>字義</w:t>
            </w:r>
          </w:p>
        </w:tc>
        <w:tc>
          <w:tcPr>
            <w:tcW w:w="2353" w:type="pct"/>
            <w:shd w:val="clear" w:color="auto" w:fill="auto"/>
            <w:vAlign w:val="center"/>
          </w:tcPr>
          <w:p w:rsidR="00545EA2" w:rsidRPr="00F055E4" w:rsidRDefault="00545EA2" w:rsidP="00AA4E61">
            <w:pPr>
              <w:jc w:val="both"/>
              <w:rPr>
                <w:rFonts w:ascii="Times New Roman" w:hAnsi="Times New Roman"/>
                <w:sz w:val="22"/>
              </w:rPr>
            </w:pPr>
            <w:r w:rsidRPr="00F055E4">
              <w:rPr>
                <w:rFonts w:ascii="Times New Roman" w:hAnsi="Times New Roman"/>
                <w:sz w:val="22"/>
              </w:rPr>
              <w:t>36</w:t>
            </w:r>
            <w:r w:rsidRPr="00F055E4">
              <w:rPr>
                <w:rFonts w:ascii="Times New Roman" w:hAnsi="Times New Roman"/>
                <w:sz w:val="22"/>
              </w:rPr>
              <w:t>、</w:t>
            </w:r>
            <w:r w:rsidRPr="00F055E4">
              <w:rPr>
                <w:rFonts w:ascii="Times New Roman" w:hAnsi="Times New Roman"/>
                <w:sz w:val="22"/>
              </w:rPr>
              <w:t>38</w:t>
            </w:r>
          </w:p>
        </w:tc>
      </w:tr>
      <w:tr w:rsidR="00545EA2" w:rsidRPr="00F055E4" w:rsidTr="005775AC">
        <w:trPr>
          <w:trHeight w:val="340"/>
          <w:jc w:val="center"/>
        </w:trPr>
        <w:tc>
          <w:tcPr>
            <w:tcW w:w="2647" w:type="pct"/>
            <w:gridSpan w:val="2"/>
            <w:shd w:val="clear" w:color="auto" w:fill="auto"/>
            <w:vAlign w:val="center"/>
          </w:tcPr>
          <w:p w:rsidR="00545EA2" w:rsidRPr="00F055E4" w:rsidRDefault="00545EA2" w:rsidP="00AA4E61">
            <w:pPr>
              <w:jc w:val="both"/>
              <w:rPr>
                <w:rFonts w:ascii="Times New Roman" w:eastAsia="標楷體" w:hAnsi="Times New Roman"/>
                <w:bCs/>
                <w:sz w:val="22"/>
              </w:rPr>
            </w:pPr>
            <w:r w:rsidRPr="00F055E4">
              <w:rPr>
                <w:rFonts w:ascii="Times New Roman" w:eastAsia="標楷體" w:hAnsi="Times New Roman"/>
                <w:bCs/>
                <w:sz w:val="22"/>
              </w:rPr>
              <w:t>詞語、成語</w:t>
            </w:r>
          </w:p>
        </w:tc>
        <w:tc>
          <w:tcPr>
            <w:tcW w:w="2353" w:type="pct"/>
            <w:shd w:val="clear" w:color="auto" w:fill="auto"/>
            <w:vAlign w:val="center"/>
          </w:tcPr>
          <w:p w:rsidR="00545EA2" w:rsidRPr="00F055E4" w:rsidRDefault="00545EA2" w:rsidP="00962A82">
            <w:pPr>
              <w:jc w:val="both"/>
              <w:rPr>
                <w:rFonts w:ascii="Times New Roman" w:hAnsi="Times New Roman"/>
                <w:sz w:val="22"/>
              </w:rPr>
            </w:pPr>
            <w:r w:rsidRPr="00F055E4">
              <w:rPr>
                <w:rFonts w:ascii="Times New Roman" w:hAnsi="Times New Roman"/>
                <w:sz w:val="22"/>
              </w:rPr>
              <w:t>1</w:t>
            </w:r>
            <w:r w:rsidRPr="00F055E4">
              <w:rPr>
                <w:rFonts w:ascii="Times New Roman" w:hAnsi="Times New Roman"/>
                <w:sz w:val="22"/>
              </w:rPr>
              <w:t>、</w:t>
            </w:r>
            <w:r w:rsidRPr="00F055E4">
              <w:rPr>
                <w:rFonts w:ascii="Times New Roman" w:hAnsi="Times New Roman"/>
                <w:sz w:val="22"/>
              </w:rPr>
              <w:t>7</w:t>
            </w:r>
          </w:p>
        </w:tc>
      </w:tr>
      <w:tr w:rsidR="00545EA2" w:rsidRPr="00F055E4" w:rsidTr="005775AC">
        <w:trPr>
          <w:trHeight w:val="340"/>
          <w:jc w:val="center"/>
        </w:trPr>
        <w:tc>
          <w:tcPr>
            <w:tcW w:w="2647" w:type="pct"/>
            <w:gridSpan w:val="2"/>
            <w:shd w:val="clear" w:color="auto" w:fill="auto"/>
            <w:vAlign w:val="center"/>
          </w:tcPr>
          <w:p w:rsidR="00545EA2" w:rsidRPr="00F055E4" w:rsidRDefault="00545EA2" w:rsidP="00AA4E61">
            <w:pPr>
              <w:jc w:val="both"/>
              <w:rPr>
                <w:rFonts w:ascii="Times New Roman" w:eastAsia="標楷體" w:hAnsi="Times New Roman"/>
                <w:bCs/>
                <w:sz w:val="22"/>
              </w:rPr>
            </w:pPr>
            <w:r w:rsidRPr="00F055E4">
              <w:rPr>
                <w:rFonts w:ascii="Times New Roman" w:eastAsia="標楷體" w:hAnsi="Times New Roman"/>
                <w:bCs/>
                <w:sz w:val="22"/>
              </w:rPr>
              <w:t>語法</w:t>
            </w:r>
          </w:p>
        </w:tc>
        <w:tc>
          <w:tcPr>
            <w:tcW w:w="2353" w:type="pct"/>
            <w:shd w:val="clear" w:color="auto" w:fill="auto"/>
            <w:vAlign w:val="center"/>
          </w:tcPr>
          <w:p w:rsidR="00545EA2" w:rsidRPr="00F055E4" w:rsidRDefault="00545EA2" w:rsidP="00AA4E61">
            <w:pPr>
              <w:jc w:val="both"/>
              <w:rPr>
                <w:rFonts w:ascii="Times New Roman" w:hAnsi="Times New Roman"/>
                <w:sz w:val="22"/>
              </w:rPr>
            </w:pPr>
            <w:r w:rsidRPr="00F055E4">
              <w:rPr>
                <w:rFonts w:ascii="Times New Roman" w:hAnsi="Times New Roman"/>
                <w:sz w:val="22"/>
              </w:rPr>
              <w:t>36</w:t>
            </w:r>
            <w:r w:rsidRPr="00F055E4">
              <w:rPr>
                <w:rFonts w:ascii="Times New Roman" w:hAnsi="Times New Roman"/>
                <w:sz w:val="22"/>
              </w:rPr>
              <w:t>、</w:t>
            </w:r>
            <w:r w:rsidRPr="00F055E4">
              <w:rPr>
                <w:rFonts w:ascii="Times New Roman" w:hAnsi="Times New Roman"/>
                <w:sz w:val="22"/>
              </w:rPr>
              <w:t>42</w:t>
            </w:r>
          </w:p>
        </w:tc>
      </w:tr>
      <w:tr w:rsidR="00545EA2" w:rsidRPr="00F055E4" w:rsidTr="005775AC">
        <w:trPr>
          <w:trHeight w:val="340"/>
          <w:jc w:val="center"/>
        </w:trPr>
        <w:tc>
          <w:tcPr>
            <w:tcW w:w="2647" w:type="pct"/>
            <w:gridSpan w:val="2"/>
            <w:shd w:val="clear" w:color="auto" w:fill="auto"/>
            <w:vAlign w:val="center"/>
          </w:tcPr>
          <w:p w:rsidR="00545EA2" w:rsidRPr="00F055E4" w:rsidRDefault="00545EA2" w:rsidP="00AA4E61">
            <w:pPr>
              <w:jc w:val="both"/>
              <w:rPr>
                <w:rFonts w:ascii="Times New Roman" w:eastAsia="標楷體" w:hAnsi="Times New Roman"/>
                <w:bCs/>
                <w:sz w:val="22"/>
              </w:rPr>
            </w:pPr>
            <w:r w:rsidRPr="00F055E4">
              <w:rPr>
                <w:rFonts w:ascii="Times New Roman" w:eastAsia="標楷體" w:hAnsi="Times New Roman"/>
                <w:bCs/>
                <w:sz w:val="22"/>
              </w:rPr>
              <w:t>文法</w:t>
            </w:r>
          </w:p>
        </w:tc>
        <w:tc>
          <w:tcPr>
            <w:tcW w:w="2353" w:type="pct"/>
            <w:shd w:val="clear" w:color="auto" w:fill="auto"/>
            <w:vAlign w:val="center"/>
          </w:tcPr>
          <w:p w:rsidR="00545EA2" w:rsidRPr="00F055E4" w:rsidRDefault="00545EA2" w:rsidP="00AA4E61">
            <w:pPr>
              <w:jc w:val="both"/>
              <w:rPr>
                <w:rFonts w:ascii="Times New Roman" w:hAnsi="Times New Roman"/>
                <w:sz w:val="22"/>
              </w:rPr>
            </w:pPr>
            <w:r w:rsidRPr="00F055E4">
              <w:rPr>
                <w:rFonts w:ascii="Times New Roman" w:hAnsi="Times New Roman"/>
                <w:sz w:val="22"/>
              </w:rPr>
              <w:t>6</w:t>
            </w:r>
            <w:r w:rsidRPr="00F055E4">
              <w:rPr>
                <w:rFonts w:ascii="Times New Roman" w:hAnsi="Times New Roman"/>
                <w:sz w:val="22"/>
              </w:rPr>
              <w:t>、</w:t>
            </w:r>
            <w:r w:rsidRPr="00F055E4">
              <w:rPr>
                <w:rFonts w:ascii="Times New Roman" w:hAnsi="Times New Roman"/>
                <w:sz w:val="22"/>
              </w:rPr>
              <w:t>11</w:t>
            </w:r>
            <w:r w:rsidRPr="00F055E4">
              <w:rPr>
                <w:rFonts w:ascii="Times New Roman" w:hAnsi="Times New Roman"/>
                <w:sz w:val="22"/>
              </w:rPr>
              <w:t>、</w:t>
            </w:r>
            <w:r w:rsidRPr="00F055E4">
              <w:rPr>
                <w:rFonts w:ascii="Times New Roman" w:hAnsi="Times New Roman"/>
                <w:sz w:val="22"/>
              </w:rPr>
              <w:t>42</w:t>
            </w:r>
          </w:p>
        </w:tc>
      </w:tr>
      <w:tr w:rsidR="00545EA2" w:rsidRPr="00F055E4" w:rsidTr="005775AC">
        <w:trPr>
          <w:trHeight w:val="340"/>
          <w:jc w:val="center"/>
        </w:trPr>
        <w:tc>
          <w:tcPr>
            <w:tcW w:w="2647" w:type="pct"/>
            <w:gridSpan w:val="2"/>
            <w:shd w:val="clear" w:color="auto" w:fill="auto"/>
            <w:vAlign w:val="center"/>
          </w:tcPr>
          <w:p w:rsidR="00545EA2" w:rsidRPr="00F055E4" w:rsidRDefault="00545EA2" w:rsidP="00AA4E61">
            <w:pPr>
              <w:jc w:val="both"/>
              <w:rPr>
                <w:rFonts w:ascii="Times New Roman" w:eastAsia="標楷體" w:hAnsi="Times New Roman"/>
                <w:bCs/>
                <w:sz w:val="22"/>
              </w:rPr>
            </w:pPr>
            <w:r w:rsidRPr="00F055E4">
              <w:rPr>
                <w:rFonts w:ascii="Times New Roman" w:eastAsia="標楷體" w:hAnsi="Times New Roman"/>
                <w:bCs/>
                <w:sz w:val="22"/>
              </w:rPr>
              <w:t>修辭</w:t>
            </w:r>
          </w:p>
        </w:tc>
        <w:tc>
          <w:tcPr>
            <w:tcW w:w="2353" w:type="pct"/>
            <w:shd w:val="clear" w:color="auto" w:fill="auto"/>
            <w:vAlign w:val="center"/>
          </w:tcPr>
          <w:p w:rsidR="00545EA2" w:rsidRPr="00F055E4" w:rsidRDefault="00545EA2" w:rsidP="00AA4E61">
            <w:pPr>
              <w:jc w:val="both"/>
              <w:rPr>
                <w:rFonts w:ascii="Times New Roman" w:hAnsi="Times New Roman"/>
                <w:sz w:val="22"/>
              </w:rPr>
            </w:pPr>
            <w:r w:rsidRPr="00F055E4">
              <w:rPr>
                <w:rFonts w:ascii="Times New Roman" w:hAnsi="Times New Roman"/>
                <w:sz w:val="22"/>
              </w:rPr>
              <w:t>2</w:t>
            </w:r>
          </w:p>
        </w:tc>
      </w:tr>
      <w:tr w:rsidR="00545EA2" w:rsidRPr="00F055E4" w:rsidTr="005775AC">
        <w:trPr>
          <w:trHeight w:val="340"/>
          <w:jc w:val="center"/>
        </w:trPr>
        <w:tc>
          <w:tcPr>
            <w:tcW w:w="2647" w:type="pct"/>
            <w:gridSpan w:val="2"/>
            <w:shd w:val="clear" w:color="auto" w:fill="auto"/>
            <w:vAlign w:val="center"/>
          </w:tcPr>
          <w:p w:rsidR="00545EA2" w:rsidRPr="00F055E4" w:rsidRDefault="00545EA2" w:rsidP="00AA4E61">
            <w:pPr>
              <w:jc w:val="both"/>
              <w:rPr>
                <w:rFonts w:ascii="Times New Roman" w:eastAsia="標楷體" w:hAnsi="Times New Roman"/>
                <w:bCs/>
                <w:sz w:val="22"/>
              </w:rPr>
            </w:pPr>
            <w:r w:rsidRPr="00F055E4">
              <w:rPr>
                <w:rFonts w:ascii="Times New Roman" w:eastAsia="標楷體" w:hAnsi="Times New Roman"/>
                <w:bCs/>
                <w:sz w:val="22"/>
              </w:rPr>
              <w:t>應用文（題辭、對聯、書信用語）</w:t>
            </w:r>
          </w:p>
        </w:tc>
        <w:tc>
          <w:tcPr>
            <w:tcW w:w="2353" w:type="pct"/>
            <w:shd w:val="clear" w:color="auto" w:fill="auto"/>
            <w:vAlign w:val="center"/>
          </w:tcPr>
          <w:p w:rsidR="00545EA2" w:rsidRPr="00F055E4" w:rsidRDefault="00545EA2" w:rsidP="00AA4E61">
            <w:pPr>
              <w:jc w:val="both"/>
              <w:rPr>
                <w:rFonts w:ascii="Times New Roman" w:hAnsi="Times New Roman"/>
                <w:sz w:val="22"/>
              </w:rPr>
            </w:pPr>
            <w:r w:rsidRPr="00F055E4">
              <w:rPr>
                <w:rFonts w:ascii="Times New Roman" w:hAnsi="Times New Roman"/>
                <w:sz w:val="22"/>
              </w:rPr>
              <w:t>3</w:t>
            </w:r>
            <w:r w:rsidRPr="00F055E4">
              <w:rPr>
                <w:rFonts w:ascii="Times New Roman" w:hAnsi="Times New Roman"/>
                <w:sz w:val="22"/>
              </w:rPr>
              <w:t>（書信）</w:t>
            </w:r>
          </w:p>
        </w:tc>
      </w:tr>
      <w:tr w:rsidR="00545EA2" w:rsidRPr="00F055E4" w:rsidTr="000F389B">
        <w:trPr>
          <w:trHeight w:val="340"/>
          <w:jc w:val="center"/>
        </w:trPr>
        <w:tc>
          <w:tcPr>
            <w:tcW w:w="1324" w:type="pct"/>
            <w:vMerge w:val="restart"/>
            <w:shd w:val="clear" w:color="auto" w:fill="auto"/>
            <w:vAlign w:val="center"/>
          </w:tcPr>
          <w:p w:rsidR="00545EA2" w:rsidRPr="00F055E4" w:rsidRDefault="00545EA2" w:rsidP="00AA4E61">
            <w:pPr>
              <w:jc w:val="both"/>
              <w:rPr>
                <w:rFonts w:ascii="Times New Roman" w:eastAsia="標楷體" w:hAnsi="Times New Roman"/>
                <w:bCs/>
                <w:sz w:val="22"/>
              </w:rPr>
            </w:pPr>
            <w:r w:rsidRPr="00F055E4">
              <w:rPr>
                <w:rFonts w:ascii="Times New Roman" w:eastAsia="標楷體" w:hAnsi="Times New Roman"/>
                <w:bCs/>
                <w:sz w:val="22"/>
              </w:rPr>
              <w:t>閱讀理解</w:t>
            </w:r>
          </w:p>
        </w:tc>
        <w:tc>
          <w:tcPr>
            <w:tcW w:w="1323" w:type="pct"/>
            <w:shd w:val="clear" w:color="auto" w:fill="auto"/>
            <w:vAlign w:val="center"/>
          </w:tcPr>
          <w:p w:rsidR="00545EA2" w:rsidRPr="00F055E4" w:rsidRDefault="00545EA2" w:rsidP="00AA4E61">
            <w:pPr>
              <w:jc w:val="both"/>
              <w:rPr>
                <w:rFonts w:ascii="Times New Roman" w:eastAsia="標楷體" w:hAnsi="Times New Roman"/>
                <w:bCs/>
                <w:sz w:val="22"/>
              </w:rPr>
            </w:pPr>
            <w:r w:rsidRPr="00F055E4">
              <w:rPr>
                <w:rFonts w:ascii="Times New Roman" w:eastAsia="標楷體" w:hAnsi="Times New Roman"/>
                <w:bCs/>
                <w:sz w:val="22"/>
              </w:rPr>
              <w:t>文言</w:t>
            </w:r>
          </w:p>
        </w:tc>
        <w:tc>
          <w:tcPr>
            <w:tcW w:w="2353" w:type="pct"/>
            <w:shd w:val="clear" w:color="auto" w:fill="auto"/>
            <w:vAlign w:val="center"/>
          </w:tcPr>
          <w:p w:rsidR="00545EA2" w:rsidRPr="00F055E4" w:rsidRDefault="00545EA2" w:rsidP="00962A82">
            <w:pPr>
              <w:jc w:val="both"/>
              <w:rPr>
                <w:rFonts w:ascii="Times New Roman" w:hAnsi="Times New Roman"/>
                <w:sz w:val="22"/>
              </w:rPr>
            </w:pPr>
            <w:r w:rsidRPr="00F055E4">
              <w:rPr>
                <w:rFonts w:ascii="Times New Roman" w:hAnsi="Times New Roman"/>
                <w:sz w:val="22"/>
              </w:rPr>
              <w:t>3</w:t>
            </w:r>
            <w:r w:rsidRPr="00F055E4">
              <w:rPr>
                <w:rFonts w:ascii="Times New Roman" w:hAnsi="Times New Roman"/>
                <w:sz w:val="22"/>
              </w:rPr>
              <w:t>、</w:t>
            </w:r>
            <w:r w:rsidRPr="00F055E4">
              <w:rPr>
                <w:rFonts w:ascii="Times New Roman" w:hAnsi="Times New Roman"/>
                <w:sz w:val="22"/>
              </w:rPr>
              <w:t>4</w:t>
            </w:r>
            <w:r w:rsidRPr="00F055E4">
              <w:rPr>
                <w:rFonts w:ascii="Times New Roman" w:hAnsi="Times New Roman"/>
                <w:sz w:val="22"/>
              </w:rPr>
              <w:t>、</w:t>
            </w:r>
            <w:r w:rsidRPr="00F055E4">
              <w:rPr>
                <w:rFonts w:ascii="Times New Roman" w:hAnsi="Times New Roman"/>
                <w:sz w:val="22"/>
              </w:rPr>
              <w:t>5</w:t>
            </w:r>
            <w:r w:rsidRPr="00F055E4">
              <w:rPr>
                <w:rFonts w:ascii="Times New Roman" w:hAnsi="Times New Roman"/>
                <w:sz w:val="22"/>
              </w:rPr>
              <w:t>、</w:t>
            </w:r>
            <w:r w:rsidRPr="00F055E4">
              <w:rPr>
                <w:rFonts w:ascii="Times New Roman" w:hAnsi="Times New Roman"/>
                <w:sz w:val="22"/>
              </w:rPr>
              <w:t>7</w:t>
            </w:r>
            <w:r w:rsidRPr="00F055E4">
              <w:rPr>
                <w:rFonts w:ascii="Times New Roman" w:hAnsi="Times New Roman"/>
                <w:sz w:val="22"/>
              </w:rPr>
              <w:t>、</w:t>
            </w:r>
            <w:r w:rsidRPr="00F055E4">
              <w:rPr>
                <w:rFonts w:ascii="Times New Roman" w:hAnsi="Times New Roman"/>
                <w:sz w:val="22"/>
              </w:rPr>
              <w:t>9-10</w:t>
            </w:r>
            <w:r w:rsidRPr="00F055E4">
              <w:rPr>
                <w:rFonts w:ascii="Times New Roman" w:hAnsi="Times New Roman"/>
                <w:sz w:val="22"/>
              </w:rPr>
              <w:t>、</w:t>
            </w:r>
            <w:r w:rsidRPr="00F055E4">
              <w:rPr>
                <w:rFonts w:ascii="Times New Roman" w:hAnsi="Times New Roman"/>
                <w:sz w:val="22"/>
              </w:rPr>
              <w:t>15</w:t>
            </w:r>
            <w:r w:rsidRPr="00F055E4">
              <w:rPr>
                <w:rFonts w:ascii="Times New Roman" w:hAnsi="Times New Roman"/>
                <w:sz w:val="22"/>
              </w:rPr>
              <w:t>、</w:t>
            </w:r>
            <w:r w:rsidRPr="00F055E4">
              <w:rPr>
                <w:rFonts w:ascii="Times New Roman" w:hAnsi="Times New Roman"/>
                <w:sz w:val="22"/>
              </w:rPr>
              <w:t>16-17</w:t>
            </w:r>
            <w:r w:rsidRPr="00F055E4">
              <w:rPr>
                <w:rFonts w:ascii="Times New Roman" w:hAnsi="Times New Roman"/>
                <w:sz w:val="22"/>
              </w:rPr>
              <w:t>、</w:t>
            </w:r>
            <w:r w:rsidRPr="00F055E4">
              <w:rPr>
                <w:rFonts w:ascii="Times New Roman" w:hAnsi="Times New Roman"/>
                <w:sz w:val="22"/>
              </w:rPr>
              <w:t>22-23</w:t>
            </w:r>
            <w:r w:rsidRPr="00F055E4">
              <w:rPr>
                <w:rFonts w:ascii="Times New Roman" w:hAnsi="Times New Roman"/>
                <w:sz w:val="22"/>
              </w:rPr>
              <w:t>、</w:t>
            </w:r>
            <w:r w:rsidRPr="00F055E4">
              <w:rPr>
                <w:rFonts w:ascii="Times New Roman" w:hAnsi="Times New Roman"/>
                <w:sz w:val="22"/>
              </w:rPr>
              <w:t>24-25</w:t>
            </w:r>
            <w:r w:rsidRPr="00F055E4">
              <w:rPr>
                <w:rFonts w:ascii="Times New Roman" w:hAnsi="Times New Roman"/>
                <w:sz w:val="22"/>
              </w:rPr>
              <w:t>、</w:t>
            </w:r>
            <w:r w:rsidRPr="00F055E4">
              <w:rPr>
                <w:rFonts w:ascii="Times New Roman" w:hAnsi="Times New Roman"/>
                <w:sz w:val="22"/>
              </w:rPr>
              <w:t>28-32</w:t>
            </w:r>
            <w:r w:rsidRPr="00F055E4">
              <w:rPr>
                <w:rFonts w:ascii="Times New Roman" w:hAnsi="Times New Roman"/>
                <w:sz w:val="22"/>
              </w:rPr>
              <w:t>、</w:t>
            </w:r>
            <w:r w:rsidRPr="00F055E4">
              <w:rPr>
                <w:rFonts w:ascii="Times New Roman" w:hAnsi="Times New Roman"/>
                <w:sz w:val="22"/>
              </w:rPr>
              <w:t>33-34</w:t>
            </w:r>
            <w:r w:rsidRPr="00F055E4">
              <w:rPr>
                <w:rFonts w:ascii="Times New Roman" w:hAnsi="Times New Roman"/>
                <w:sz w:val="22"/>
              </w:rPr>
              <w:t>、</w:t>
            </w:r>
            <w:r w:rsidRPr="00F055E4">
              <w:rPr>
                <w:rFonts w:ascii="Times New Roman" w:hAnsi="Times New Roman"/>
                <w:sz w:val="22"/>
              </w:rPr>
              <w:t>37</w:t>
            </w:r>
            <w:r w:rsidRPr="00F055E4">
              <w:rPr>
                <w:rFonts w:ascii="Times New Roman" w:hAnsi="Times New Roman"/>
                <w:sz w:val="22"/>
              </w:rPr>
              <w:t>、</w:t>
            </w:r>
            <w:r w:rsidRPr="00F055E4">
              <w:rPr>
                <w:rFonts w:ascii="Times New Roman" w:hAnsi="Times New Roman"/>
                <w:sz w:val="22"/>
              </w:rPr>
              <w:t>39</w:t>
            </w:r>
            <w:r w:rsidRPr="00F055E4">
              <w:rPr>
                <w:rFonts w:ascii="Times New Roman" w:hAnsi="Times New Roman"/>
                <w:sz w:val="22"/>
              </w:rPr>
              <w:t>、</w:t>
            </w:r>
            <w:r w:rsidRPr="00F055E4">
              <w:rPr>
                <w:rFonts w:ascii="Times New Roman" w:hAnsi="Times New Roman"/>
                <w:sz w:val="22"/>
              </w:rPr>
              <w:t>42</w:t>
            </w:r>
          </w:p>
        </w:tc>
      </w:tr>
      <w:tr w:rsidR="00545EA2" w:rsidRPr="00F055E4" w:rsidTr="000F389B">
        <w:trPr>
          <w:trHeight w:val="340"/>
          <w:jc w:val="center"/>
        </w:trPr>
        <w:tc>
          <w:tcPr>
            <w:tcW w:w="1324" w:type="pct"/>
            <w:vMerge/>
            <w:shd w:val="clear" w:color="auto" w:fill="auto"/>
            <w:vAlign w:val="center"/>
          </w:tcPr>
          <w:p w:rsidR="00545EA2" w:rsidRPr="00F055E4" w:rsidRDefault="00545EA2" w:rsidP="00AA4E61">
            <w:pPr>
              <w:jc w:val="both"/>
              <w:rPr>
                <w:rFonts w:ascii="Times New Roman" w:eastAsia="標楷體" w:hAnsi="Times New Roman"/>
                <w:bCs/>
                <w:sz w:val="22"/>
              </w:rPr>
            </w:pPr>
          </w:p>
        </w:tc>
        <w:tc>
          <w:tcPr>
            <w:tcW w:w="1323" w:type="pct"/>
            <w:shd w:val="clear" w:color="auto" w:fill="auto"/>
            <w:vAlign w:val="center"/>
          </w:tcPr>
          <w:p w:rsidR="00545EA2" w:rsidRPr="00F055E4" w:rsidRDefault="00545EA2" w:rsidP="00AA4E61">
            <w:pPr>
              <w:jc w:val="both"/>
              <w:rPr>
                <w:rFonts w:ascii="Times New Roman" w:eastAsia="標楷體" w:hAnsi="Times New Roman"/>
                <w:bCs/>
                <w:sz w:val="22"/>
              </w:rPr>
            </w:pPr>
            <w:r w:rsidRPr="00F055E4">
              <w:rPr>
                <w:rFonts w:ascii="Times New Roman" w:eastAsia="標楷體" w:hAnsi="Times New Roman"/>
                <w:bCs/>
                <w:sz w:val="22"/>
              </w:rPr>
              <w:t>白話</w:t>
            </w:r>
          </w:p>
        </w:tc>
        <w:tc>
          <w:tcPr>
            <w:tcW w:w="2353" w:type="pct"/>
            <w:shd w:val="clear" w:color="auto" w:fill="auto"/>
            <w:vAlign w:val="center"/>
          </w:tcPr>
          <w:p w:rsidR="00545EA2" w:rsidRPr="00F055E4" w:rsidRDefault="00545EA2" w:rsidP="00AA4E61">
            <w:pPr>
              <w:jc w:val="both"/>
              <w:rPr>
                <w:rFonts w:ascii="Times New Roman" w:hAnsi="Times New Roman"/>
                <w:sz w:val="22"/>
              </w:rPr>
            </w:pPr>
            <w:r w:rsidRPr="00F055E4">
              <w:rPr>
                <w:rFonts w:ascii="Times New Roman" w:hAnsi="Times New Roman"/>
                <w:sz w:val="22"/>
              </w:rPr>
              <w:t>6</w:t>
            </w:r>
            <w:r w:rsidRPr="00F055E4">
              <w:rPr>
                <w:rFonts w:ascii="Times New Roman" w:hAnsi="Times New Roman"/>
                <w:sz w:val="22"/>
              </w:rPr>
              <w:t>、</w:t>
            </w:r>
            <w:r w:rsidRPr="00F055E4">
              <w:rPr>
                <w:rFonts w:ascii="Times New Roman" w:hAnsi="Times New Roman"/>
                <w:sz w:val="22"/>
              </w:rPr>
              <w:t>12-15</w:t>
            </w:r>
            <w:r w:rsidRPr="00F055E4">
              <w:rPr>
                <w:rFonts w:ascii="Times New Roman" w:hAnsi="Times New Roman"/>
                <w:sz w:val="22"/>
              </w:rPr>
              <w:t>、</w:t>
            </w:r>
            <w:r w:rsidRPr="00F055E4">
              <w:rPr>
                <w:rFonts w:ascii="Times New Roman" w:hAnsi="Times New Roman"/>
                <w:sz w:val="22"/>
              </w:rPr>
              <w:t>18-20</w:t>
            </w:r>
            <w:r w:rsidRPr="00F055E4">
              <w:rPr>
                <w:rFonts w:ascii="Times New Roman" w:hAnsi="Times New Roman"/>
                <w:sz w:val="22"/>
              </w:rPr>
              <w:t>、</w:t>
            </w:r>
            <w:r w:rsidRPr="00F055E4">
              <w:rPr>
                <w:rFonts w:ascii="Times New Roman" w:hAnsi="Times New Roman"/>
                <w:sz w:val="22"/>
              </w:rPr>
              <w:t>21</w:t>
            </w:r>
            <w:r w:rsidRPr="00F055E4">
              <w:rPr>
                <w:rFonts w:ascii="Times New Roman" w:hAnsi="Times New Roman"/>
                <w:sz w:val="22"/>
              </w:rPr>
              <w:t>、</w:t>
            </w:r>
            <w:r w:rsidRPr="00F055E4">
              <w:rPr>
                <w:rFonts w:ascii="Times New Roman" w:hAnsi="Times New Roman"/>
                <w:sz w:val="22"/>
              </w:rPr>
              <w:t>23</w:t>
            </w:r>
            <w:r w:rsidRPr="00F055E4">
              <w:rPr>
                <w:rFonts w:ascii="Times New Roman" w:hAnsi="Times New Roman"/>
                <w:sz w:val="22"/>
              </w:rPr>
              <w:t>、</w:t>
            </w:r>
            <w:r w:rsidRPr="00F055E4">
              <w:rPr>
                <w:rFonts w:ascii="Times New Roman" w:hAnsi="Times New Roman"/>
                <w:sz w:val="22"/>
              </w:rPr>
              <w:t>26-27</w:t>
            </w:r>
            <w:r w:rsidRPr="00F055E4">
              <w:rPr>
                <w:rFonts w:ascii="Times New Roman" w:hAnsi="Times New Roman"/>
                <w:sz w:val="22"/>
              </w:rPr>
              <w:t>、</w:t>
            </w:r>
            <w:r w:rsidRPr="00F055E4">
              <w:rPr>
                <w:rFonts w:ascii="Times New Roman" w:hAnsi="Times New Roman"/>
                <w:sz w:val="22"/>
              </w:rPr>
              <w:t>40-41</w:t>
            </w:r>
          </w:p>
        </w:tc>
      </w:tr>
      <w:tr w:rsidR="00545EA2" w:rsidRPr="00F055E4" w:rsidTr="005775AC">
        <w:trPr>
          <w:trHeight w:val="340"/>
          <w:jc w:val="center"/>
        </w:trPr>
        <w:tc>
          <w:tcPr>
            <w:tcW w:w="2647" w:type="pct"/>
            <w:gridSpan w:val="2"/>
            <w:shd w:val="clear" w:color="auto" w:fill="auto"/>
            <w:vAlign w:val="center"/>
          </w:tcPr>
          <w:p w:rsidR="00545EA2" w:rsidRPr="00F055E4" w:rsidRDefault="00545EA2" w:rsidP="00AA4E61">
            <w:pPr>
              <w:jc w:val="both"/>
              <w:rPr>
                <w:rFonts w:ascii="Times New Roman" w:eastAsia="標楷體" w:hAnsi="Times New Roman"/>
                <w:bCs/>
                <w:sz w:val="22"/>
              </w:rPr>
            </w:pPr>
            <w:r w:rsidRPr="00F055E4">
              <w:rPr>
                <w:rFonts w:ascii="Times New Roman" w:eastAsia="標楷體" w:hAnsi="Times New Roman"/>
                <w:bCs/>
                <w:sz w:val="22"/>
              </w:rPr>
              <w:t>文學／文化知識</w:t>
            </w:r>
          </w:p>
        </w:tc>
        <w:tc>
          <w:tcPr>
            <w:tcW w:w="2353" w:type="pct"/>
            <w:shd w:val="clear" w:color="auto" w:fill="auto"/>
            <w:vAlign w:val="center"/>
          </w:tcPr>
          <w:p w:rsidR="00545EA2" w:rsidRPr="00F055E4" w:rsidRDefault="00545EA2" w:rsidP="00AA4E61">
            <w:pPr>
              <w:jc w:val="both"/>
              <w:rPr>
                <w:rFonts w:ascii="Times New Roman" w:hAnsi="Times New Roman"/>
                <w:sz w:val="22"/>
              </w:rPr>
            </w:pPr>
            <w:r w:rsidRPr="00F055E4">
              <w:rPr>
                <w:rFonts w:ascii="Times New Roman" w:hAnsi="Times New Roman"/>
                <w:sz w:val="22"/>
              </w:rPr>
              <w:t>7</w:t>
            </w:r>
          </w:p>
        </w:tc>
      </w:tr>
      <w:tr w:rsidR="00545EA2" w:rsidRPr="00F055E4" w:rsidTr="005775AC">
        <w:trPr>
          <w:trHeight w:val="340"/>
          <w:jc w:val="center"/>
        </w:trPr>
        <w:tc>
          <w:tcPr>
            <w:tcW w:w="2647" w:type="pct"/>
            <w:gridSpan w:val="2"/>
            <w:shd w:val="clear" w:color="auto" w:fill="auto"/>
            <w:vAlign w:val="center"/>
          </w:tcPr>
          <w:p w:rsidR="00545EA2" w:rsidRPr="00F055E4" w:rsidRDefault="00545EA2" w:rsidP="00AA4E61">
            <w:pPr>
              <w:jc w:val="both"/>
              <w:rPr>
                <w:rFonts w:ascii="Times New Roman" w:eastAsia="標楷體" w:hAnsi="Times New Roman"/>
                <w:bCs/>
                <w:sz w:val="22"/>
              </w:rPr>
            </w:pPr>
            <w:r w:rsidRPr="00F055E4">
              <w:rPr>
                <w:rFonts w:ascii="Times New Roman" w:eastAsia="標楷體" w:hAnsi="Times New Roman"/>
                <w:bCs/>
                <w:sz w:val="22"/>
              </w:rPr>
              <w:t>學術思想</w:t>
            </w:r>
          </w:p>
        </w:tc>
        <w:tc>
          <w:tcPr>
            <w:tcW w:w="2353" w:type="pct"/>
            <w:shd w:val="clear" w:color="auto" w:fill="auto"/>
            <w:vAlign w:val="center"/>
          </w:tcPr>
          <w:p w:rsidR="00545EA2" w:rsidRPr="00F055E4" w:rsidRDefault="00545EA2" w:rsidP="00AA4E61">
            <w:pPr>
              <w:jc w:val="both"/>
              <w:rPr>
                <w:rFonts w:ascii="Times New Roman" w:hAnsi="Times New Roman"/>
                <w:sz w:val="22"/>
              </w:rPr>
            </w:pPr>
            <w:r w:rsidRPr="00F055E4">
              <w:rPr>
                <w:rFonts w:ascii="Times New Roman" w:hAnsi="Times New Roman"/>
                <w:sz w:val="22"/>
              </w:rPr>
              <w:t>24-25</w:t>
            </w:r>
            <w:r w:rsidRPr="00F055E4">
              <w:rPr>
                <w:rFonts w:ascii="Times New Roman" w:hAnsi="Times New Roman"/>
                <w:sz w:val="22"/>
              </w:rPr>
              <w:t>（僅取材，藉以測驗閱讀理解）</w:t>
            </w:r>
          </w:p>
        </w:tc>
      </w:tr>
    </w:tbl>
    <w:p w:rsidR="00545EA2" w:rsidRPr="00F055E4" w:rsidRDefault="00545EA2" w:rsidP="006B2047">
      <w:pPr>
        <w:pStyle w:val="-4"/>
        <w:numPr>
          <w:ilvl w:val="0"/>
          <w:numId w:val="0"/>
        </w:numPr>
        <w:spacing w:before="216" w:after="108" w:line="240" w:lineRule="auto"/>
        <w:ind w:left="425"/>
        <w:rPr>
          <w:rFonts w:ascii="Times New Roman" w:hAnsi="Times New Roman"/>
        </w:rPr>
      </w:pPr>
      <w:r w:rsidRPr="00F055E4">
        <w:rPr>
          <w:rFonts w:ascii="Times New Roman" w:hAnsi="Times New Roman"/>
        </w:rPr>
        <w:t>二、命題取材分布</w:t>
      </w:r>
    </w:p>
    <w:tbl>
      <w:tblPr>
        <w:tblW w:w="4890" w:type="pct"/>
        <w:jc w:val="center"/>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ayout w:type="fixed"/>
        <w:tblLook w:val="00A0"/>
      </w:tblPr>
      <w:tblGrid>
        <w:gridCol w:w="4414"/>
        <w:gridCol w:w="3921"/>
      </w:tblGrid>
      <w:tr w:rsidR="00545EA2" w:rsidRPr="00F055E4" w:rsidTr="00823FFC">
        <w:trPr>
          <w:trHeight w:val="340"/>
          <w:jc w:val="center"/>
        </w:trPr>
        <w:tc>
          <w:tcPr>
            <w:tcW w:w="2648" w:type="pct"/>
            <w:noWrap/>
            <w:vAlign w:val="center"/>
          </w:tcPr>
          <w:p w:rsidR="00545EA2" w:rsidRPr="00F055E4" w:rsidRDefault="00545EA2" w:rsidP="00AA4E61">
            <w:pPr>
              <w:jc w:val="center"/>
              <w:rPr>
                <w:rFonts w:ascii="Times New Roman" w:eastAsia="標楷體" w:hAnsi="Times New Roman"/>
                <w:bCs/>
                <w:sz w:val="22"/>
              </w:rPr>
            </w:pPr>
            <w:r w:rsidRPr="00F055E4">
              <w:rPr>
                <w:rFonts w:ascii="Times New Roman" w:eastAsia="標楷體" w:hAnsi="Times New Roman"/>
                <w:bCs/>
                <w:sz w:val="22"/>
              </w:rPr>
              <w:t>類別</w:t>
            </w:r>
          </w:p>
        </w:tc>
        <w:tc>
          <w:tcPr>
            <w:tcW w:w="2352" w:type="pct"/>
            <w:vAlign w:val="center"/>
          </w:tcPr>
          <w:p w:rsidR="00545EA2" w:rsidRPr="00F055E4" w:rsidRDefault="00545EA2" w:rsidP="00AA4E61">
            <w:pPr>
              <w:jc w:val="center"/>
              <w:rPr>
                <w:rFonts w:ascii="Times New Roman" w:eastAsia="標楷體" w:hAnsi="Times New Roman"/>
                <w:bCs/>
                <w:sz w:val="22"/>
              </w:rPr>
            </w:pPr>
            <w:r w:rsidRPr="00F055E4">
              <w:rPr>
                <w:rFonts w:ascii="Times New Roman" w:eastAsia="標楷體" w:hAnsi="Times New Roman"/>
                <w:bCs/>
                <w:sz w:val="22"/>
              </w:rPr>
              <w:t>試題題號</w:t>
            </w:r>
          </w:p>
        </w:tc>
      </w:tr>
      <w:tr w:rsidR="00545EA2" w:rsidRPr="00F055E4" w:rsidTr="00823FFC">
        <w:trPr>
          <w:trHeight w:val="340"/>
          <w:jc w:val="center"/>
        </w:trPr>
        <w:tc>
          <w:tcPr>
            <w:tcW w:w="2648" w:type="pct"/>
            <w:shd w:val="clear" w:color="auto" w:fill="auto"/>
            <w:noWrap/>
            <w:vAlign w:val="center"/>
          </w:tcPr>
          <w:p w:rsidR="00545EA2" w:rsidRPr="00F055E4" w:rsidRDefault="00545EA2" w:rsidP="00AA4E61">
            <w:pPr>
              <w:jc w:val="both"/>
              <w:rPr>
                <w:rFonts w:ascii="Times New Roman" w:eastAsia="標楷體" w:hAnsi="Times New Roman"/>
                <w:bCs/>
                <w:sz w:val="22"/>
              </w:rPr>
            </w:pPr>
            <w:r w:rsidRPr="00F055E4">
              <w:rPr>
                <w:rFonts w:ascii="Times New Roman" w:eastAsia="標楷體" w:hAnsi="Times New Roman"/>
                <w:bCs/>
                <w:sz w:val="22"/>
              </w:rPr>
              <w:t>文言散文</w:t>
            </w:r>
          </w:p>
        </w:tc>
        <w:tc>
          <w:tcPr>
            <w:tcW w:w="2352" w:type="pct"/>
            <w:shd w:val="clear" w:color="auto" w:fill="auto"/>
            <w:vAlign w:val="center"/>
          </w:tcPr>
          <w:p w:rsidR="00545EA2" w:rsidRPr="00F055E4" w:rsidRDefault="00545EA2" w:rsidP="00AE3C82">
            <w:pPr>
              <w:jc w:val="both"/>
              <w:rPr>
                <w:rFonts w:ascii="Times New Roman" w:hAnsi="Times New Roman"/>
                <w:sz w:val="22"/>
              </w:rPr>
            </w:pPr>
            <w:r w:rsidRPr="00F055E4">
              <w:rPr>
                <w:rFonts w:ascii="Times New Roman" w:hAnsi="Times New Roman"/>
                <w:sz w:val="22"/>
              </w:rPr>
              <w:t>4</w:t>
            </w:r>
            <w:r w:rsidRPr="00F055E4">
              <w:rPr>
                <w:rFonts w:ascii="Times New Roman" w:hAnsi="Times New Roman"/>
                <w:sz w:val="22"/>
              </w:rPr>
              <w:t>、</w:t>
            </w:r>
            <w:r w:rsidRPr="00F055E4">
              <w:rPr>
                <w:rFonts w:ascii="Times New Roman" w:hAnsi="Times New Roman"/>
                <w:sz w:val="22"/>
              </w:rPr>
              <w:t>5</w:t>
            </w:r>
            <w:r w:rsidRPr="00F055E4">
              <w:rPr>
                <w:rFonts w:ascii="Times New Roman" w:hAnsi="Times New Roman"/>
                <w:sz w:val="22"/>
              </w:rPr>
              <w:t>、</w:t>
            </w:r>
            <w:r w:rsidRPr="00F055E4">
              <w:rPr>
                <w:rFonts w:ascii="Times New Roman" w:hAnsi="Times New Roman"/>
                <w:sz w:val="22"/>
              </w:rPr>
              <w:t>7</w:t>
            </w:r>
            <w:r w:rsidRPr="00F055E4">
              <w:rPr>
                <w:rFonts w:ascii="Times New Roman" w:hAnsi="Times New Roman"/>
                <w:sz w:val="22"/>
              </w:rPr>
              <w:t>、</w:t>
            </w:r>
            <w:r w:rsidRPr="00F055E4">
              <w:rPr>
                <w:rFonts w:ascii="Times New Roman" w:hAnsi="Times New Roman"/>
                <w:sz w:val="22"/>
              </w:rPr>
              <w:t>9-10</w:t>
            </w:r>
            <w:r w:rsidRPr="00F055E4">
              <w:rPr>
                <w:rFonts w:ascii="Times New Roman" w:hAnsi="Times New Roman"/>
                <w:sz w:val="22"/>
              </w:rPr>
              <w:t>、</w:t>
            </w:r>
            <w:r w:rsidRPr="00F055E4">
              <w:rPr>
                <w:rFonts w:ascii="Times New Roman" w:hAnsi="Times New Roman"/>
                <w:sz w:val="22"/>
              </w:rPr>
              <w:t>16-17</w:t>
            </w:r>
            <w:r w:rsidRPr="00F055E4">
              <w:rPr>
                <w:rFonts w:ascii="Times New Roman" w:hAnsi="Times New Roman"/>
                <w:sz w:val="22"/>
              </w:rPr>
              <w:t>、</w:t>
            </w:r>
            <w:r w:rsidRPr="00F055E4">
              <w:rPr>
                <w:rFonts w:ascii="Times New Roman" w:hAnsi="Times New Roman"/>
                <w:sz w:val="22"/>
              </w:rPr>
              <w:t>22-23</w:t>
            </w:r>
            <w:r w:rsidRPr="00F055E4">
              <w:rPr>
                <w:rFonts w:ascii="Times New Roman" w:hAnsi="Times New Roman"/>
                <w:sz w:val="22"/>
              </w:rPr>
              <w:t>、</w:t>
            </w:r>
            <w:r w:rsidRPr="00F055E4">
              <w:rPr>
                <w:rFonts w:ascii="Times New Roman" w:hAnsi="Times New Roman"/>
                <w:sz w:val="22"/>
              </w:rPr>
              <w:t>24-25</w:t>
            </w:r>
            <w:r w:rsidRPr="00F055E4">
              <w:rPr>
                <w:rFonts w:ascii="Times New Roman" w:hAnsi="Times New Roman"/>
                <w:sz w:val="22"/>
              </w:rPr>
              <w:t>、</w:t>
            </w:r>
            <w:r w:rsidRPr="00F055E4">
              <w:rPr>
                <w:rFonts w:ascii="Times New Roman" w:hAnsi="Times New Roman"/>
                <w:sz w:val="22"/>
              </w:rPr>
              <w:t>28-32</w:t>
            </w:r>
            <w:r w:rsidRPr="00F055E4">
              <w:rPr>
                <w:rFonts w:ascii="Times New Roman" w:hAnsi="Times New Roman"/>
                <w:sz w:val="22"/>
              </w:rPr>
              <w:t>、</w:t>
            </w:r>
            <w:r w:rsidRPr="00F055E4">
              <w:rPr>
                <w:rFonts w:ascii="Times New Roman" w:hAnsi="Times New Roman"/>
                <w:sz w:val="22"/>
              </w:rPr>
              <w:t>33-34</w:t>
            </w:r>
            <w:r w:rsidRPr="00F055E4">
              <w:rPr>
                <w:rFonts w:ascii="Times New Roman" w:hAnsi="Times New Roman"/>
                <w:sz w:val="22"/>
              </w:rPr>
              <w:t>、</w:t>
            </w:r>
            <w:r w:rsidRPr="00F055E4">
              <w:rPr>
                <w:rFonts w:ascii="Times New Roman" w:hAnsi="Times New Roman"/>
                <w:sz w:val="22"/>
              </w:rPr>
              <w:t>36</w:t>
            </w:r>
            <w:r w:rsidRPr="00F055E4">
              <w:rPr>
                <w:rFonts w:ascii="Times New Roman" w:hAnsi="Times New Roman"/>
                <w:sz w:val="22"/>
              </w:rPr>
              <w:t>、</w:t>
            </w:r>
            <w:r w:rsidRPr="00F055E4">
              <w:rPr>
                <w:rFonts w:ascii="Times New Roman" w:hAnsi="Times New Roman"/>
                <w:sz w:val="22"/>
              </w:rPr>
              <w:t>37</w:t>
            </w:r>
            <w:r w:rsidRPr="00F055E4">
              <w:rPr>
                <w:rFonts w:ascii="Times New Roman" w:hAnsi="Times New Roman"/>
                <w:sz w:val="22"/>
              </w:rPr>
              <w:t>、</w:t>
            </w:r>
            <w:r w:rsidRPr="00F055E4">
              <w:rPr>
                <w:rFonts w:ascii="Times New Roman" w:hAnsi="Times New Roman"/>
                <w:sz w:val="22"/>
              </w:rPr>
              <w:t>38</w:t>
            </w:r>
            <w:r w:rsidRPr="00F055E4">
              <w:rPr>
                <w:rFonts w:ascii="Times New Roman" w:hAnsi="Times New Roman"/>
                <w:sz w:val="22"/>
              </w:rPr>
              <w:t>、</w:t>
            </w:r>
            <w:r w:rsidRPr="00F055E4">
              <w:rPr>
                <w:rFonts w:ascii="Times New Roman" w:hAnsi="Times New Roman"/>
                <w:sz w:val="22"/>
              </w:rPr>
              <w:t>39</w:t>
            </w:r>
            <w:r w:rsidRPr="00F055E4">
              <w:rPr>
                <w:rFonts w:ascii="Times New Roman" w:hAnsi="Times New Roman"/>
                <w:sz w:val="22"/>
              </w:rPr>
              <w:t>、</w:t>
            </w:r>
            <w:r w:rsidRPr="00F055E4">
              <w:rPr>
                <w:rFonts w:ascii="Times New Roman" w:hAnsi="Times New Roman"/>
                <w:sz w:val="22"/>
              </w:rPr>
              <w:t>42</w:t>
            </w:r>
          </w:p>
        </w:tc>
      </w:tr>
      <w:tr w:rsidR="00545EA2" w:rsidRPr="00F055E4" w:rsidTr="00823FFC">
        <w:trPr>
          <w:trHeight w:val="340"/>
          <w:jc w:val="center"/>
        </w:trPr>
        <w:tc>
          <w:tcPr>
            <w:tcW w:w="2648" w:type="pct"/>
            <w:shd w:val="clear" w:color="auto" w:fill="auto"/>
            <w:noWrap/>
            <w:vAlign w:val="center"/>
          </w:tcPr>
          <w:p w:rsidR="00545EA2" w:rsidRPr="00F055E4" w:rsidRDefault="00545EA2" w:rsidP="00AA4E61">
            <w:pPr>
              <w:jc w:val="both"/>
              <w:rPr>
                <w:rFonts w:ascii="Times New Roman" w:eastAsia="標楷體" w:hAnsi="Times New Roman"/>
                <w:bCs/>
                <w:sz w:val="22"/>
              </w:rPr>
            </w:pPr>
            <w:r w:rsidRPr="00F055E4">
              <w:rPr>
                <w:rFonts w:ascii="Times New Roman" w:eastAsia="標楷體" w:hAnsi="Times New Roman"/>
                <w:bCs/>
                <w:sz w:val="22"/>
              </w:rPr>
              <w:t>古典詩詞</w:t>
            </w:r>
            <w:r w:rsidRPr="00F055E4">
              <w:rPr>
                <w:rFonts w:ascii="Times New Roman" w:eastAsia="標楷體" w:hAnsi="Times New Roman"/>
                <w:color w:val="000000"/>
                <w:sz w:val="22"/>
              </w:rPr>
              <w:t>賦</w:t>
            </w:r>
          </w:p>
        </w:tc>
        <w:tc>
          <w:tcPr>
            <w:tcW w:w="2352" w:type="pct"/>
            <w:shd w:val="clear" w:color="auto" w:fill="auto"/>
            <w:vAlign w:val="center"/>
          </w:tcPr>
          <w:p w:rsidR="00545EA2" w:rsidRPr="00F055E4" w:rsidRDefault="00545EA2" w:rsidP="00AA4E61">
            <w:pPr>
              <w:jc w:val="both"/>
              <w:rPr>
                <w:rFonts w:ascii="Times New Roman" w:hAnsi="Times New Roman"/>
                <w:sz w:val="22"/>
              </w:rPr>
            </w:pPr>
            <w:r w:rsidRPr="00F055E4">
              <w:rPr>
                <w:rFonts w:ascii="Times New Roman" w:hAnsi="Times New Roman"/>
                <w:sz w:val="22"/>
              </w:rPr>
              <w:t>15</w:t>
            </w:r>
            <w:r w:rsidRPr="00F055E4">
              <w:rPr>
                <w:rFonts w:ascii="Times New Roman" w:hAnsi="Times New Roman"/>
                <w:sz w:val="22"/>
              </w:rPr>
              <w:t>、</w:t>
            </w:r>
            <w:r w:rsidRPr="00F055E4">
              <w:rPr>
                <w:rFonts w:ascii="Times New Roman" w:hAnsi="Times New Roman"/>
                <w:sz w:val="22"/>
              </w:rPr>
              <w:t>23</w:t>
            </w:r>
          </w:p>
        </w:tc>
      </w:tr>
      <w:tr w:rsidR="00545EA2" w:rsidRPr="00F055E4" w:rsidTr="00823FFC">
        <w:trPr>
          <w:trHeight w:val="340"/>
          <w:jc w:val="center"/>
        </w:trPr>
        <w:tc>
          <w:tcPr>
            <w:tcW w:w="2648" w:type="pct"/>
            <w:shd w:val="clear" w:color="auto" w:fill="auto"/>
            <w:noWrap/>
            <w:vAlign w:val="center"/>
          </w:tcPr>
          <w:p w:rsidR="00545EA2" w:rsidRPr="00F055E4" w:rsidRDefault="00545EA2" w:rsidP="00AA4E61">
            <w:pPr>
              <w:jc w:val="both"/>
              <w:rPr>
                <w:rFonts w:ascii="Times New Roman" w:eastAsia="標楷體" w:hAnsi="Times New Roman"/>
                <w:bCs/>
                <w:sz w:val="22"/>
              </w:rPr>
            </w:pPr>
            <w:r w:rsidRPr="00F055E4">
              <w:rPr>
                <w:rFonts w:ascii="Times New Roman" w:eastAsia="標楷體" w:hAnsi="Times New Roman"/>
                <w:bCs/>
                <w:sz w:val="22"/>
              </w:rPr>
              <w:t>古典小說</w:t>
            </w:r>
          </w:p>
        </w:tc>
        <w:tc>
          <w:tcPr>
            <w:tcW w:w="2352" w:type="pct"/>
            <w:shd w:val="clear" w:color="auto" w:fill="auto"/>
            <w:vAlign w:val="center"/>
          </w:tcPr>
          <w:p w:rsidR="00545EA2" w:rsidRPr="00F055E4" w:rsidRDefault="00545EA2" w:rsidP="00AA4E61">
            <w:pPr>
              <w:jc w:val="both"/>
              <w:rPr>
                <w:rFonts w:ascii="Times New Roman" w:hAnsi="Times New Roman"/>
                <w:sz w:val="22"/>
              </w:rPr>
            </w:pPr>
          </w:p>
        </w:tc>
      </w:tr>
      <w:tr w:rsidR="00545EA2" w:rsidRPr="00F055E4" w:rsidTr="00823FFC">
        <w:trPr>
          <w:trHeight w:val="340"/>
          <w:jc w:val="center"/>
        </w:trPr>
        <w:tc>
          <w:tcPr>
            <w:tcW w:w="2648" w:type="pct"/>
            <w:shd w:val="clear" w:color="auto" w:fill="auto"/>
            <w:noWrap/>
            <w:vAlign w:val="center"/>
          </w:tcPr>
          <w:p w:rsidR="00545EA2" w:rsidRPr="00F055E4" w:rsidRDefault="00545EA2" w:rsidP="00AA4E61">
            <w:pPr>
              <w:jc w:val="both"/>
              <w:rPr>
                <w:rFonts w:ascii="Times New Roman" w:eastAsia="標楷體" w:hAnsi="Times New Roman"/>
                <w:bCs/>
                <w:sz w:val="22"/>
              </w:rPr>
            </w:pPr>
            <w:r w:rsidRPr="00F055E4">
              <w:rPr>
                <w:rFonts w:ascii="Times New Roman" w:eastAsia="標楷體" w:hAnsi="Times New Roman"/>
                <w:bCs/>
                <w:sz w:val="22"/>
              </w:rPr>
              <w:t>古典戲曲</w:t>
            </w:r>
          </w:p>
        </w:tc>
        <w:tc>
          <w:tcPr>
            <w:tcW w:w="2352" w:type="pct"/>
            <w:shd w:val="clear" w:color="auto" w:fill="auto"/>
            <w:vAlign w:val="center"/>
          </w:tcPr>
          <w:p w:rsidR="00545EA2" w:rsidRPr="00F055E4" w:rsidRDefault="00545EA2" w:rsidP="00AA4E61">
            <w:pPr>
              <w:jc w:val="both"/>
              <w:rPr>
                <w:rFonts w:ascii="Times New Roman" w:hAnsi="Times New Roman"/>
                <w:sz w:val="22"/>
              </w:rPr>
            </w:pPr>
            <w:r w:rsidRPr="00F055E4">
              <w:rPr>
                <w:rFonts w:ascii="Times New Roman" w:hAnsi="Times New Roman"/>
                <w:sz w:val="22"/>
              </w:rPr>
              <w:t>8</w:t>
            </w:r>
            <w:r w:rsidRPr="00F055E4">
              <w:rPr>
                <w:rFonts w:ascii="Times New Roman" w:hAnsi="Times New Roman"/>
                <w:sz w:val="22"/>
              </w:rPr>
              <w:t>、</w:t>
            </w:r>
          </w:p>
        </w:tc>
      </w:tr>
      <w:tr w:rsidR="00545EA2" w:rsidRPr="00F055E4" w:rsidTr="00823FFC">
        <w:trPr>
          <w:trHeight w:val="340"/>
          <w:jc w:val="center"/>
        </w:trPr>
        <w:tc>
          <w:tcPr>
            <w:tcW w:w="2648" w:type="pct"/>
            <w:shd w:val="clear" w:color="auto" w:fill="auto"/>
            <w:noWrap/>
            <w:vAlign w:val="center"/>
          </w:tcPr>
          <w:p w:rsidR="00545EA2" w:rsidRPr="00F055E4" w:rsidRDefault="00545EA2" w:rsidP="00AA4E61">
            <w:pPr>
              <w:jc w:val="both"/>
              <w:rPr>
                <w:rFonts w:ascii="Times New Roman" w:eastAsia="標楷體" w:hAnsi="Times New Roman"/>
                <w:bCs/>
                <w:sz w:val="22"/>
              </w:rPr>
            </w:pPr>
            <w:r w:rsidRPr="00F055E4">
              <w:rPr>
                <w:rFonts w:ascii="Times New Roman" w:eastAsia="標楷體" w:hAnsi="Times New Roman"/>
                <w:bCs/>
                <w:sz w:val="22"/>
              </w:rPr>
              <w:t>中華文化教材</w:t>
            </w:r>
          </w:p>
        </w:tc>
        <w:tc>
          <w:tcPr>
            <w:tcW w:w="2352" w:type="pct"/>
            <w:shd w:val="clear" w:color="auto" w:fill="auto"/>
            <w:vAlign w:val="center"/>
          </w:tcPr>
          <w:p w:rsidR="00545EA2" w:rsidRPr="00F055E4" w:rsidRDefault="00545EA2" w:rsidP="00AA4E61">
            <w:pPr>
              <w:jc w:val="both"/>
              <w:rPr>
                <w:rFonts w:ascii="Times New Roman" w:hAnsi="Times New Roman"/>
                <w:sz w:val="22"/>
              </w:rPr>
            </w:pPr>
          </w:p>
        </w:tc>
      </w:tr>
      <w:tr w:rsidR="00545EA2" w:rsidRPr="00F055E4" w:rsidTr="00823FFC">
        <w:trPr>
          <w:trHeight w:val="340"/>
          <w:jc w:val="center"/>
        </w:trPr>
        <w:tc>
          <w:tcPr>
            <w:tcW w:w="2648" w:type="pct"/>
            <w:shd w:val="clear" w:color="auto" w:fill="auto"/>
            <w:noWrap/>
            <w:vAlign w:val="center"/>
          </w:tcPr>
          <w:p w:rsidR="00545EA2" w:rsidRPr="00F055E4" w:rsidRDefault="00545EA2" w:rsidP="00AA4E61">
            <w:pPr>
              <w:jc w:val="both"/>
              <w:rPr>
                <w:rFonts w:ascii="Times New Roman" w:eastAsia="標楷體" w:hAnsi="Times New Roman"/>
                <w:bCs/>
                <w:sz w:val="22"/>
              </w:rPr>
            </w:pPr>
            <w:r w:rsidRPr="00F055E4">
              <w:rPr>
                <w:rFonts w:ascii="Times New Roman" w:eastAsia="標楷體" w:hAnsi="Times New Roman"/>
                <w:bCs/>
                <w:sz w:val="22"/>
              </w:rPr>
              <w:t>應用文</w:t>
            </w:r>
          </w:p>
        </w:tc>
        <w:tc>
          <w:tcPr>
            <w:tcW w:w="2352" w:type="pct"/>
            <w:shd w:val="clear" w:color="auto" w:fill="auto"/>
            <w:vAlign w:val="center"/>
          </w:tcPr>
          <w:p w:rsidR="00545EA2" w:rsidRPr="00F055E4" w:rsidRDefault="00545EA2" w:rsidP="00AA4E61">
            <w:pPr>
              <w:jc w:val="both"/>
              <w:rPr>
                <w:rFonts w:ascii="Times New Roman" w:hAnsi="Times New Roman"/>
                <w:sz w:val="22"/>
              </w:rPr>
            </w:pPr>
            <w:r w:rsidRPr="00F055E4">
              <w:rPr>
                <w:rFonts w:ascii="Times New Roman" w:hAnsi="Times New Roman"/>
                <w:sz w:val="22"/>
              </w:rPr>
              <w:t>3</w:t>
            </w:r>
            <w:r w:rsidRPr="00F055E4">
              <w:rPr>
                <w:rFonts w:ascii="Times New Roman" w:hAnsi="Times New Roman"/>
                <w:sz w:val="22"/>
              </w:rPr>
              <w:t>、</w:t>
            </w:r>
          </w:p>
        </w:tc>
      </w:tr>
      <w:tr w:rsidR="00545EA2" w:rsidRPr="00F055E4" w:rsidTr="00823FFC">
        <w:trPr>
          <w:trHeight w:val="340"/>
          <w:jc w:val="center"/>
        </w:trPr>
        <w:tc>
          <w:tcPr>
            <w:tcW w:w="2648" w:type="pct"/>
            <w:shd w:val="clear" w:color="auto" w:fill="auto"/>
            <w:noWrap/>
            <w:vAlign w:val="center"/>
          </w:tcPr>
          <w:p w:rsidR="00545EA2" w:rsidRPr="00F055E4" w:rsidRDefault="00545EA2" w:rsidP="00AA4E61">
            <w:pPr>
              <w:jc w:val="both"/>
              <w:rPr>
                <w:rFonts w:ascii="Times New Roman" w:eastAsia="標楷體" w:hAnsi="Times New Roman"/>
                <w:bCs/>
                <w:sz w:val="22"/>
              </w:rPr>
            </w:pPr>
            <w:r w:rsidRPr="00F055E4">
              <w:rPr>
                <w:rFonts w:ascii="Times New Roman" w:eastAsia="標楷體" w:hAnsi="Times New Roman"/>
                <w:bCs/>
                <w:sz w:val="22"/>
              </w:rPr>
              <w:lastRenderedPageBreak/>
              <w:t>現代散文</w:t>
            </w:r>
          </w:p>
        </w:tc>
        <w:tc>
          <w:tcPr>
            <w:tcW w:w="2352" w:type="pct"/>
            <w:shd w:val="clear" w:color="auto" w:fill="auto"/>
            <w:vAlign w:val="center"/>
          </w:tcPr>
          <w:p w:rsidR="00545EA2" w:rsidRPr="00F055E4" w:rsidRDefault="00545EA2" w:rsidP="00AA4E61">
            <w:pPr>
              <w:jc w:val="both"/>
              <w:rPr>
                <w:rFonts w:ascii="Times New Roman" w:hAnsi="Times New Roman"/>
                <w:sz w:val="22"/>
              </w:rPr>
            </w:pPr>
            <w:r w:rsidRPr="00F055E4">
              <w:rPr>
                <w:rFonts w:ascii="Times New Roman" w:hAnsi="Times New Roman"/>
                <w:sz w:val="22"/>
              </w:rPr>
              <w:t>2</w:t>
            </w:r>
            <w:r w:rsidRPr="00F055E4">
              <w:rPr>
                <w:rFonts w:ascii="Times New Roman" w:hAnsi="Times New Roman"/>
                <w:sz w:val="22"/>
              </w:rPr>
              <w:t>、</w:t>
            </w:r>
            <w:r w:rsidRPr="00F055E4">
              <w:rPr>
                <w:rFonts w:ascii="Times New Roman" w:hAnsi="Times New Roman"/>
                <w:sz w:val="22"/>
              </w:rPr>
              <w:t>11</w:t>
            </w:r>
            <w:r w:rsidRPr="00F055E4">
              <w:rPr>
                <w:rFonts w:ascii="Times New Roman" w:hAnsi="Times New Roman"/>
                <w:sz w:val="22"/>
              </w:rPr>
              <w:t>、</w:t>
            </w:r>
            <w:r w:rsidRPr="00F055E4">
              <w:rPr>
                <w:rFonts w:ascii="Times New Roman" w:hAnsi="Times New Roman"/>
                <w:sz w:val="22"/>
              </w:rPr>
              <w:t>18-20</w:t>
            </w:r>
            <w:r w:rsidRPr="00F055E4">
              <w:rPr>
                <w:rFonts w:ascii="Times New Roman" w:hAnsi="Times New Roman"/>
                <w:sz w:val="22"/>
              </w:rPr>
              <w:t>、</w:t>
            </w:r>
            <w:r w:rsidRPr="00F055E4">
              <w:rPr>
                <w:rFonts w:ascii="Times New Roman" w:hAnsi="Times New Roman"/>
                <w:sz w:val="22"/>
              </w:rPr>
              <w:t>40-42</w:t>
            </w:r>
          </w:p>
        </w:tc>
      </w:tr>
      <w:tr w:rsidR="00545EA2" w:rsidRPr="00F055E4" w:rsidTr="00823FFC">
        <w:trPr>
          <w:trHeight w:val="340"/>
          <w:jc w:val="center"/>
        </w:trPr>
        <w:tc>
          <w:tcPr>
            <w:tcW w:w="2648" w:type="pct"/>
            <w:shd w:val="clear" w:color="auto" w:fill="auto"/>
            <w:noWrap/>
            <w:vAlign w:val="center"/>
          </w:tcPr>
          <w:p w:rsidR="00545EA2" w:rsidRPr="00F055E4" w:rsidRDefault="00545EA2" w:rsidP="00AA4E61">
            <w:pPr>
              <w:jc w:val="both"/>
              <w:rPr>
                <w:rFonts w:ascii="Times New Roman" w:eastAsia="標楷體" w:hAnsi="Times New Roman"/>
                <w:bCs/>
                <w:sz w:val="22"/>
              </w:rPr>
            </w:pPr>
            <w:r w:rsidRPr="00F055E4">
              <w:rPr>
                <w:rFonts w:ascii="Times New Roman" w:eastAsia="標楷體" w:hAnsi="Times New Roman"/>
                <w:bCs/>
                <w:sz w:val="22"/>
              </w:rPr>
              <w:t>現代詩</w:t>
            </w:r>
          </w:p>
        </w:tc>
        <w:tc>
          <w:tcPr>
            <w:tcW w:w="2352" w:type="pct"/>
            <w:shd w:val="clear" w:color="auto" w:fill="auto"/>
            <w:vAlign w:val="center"/>
          </w:tcPr>
          <w:p w:rsidR="00545EA2" w:rsidRPr="00F055E4" w:rsidRDefault="00545EA2" w:rsidP="00AA4E61">
            <w:pPr>
              <w:jc w:val="both"/>
              <w:rPr>
                <w:rFonts w:ascii="Times New Roman" w:hAnsi="Times New Roman"/>
                <w:sz w:val="22"/>
              </w:rPr>
            </w:pPr>
          </w:p>
        </w:tc>
      </w:tr>
      <w:tr w:rsidR="00545EA2" w:rsidRPr="00F055E4" w:rsidTr="00823FFC">
        <w:trPr>
          <w:trHeight w:val="340"/>
          <w:jc w:val="center"/>
        </w:trPr>
        <w:tc>
          <w:tcPr>
            <w:tcW w:w="2648" w:type="pct"/>
            <w:shd w:val="clear" w:color="auto" w:fill="auto"/>
            <w:noWrap/>
            <w:vAlign w:val="center"/>
          </w:tcPr>
          <w:p w:rsidR="00545EA2" w:rsidRPr="00F055E4" w:rsidRDefault="00545EA2" w:rsidP="00AA4E61">
            <w:pPr>
              <w:jc w:val="both"/>
              <w:rPr>
                <w:rFonts w:ascii="Times New Roman" w:eastAsia="標楷體" w:hAnsi="Times New Roman"/>
                <w:bCs/>
                <w:sz w:val="22"/>
              </w:rPr>
            </w:pPr>
            <w:r w:rsidRPr="00F055E4">
              <w:rPr>
                <w:rFonts w:ascii="Times New Roman" w:eastAsia="標楷體" w:hAnsi="Times New Roman"/>
                <w:bCs/>
                <w:sz w:val="22"/>
              </w:rPr>
              <w:t>現代小說</w:t>
            </w:r>
          </w:p>
        </w:tc>
        <w:tc>
          <w:tcPr>
            <w:tcW w:w="2352" w:type="pct"/>
            <w:shd w:val="clear" w:color="auto" w:fill="auto"/>
            <w:vAlign w:val="center"/>
          </w:tcPr>
          <w:p w:rsidR="00545EA2" w:rsidRPr="00F055E4" w:rsidRDefault="00545EA2" w:rsidP="00AA4E61">
            <w:pPr>
              <w:jc w:val="both"/>
              <w:rPr>
                <w:rFonts w:ascii="Times New Roman" w:hAnsi="Times New Roman"/>
                <w:sz w:val="22"/>
              </w:rPr>
            </w:pPr>
            <w:r w:rsidRPr="00F055E4">
              <w:rPr>
                <w:rFonts w:ascii="Times New Roman" w:hAnsi="Times New Roman"/>
                <w:sz w:val="22"/>
              </w:rPr>
              <w:t>6</w:t>
            </w:r>
            <w:r w:rsidRPr="00F055E4">
              <w:rPr>
                <w:rFonts w:ascii="Times New Roman" w:hAnsi="Times New Roman"/>
                <w:sz w:val="22"/>
              </w:rPr>
              <w:t>、</w:t>
            </w:r>
            <w:r w:rsidRPr="00F055E4">
              <w:rPr>
                <w:rFonts w:ascii="Times New Roman" w:hAnsi="Times New Roman"/>
                <w:sz w:val="22"/>
              </w:rPr>
              <w:t>12-15</w:t>
            </w:r>
          </w:p>
        </w:tc>
      </w:tr>
      <w:tr w:rsidR="00545EA2" w:rsidRPr="00F055E4" w:rsidTr="00823FFC">
        <w:trPr>
          <w:trHeight w:val="340"/>
          <w:jc w:val="center"/>
        </w:trPr>
        <w:tc>
          <w:tcPr>
            <w:tcW w:w="2648" w:type="pct"/>
            <w:shd w:val="clear" w:color="auto" w:fill="auto"/>
            <w:noWrap/>
            <w:vAlign w:val="center"/>
          </w:tcPr>
          <w:p w:rsidR="00545EA2" w:rsidRPr="00F055E4" w:rsidRDefault="00545EA2" w:rsidP="00AA4E61">
            <w:pPr>
              <w:jc w:val="both"/>
              <w:rPr>
                <w:rFonts w:ascii="Times New Roman" w:eastAsia="標楷體" w:hAnsi="Times New Roman"/>
                <w:bCs/>
                <w:sz w:val="22"/>
              </w:rPr>
            </w:pPr>
            <w:r w:rsidRPr="00F055E4">
              <w:rPr>
                <w:rFonts w:ascii="Times New Roman" w:eastAsia="標楷體" w:hAnsi="Times New Roman"/>
                <w:bCs/>
                <w:sz w:val="22"/>
              </w:rPr>
              <w:t>翻譯作品</w:t>
            </w:r>
          </w:p>
        </w:tc>
        <w:tc>
          <w:tcPr>
            <w:tcW w:w="2352" w:type="pct"/>
            <w:shd w:val="clear" w:color="auto" w:fill="auto"/>
            <w:vAlign w:val="center"/>
          </w:tcPr>
          <w:p w:rsidR="00545EA2" w:rsidRPr="00F055E4" w:rsidRDefault="00545EA2" w:rsidP="00AA4E61">
            <w:pPr>
              <w:jc w:val="both"/>
              <w:rPr>
                <w:rFonts w:ascii="Times New Roman" w:hAnsi="Times New Roman"/>
                <w:sz w:val="22"/>
              </w:rPr>
            </w:pPr>
            <w:r w:rsidRPr="00F055E4">
              <w:rPr>
                <w:rFonts w:ascii="Times New Roman" w:hAnsi="Times New Roman"/>
                <w:sz w:val="22"/>
              </w:rPr>
              <w:t>26-27</w:t>
            </w:r>
          </w:p>
        </w:tc>
      </w:tr>
      <w:tr w:rsidR="00545EA2" w:rsidRPr="00F055E4" w:rsidTr="00823FFC">
        <w:trPr>
          <w:trHeight w:val="340"/>
          <w:jc w:val="center"/>
        </w:trPr>
        <w:tc>
          <w:tcPr>
            <w:tcW w:w="2648" w:type="pct"/>
            <w:shd w:val="clear" w:color="auto" w:fill="auto"/>
            <w:noWrap/>
            <w:vAlign w:val="center"/>
          </w:tcPr>
          <w:p w:rsidR="00545EA2" w:rsidRPr="00F055E4" w:rsidRDefault="00545EA2" w:rsidP="00AA4E61">
            <w:pPr>
              <w:jc w:val="both"/>
              <w:rPr>
                <w:rFonts w:ascii="Times New Roman" w:eastAsia="標楷體" w:hAnsi="Times New Roman"/>
                <w:bCs/>
                <w:sz w:val="22"/>
              </w:rPr>
            </w:pPr>
            <w:r w:rsidRPr="00F055E4">
              <w:rPr>
                <w:rFonts w:ascii="Times New Roman" w:eastAsia="標楷體" w:hAnsi="Times New Roman"/>
                <w:color w:val="000000"/>
                <w:sz w:val="22"/>
              </w:rPr>
              <w:t>現代語文資訊</w:t>
            </w:r>
          </w:p>
        </w:tc>
        <w:tc>
          <w:tcPr>
            <w:tcW w:w="2352" w:type="pct"/>
            <w:shd w:val="clear" w:color="auto" w:fill="auto"/>
            <w:vAlign w:val="center"/>
          </w:tcPr>
          <w:p w:rsidR="00545EA2" w:rsidRPr="00F055E4" w:rsidRDefault="00545EA2" w:rsidP="00AA4E61">
            <w:pPr>
              <w:jc w:val="both"/>
              <w:rPr>
                <w:rFonts w:ascii="Times New Roman" w:hAnsi="Times New Roman"/>
                <w:sz w:val="22"/>
              </w:rPr>
            </w:pPr>
          </w:p>
        </w:tc>
      </w:tr>
      <w:tr w:rsidR="00545EA2" w:rsidRPr="00F055E4" w:rsidTr="00823FFC">
        <w:trPr>
          <w:trHeight w:val="340"/>
          <w:jc w:val="center"/>
        </w:trPr>
        <w:tc>
          <w:tcPr>
            <w:tcW w:w="2648" w:type="pct"/>
            <w:shd w:val="clear" w:color="auto" w:fill="auto"/>
            <w:noWrap/>
            <w:vAlign w:val="center"/>
          </w:tcPr>
          <w:p w:rsidR="00545EA2" w:rsidRPr="00F055E4" w:rsidRDefault="00545EA2" w:rsidP="00AA4E61">
            <w:pPr>
              <w:jc w:val="both"/>
              <w:rPr>
                <w:rFonts w:ascii="Times New Roman" w:eastAsia="標楷體" w:hAnsi="Times New Roman"/>
                <w:bCs/>
                <w:sz w:val="22"/>
              </w:rPr>
            </w:pPr>
            <w:r w:rsidRPr="00F055E4">
              <w:rPr>
                <w:rFonts w:ascii="Times New Roman" w:eastAsia="標楷體" w:hAnsi="Times New Roman"/>
                <w:color w:val="000000"/>
                <w:sz w:val="22"/>
              </w:rPr>
              <w:t>其他（特殊文本素材，如：圖形、表格</w:t>
            </w:r>
            <w:r w:rsidRPr="00F055E4">
              <w:rPr>
                <w:rFonts w:ascii="Times New Roman" w:eastAsia="標楷體" w:hAnsi="Times New Roman"/>
                <w:color w:val="000000"/>
                <w:sz w:val="22"/>
              </w:rPr>
              <w:t>……</w:t>
            </w:r>
            <w:r w:rsidRPr="00F055E4">
              <w:rPr>
                <w:rFonts w:ascii="Times New Roman" w:eastAsia="標楷體" w:hAnsi="Times New Roman"/>
                <w:color w:val="000000"/>
                <w:sz w:val="22"/>
              </w:rPr>
              <w:t>）</w:t>
            </w:r>
          </w:p>
        </w:tc>
        <w:tc>
          <w:tcPr>
            <w:tcW w:w="2352" w:type="pct"/>
            <w:shd w:val="clear" w:color="auto" w:fill="auto"/>
            <w:vAlign w:val="center"/>
          </w:tcPr>
          <w:p w:rsidR="00545EA2" w:rsidRPr="00F055E4" w:rsidRDefault="00545EA2" w:rsidP="00D9088F">
            <w:pPr>
              <w:jc w:val="both"/>
              <w:rPr>
                <w:rFonts w:ascii="Times New Roman" w:hAnsi="Times New Roman"/>
                <w:sz w:val="22"/>
              </w:rPr>
            </w:pPr>
            <w:r w:rsidRPr="00F055E4">
              <w:rPr>
                <w:rFonts w:ascii="Times New Roman" w:hAnsi="Times New Roman"/>
                <w:sz w:val="22"/>
              </w:rPr>
              <w:t>13</w:t>
            </w:r>
            <w:r w:rsidRPr="00F055E4">
              <w:rPr>
                <w:rFonts w:ascii="Times New Roman" w:hAnsi="Times New Roman"/>
                <w:sz w:val="22"/>
                <w:vertAlign w:val="subscript"/>
              </w:rPr>
              <w:t>（表格）</w:t>
            </w:r>
            <w:r w:rsidRPr="00F055E4">
              <w:rPr>
                <w:rFonts w:ascii="Times New Roman" w:hAnsi="Times New Roman"/>
                <w:sz w:val="22"/>
              </w:rPr>
              <w:t>、</w:t>
            </w:r>
            <w:r w:rsidRPr="00F055E4">
              <w:rPr>
                <w:rFonts w:ascii="Times New Roman" w:hAnsi="Times New Roman"/>
                <w:sz w:val="22"/>
              </w:rPr>
              <w:t>21-23</w:t>
            </w:r>
            <w:r w:rsidRPr="00F055E4">
              <w:rPr>
                <w:rFonts w:ascii="Times New Roman" w:hAnsi="Times New Roman"/>
                <w:sz w:val="22"/>
                <w:vertAlign w:val="subscript"/>
              </w:rPr>
              <w:t>（表格）</w:t>
            </w:r>
            <w:r w:rsidRPr="00F055E4">
              <w:rPr>
                <w:rFonts w:ascii="Times New Roman" w:hAnsi="Times New Roman"/>
                <w:sz w:val="22"/>
              </w:rPr>
              <w:t>、</w:t>
            </w:r>
            <w:r w:rsidRPr="00F055E4">
              <w:rPr>
                <w:rFonts w:ascii="Times New Roman" w:hAnsi="Times New Roman"/>
                <w:sz w:val="22"/>
              </w:rPr>
              <w:t>31</w:t>
            </w:r>
            <w:r w:rsidRPr="00F055E4">
              <w:rPr>
                <w:rFonts w:ascii="Times New Roman" w:hAnsi="Times New Roman"/>
                <w:sz w:val="22"/>
                <w:vertAlign w:val="subscript"/>
              </w:rPr>
              <w:t>（圖表）</w:t>
            </w:r>
            <w:r w:rsidRPr="00F055E4">
              <w:rPr>
                <w:rFonts w:ascii="Times New Roman" w:hAnsi="Times New Roman"/>
                <w:sz w:val="22"/>
              </w:rPr>
              <w:t>、</w:t>
            </w:r>
            <w:r w:rsidRPr="00F055E4">
              <w:rPr>
                <w:rFonts w:ascii="Times New Roman" w:hAnsi="Times New Roman"/>
                <w:sz w:val="22"/>
              </w:rPr>
              <w:t xml:space="preserve">32 </w:t>
            </w:r>
            <w:r w:rsidRPr="00F055E4">
              <w:rPr>
                <w:rFonts w:ascii="Times New Roman" w:hAnsi="Times New Roman"/>
                <w:sz w:val="22"/>
                <w:vertAlign w:val="subscript"/>
              </w:rPr>
              <w:t>（表格）</w:t>
            </w:r>
          </w:p>
        </w:tc>
      </w:tr>
    </w:tbl>
    <w:p w:rsidR="00545EA2" w:rsidRPr="00F055E4" w:rsidRDefault="00545EA2" w:rsidP="006B2047">
      <w:pPr>
        <w:pStyle w:val="-3"/>
        <w:spacing w:before="216" w:line="240" w:lineRule="auto"/>
        <w:rPr>
          <w:rFonts w:ascii="Times New Roman" w:hAnsi="Times New Roman"/>
        </w:rPr>
      </w:pPr>
      <w:r w:rsidRPr="00F055E4">
        <w:rPr>
          <w:rFonts w:ascii="Times New Roman" w:hAnsi="Times New Roman"/>
        </w:rPr>
        <w:t>參、試題內容評析</w:t>
      </w:r>
    </w:p>
    <w:p w:rsidR="00545EA2" w:rsidRPr="00F055E4" w:rsidRDefault="00545EA2" w:rsidP="004C74DE">
      <w:pPr>
        <w:spacing w:beforeLines="50"/>
        <w:ind w:left="187" w:hanging="187"/>
        <w:jc w:val="both"/>
        <w:rPr>
          <w:rFonts w:ascii="Times New Roman" w:eastAsia="標楷體" w:hAnsi="Times New Roman"/>
          <w:b/>
          <w:color w:val="000000"/>
          <w:sz w:val="26"/>
          <w:szCs w:val="26"/>
        </w:rPr>
      </w:pPr>
      <w:r w:rsidRPr="00F055E4">
        <w:rPr>
          <w:rFonts w:ascii="Times New Roman" w:eastAsia="標楷體" w:hAnsi="Times New Roman"/>
          <w:b/>
          <w:color w:val="000000"/>
          <w:sz w:val="26"/>
          <w:szCs w:val="26"/>
        </w:rPr>
        <w:t>一、特點</w:t>
      </w:r>
    </w:p>
    <w:p w:rsidR="00545EA2" w:rsidRPr="00F055E4" w:rsidRDefault="00545EA2" w:rsidP="004C74DE">
      <w:pPr>
        <w:spacing w:beforeLines="50" w:afterLines="50"/>
        <w:ind w:left="187" w:hanging="187"/>
        <w:jc w:val="both"/>
        <w:rPr>
          <w:rFonts w:ascii="Times New Roman" w:hAnsi="Times New Roman"/>
          <w:b/>
          <w:color w:val="000000"/>
          <w:szCs w:val="24"/>
        </w:rPr>
      </w:pPr>
      <w:r w:rsidRPr="00F055E4">
        <w:rPr>
          <w:rFonts w:ascii="Times New Roman" w:hAnsi="Times New Roman"/>
          <w:b/>
          <w:color w:val="000000"/>
          <w:szCs w:val="24"/>
        </w:rPr>
        <w:t>（一）試題取材</w:t>
      </w:r>
    </w:p>
    <w:p w:rsidR="00545EA2" w:rsidRPr="00F055E4" w:rsidRDefault="00545EA2" w:rsidP="00545EA2">
      <w:pPr>
        <w:numPr>
          <w:ilvl w:val="0"/>
          <w:numId w:val="3"/>
        </w:numPr>
        <w:ind w:left="227" w:hanging="227"/>
        <w:jc w:val="both"/>
        <w:rPr>
          <w:rFonts w:ascii="Times New Roman" w:hAnsi="Times New Roman"/>
          <w:b/>
          <w:color w:val="000000"/>
          <w:szCs w:val="24"/>
        </w:rPr>
      </w:pPr>
      <w:r w:rsidRPr="00F055E4">
        <w:rPr>
          <w:rFonts w:ascii="Times New Roman" w:hAnsi="Times New Roman"/>
          <w:b/>
          <w:color w:val="000000"/>
          <w:szCs w:val="24"/>
        </w:rPr>
        <w:t>文白、課內外比例</w:t>
      </w:r>
      <w:r w:rsidRPr="00F055E4">
        <w:rPr>
          <w:rFonts w:ascii="Times New Roman" w:hAnsi="Times New Roman"/>
          <w:color w:val="000000"/>
          <w:szCs w:val="24"/>
        </w:rPr>
        <w:t>：</w:t>
      </w:r>
    </w:p>
    <w:p w:rsidR="00545EA2" w:rsidRPr="00F055E4" w:rsidRDefault="00545EA2" w:rsidP="00AA4E61">
      <w:pPr>
        <w:ind w:left="227"/>
        <w:jc w:val="both"/>
        <w:rPr>
          <w:rFonts w:ascii="Times New Roman" w:hAnsi="Times New Roman"/>
          <w:b/>
          <w:color w:val="000000"/>
          <w:szCs w:val="24"/>
        </w:rPr>
      </w:pPr>
      <w:r w:rsidRPr="00F055E4">
        <w:rPr>
          <w:rFonts w:ascii="Times New Roman" w:hAnsi="Times New Roman"/>
        </w:rPr>
        <w:t xml:space="preserve">　　</w:t>
      </w:r>
      <w:r w:rsidRPr="00F055E4">
        <w:rPr>
          <w:rFonts w:ascii="Times New Roman" w:hAnsi="Times New Roman"/>
          <w:lang w:eastAsia="zh-HK"/>
        </w:rPr>
        <w:t>從下表可知今年試題在取材上文白比例，以及自課內取材的概況</w:t>
      </w:r>
      <w:r w:rsidRPr="00F055E4">
        <w:rPr>
          <w:rFonts w:ascii="Times New Roman" w:hAnsi="Times New Roman"/>
        </w:rPr>
        <w:t>。</w:t>
      </w:r>
      <w:r w:rsidRPr="00F055E4">
        <w:rPr>
          <w:rFonts w:ascii="Times New Roman" w:hAnsi="Times New Roman"/>
        </w:rPr>
        <w:t>109</w:t>
      </w:r>
      <w:r w:rsidRPr="00F055E4">
        <w:rPr>
          <w:rFonts w:ascii="Times New Roman" w:hAnsi="Times New Roman"/>
        </w:rPr>
        <w:t>指考國文試題在文白取材的比例上</w:t>
      </w:r>
      <w:r w:rsidRPr="00F055E4">
        <w:rPr>
          <w:rFonts w:ascii="Times New Roman" w:hAnsi="Times New Roman"/>
          <w:lang w:eastAsia="zh-HK"/>
        </w:rPr>
        <w:t>趨近</w:t>
      </w:r>
      <w:r w:rsidRPr="00F055E4">
        <w:rPr>
          <w:rFonts w:ascii="Times New Roman" w:hAnsi="Times New Roman"/>
        </w:rPr>
        <w:t>1</w:t>
      </w:r>
      <w:r w:rsidRPr="00F055E4">
        <w:rPr>
          <w:rFonts w:ascii="Times New Roman" w:hAnsi="Times New Roman"/>
        </w:rPr>
        <w:t>：</w:t>
      </w:r>
      <w:r w:rsidRPr="00F055E4">
        <w:rPr>
          <w:rFonts w:ascii="Times New Roman" w:hAnsi="Times New Roman"/>
        </w:rPr>
        <w:t>1</w:t>
      </w:r>
      <w:r w:rsidRPr="00F055E4">
        <w:rPr>
          <w:rFonts w:ascii="Times New Roman" w:hAnsi="Times New Roman"/>
        </w:rPr>
        <w:t>，但今年的取材，自文言文取材者明顯變多，所占分數也提高了；</w:t>
      </w:r>
      <w:r w:rsidRPr="00F055E4">
        <w:rPr>
          <w:rFonts w:ascii="Times New Roman" w:hAnsi="Times New Roman"/>
          <w:lang w:eastAsia="zh-HK"/>
        </w:rPr>
        <w:t>相較於</w:t>
      </w:r>
      <w:r w:rsidRPr="00F055E4">
        <w:rPr>
          <w:rFonts w:ascii="Times New Roman" w:hAnsi="Times New Roman"/>
          <w:lang w:eastAsia="zh-HK"/>
        </w:rPr>
        <w:t>109</w:t>
      </w:r>
      <w:r w:rsidRPr="00F055E4">
        <w:rPr>
          <w:rFonts w:ascii="Times New Roman" w:hAnsi="Times New Roman"/>
          <w:lang w:eastAsia="zh-HK"/>
        </w:rPr>
        <w:t>年自課內取材的題目數量與占分</w:t>
      </w:r>
      <w:r w:rsidRPr="00F055E4">
        <w:rPr>
          <w:rFonts w:ascii="Times New Roman" w:hAnsi="Times New Roman"/>
        </w:rPr>
        <w:t>的</w:t>
      </w:r>
      <w:r w:rsidRPr="00F055E4">
        <w:rPr>
          <w:rFonts w:ascii="Times New Roman" w:hAnsi="Times New Roman"/>
        </w:rPr>
        <w:t>25%</w:t>
      </w:r>
      <w:r w:rsidRPr="00F055E4">
        <w:rPr>
          <w:rFonts w:ascii="Times New Roman" w:hAnsi="Times New Roman"/>
        </w:rPr>
        <w:t>，今年自</w:t>
      </w:r>
      <w:r w:rsidRPr="00F055E4">
        <w:rPr>
          <w:rFonts w:ascii="Times New Roman" w:hAnsi="Times New Roman"/>
          <w:lang w:eastAsia="zh-HK"/>
        </w:rPr>
        <w:t>課內取材的</w:t>
      </w:r>
      <w:r w:rsidRPr="00F055E4">
        <w:rPr>
          <w:rFonts w:ascii="Times New Roman" w:hAnsi="Times New Roman"/>
        </w:rPr>
        <w:t>部分篇章雖然變多（詳見後文統計），然而由於課內取材多打散在各選項中，因此整體來看，題數與</w:t>
      </w:r>
      <w:r w:rsidRPr="00F055E4">
        <w:rPr>
          <w:rFonts w:ascii="Times New Roman" w:hAnsi="Times New Roman"/>
          <w:lang w:eastAsia="zh-HK"/>
        </w:rPr>
        <w:t>占分比例</w:t>
      </w:r>
      <w:r w:rsidRPr="00F055E4">
        <w:rPr>
          <w:rFonts w:ascii="Times New Roman" w:hAnsi="Times New Roman"/>
        </w:rPr>
        <w:t>都下降了。</w:t>
      </w:r>
    </w:p>
    <w:tbl>
      <w:tblPr>
        <w:tblStyle w:val="a3"/>
        <w:tblW w:w="0" w:type="auto"/>
        <w:tblInd w:w="279" w:type="dxa"/>
        <w:tblLook w:val="04A0"/>
      </w:tblPr>
      <w:tblGrid>
        <w:gridCol w:w="1741"/>
        <w:gridCol w:w="4335"/>
        <w:gridCol w:w="1083"/>
        <w:gridCol w:w="1084"/>
      </w:tblGrid>
      <w:tr w:rsidR="00545EA2" w:rsidRPr="00F055E4" w:rsidTr="003B5D87">
        <w:trPr>
          <w:trHeight w:val="454"/>
        </w:trPr>
        <w:tc>
          <w:tcPr>
            <w:tcW w:w="1984" w:type="dxa"/>
            <w:vAlign w:val="center"/>
          </w:tcPr>
          <w:p w:rsidR="00545EA2" w:rsidRPr="00F055E4" w:rsidRDefault="00545EA2" w:rsidP="00AA4E61">
            <w:pPr>
              <w:jc w:val="center"/>
              <w:rPr>
                <w:rFonts w:ascii="Times New Roman" w:eastAsia="標楷體" w:hAnsi="Times New Roman"/>
                <w:bCs/>
                <w:szCs w:val="24"/>
              </w:rPr>
            </w:pPr>
            <w:r w:rsidRPr="00F055E4">
              <w:rPr>
                <w:rFonts w:ascii="Times New Roman" w:eastAsia="標楷體" w:hAnsi="Times New Roman"/>
                <w:bCs/>
                <w:szCs w:val="24"/>
                <w:lang w:eastAsia="zh-HK"/>
              </w:rPr>
              <w:t>試題取材</w:t>
            </w:r>
          </w:p>
        </w:tc>
        <w:tc>
          <w:tcPr>
            <w:tcW w:w="4962" w:type="dxa"/>
            <w:vAlign w:val="center"/>
          </w:tcPr>
          <w:p w:rsidR="00545EA2" w:rsidRPr="00F055E4" w:rsidRDefault="00545EA2" w:rsidP="00AA4E61">
            <w:pPr>
              <w:jc w:val="center"/>
              <w:rPr>
                <w:rFonts w:ascii="Times New Roman" w:eastAsia="標楷體" w:hAnsi="Times New Roman"/>
                <w:bCs/>
                <w:szCs w:val="24"/>
              </w:rPr>
            </w:pPr>
            <w:r w:rsidRPr="00F055E4">
              <w:rPr>
                <w:rFonts w:ascii="Times New Roman" w:eastAsia="標楷體" w:hAnsi="Times New Roman"/>
                <w:bCs/>
                <w:szCs w:val="24"/>
              </w:rPr>
              <w:t>試題題號</w:t>
            </w:r>
          </w:p>
        </w:tc>
        <w:tc>
          <w:tcPr>
            <w:tcW w:w="1201" w:type="dxa"/>
            <w:vAlign w:val="center"/>
          </w:tcPr>
          <w:p w:rsidR="00545EA2" w:rsidRPr="00F055E4" w:rsidRDefault="00545EA2" w:rsidP="00AA4E61">
            <w:pPr>
              <w:jc w:val="center"/>
              <w:rPr>
                <w:rFonts w:ascii="Times New Roman" w:eastAsia="標楷體" w:hAnsi="Times New Roman"/>
                <w:bCs/>
                <w:szCs w:val="24"/>
              </w:rPr>
            </w:pPr>
            <w:r w:rsidRPr="00F055E4">
              <w:rPr>
                <w:rFonts w:ascii="Times New Roman" w:eastAsia="標楷體" w:hAnsi="Times New Roman"/>
                <w:bCs/>
                <w:szCs w:val="24"/>
                <w:lang w:eastAsia="zh-HK"/>
              </w:rPr>
              <w:t>題數</w:t>
            </w:r>
          </w:p>
        </w:tc>
        <w:tc>
          <w:tcPr>
            <w:tcW w:w="1202" w:type="dxa"/>
            <w:vAlign w:val="center"/>
          </w:tcPr>
          <w:p w:rsidR="00545EA2" w:rsidRPr="00F055E4" w:rsidRDefault="00545EA2" w:rsidP="00AA4E61">
            <w:pPr>
              <w:jc w:val="center"/>
              <w:rPr>
                <w:rFonts w:ascii="Times New Roman" w:eastAsia="標楷體" w:hAnsi="Times New Roman"/>
                <w:bCs/>
                <w:szCs w:val="24"/>
              </w:rPr>
            </w:pPr>
            <w:r w:rsidRPr="00F055E4">
              <w:rPr>
                <w:rFonts w:ascii="Times New Roman" w:eastAsia="標楷體" w:hAnsi="Times New Roman"/>
                <w:bCs/>
                <w:szCs w:val="24"/>
                <w:lang w:eastAsia="zh-HK"/>
              </w:rPr>
              <w:t>占分</w:t>
            </w:r>
          </w:p>
        </w:tc>
      </w:tr>
      <w:tr w:rsidR="00545EA2" w:rsidRPr="00F055E4" w:rsidTr="003B5D87">
        <w:trPr>
          <w:trHeight w:val="454"/>
        </w:trPr>
        <w:tc>
          <w:tcPr>
            <w:tcW w:w="1984" w:type="dxa"/>
            <w:vAlign w:val="center"/>
          </w:tcPr>
          <w:p w:rsidR="00545EA2" w:rsidRPr="00F055E4" w:rsidRDefault="00545EA2" w:rsidP="00AA4E61">
            <w:pPr>
              <w:jc w:val="center"/>
              <w:rPr>
                <w:rFonts w:ascii="Times New Roman" w:eastAsia="標楷體" w:hAnsi="Times New Roman"/>
                <w:bCs/>
                <w:szCs w:val="24"/>
              </w:rPr>
            </w:pPr>
            <w:r w:rsidRPr="00F055E4">
              <w:rPr>
                <w:rFonts w:ascii="Times New Roman" w:eastAsia="標楷體" w:hAnsi="Times New Roman"/>
                <w:bCs/>
                <w:szCs w:val="24"/>
                <w:lang w:eastAsia="zh-HK"/>
              </w:rPr>
              <w:t>文言文</w:t>
            </w:r>
          </w:p>
        </w:tc>
        <w:tc>
          <w:tcPr>
            <w:tcW w:w="4962" w:type="dxa"/>
            <w:vAlign w:val="center"/>
          </w:tcPr>
          <w:p w:rsidR="00545EA2" w:rsidRPr="00F055E4" w:rsidRDefault="00545EA2" w:rsidP="00AA4E61">
            <w:pPr>
              <w:jc w:val="both"/>
              <w:rPr>
                <w:rFonts w:ascii="Times New Roman" w:eastAsia="標楷體" w:hAnsi="Times New Roman"/>
                <w:bCs/>
                <w:szCs w:val="24"/>
              </w:rPr>
            </w:pPr>
            <w:r w:rsidRPr="00F055E4">
              <w:rPr>
                <w:rFonts w:ascii="Times New Roman" w:hAnsi="Times New Roman"/>
                <w:szCs w:val="24"/>
              </w:rPr>
              <w:t>3</w:t>
            </w:r>
            <w:r w:rsidRPr="00F055E4">
              <w:rPr>
                <w:rFonts w:ascii="Times New Roman" w:hAnsi="Times New Roman"/>
                <w:szCs w:val="24"/>
              </w:rPr>
              <w:t>、</w:t>
            </w:r>
            <w:r w:rsidRPr="00F055E4">
              <w:rPr>
                <w:rFonts w:ascii="Times New Roman" w:hAnsi="Times New Roman"/>
                <w:szCs w:val="24"/>
              </w:rPr>
              <w:t>4</w:t>
            </w:r>
            <w:r w:rsidRPr="00F055E4">
              <w:rPr>
                <w:rFonts w:ascii="Times New Roman" w:hAnsi="Times New Roman"/>
                <w:szCs w:val="24"/>
              </w:rPr>
              <w:t>、</w:t>
            </w:r>
            <w:r w:rsidRPr="00F055E4">
              <w:rPr>
                <w:rFonts w:ascii="Times New Roman" w:hAnsi="Times New Roman"/>
                <w:szCs w:val="24"/>
              </w:rPr>
              <w:t>5</w:t>
            </w:r>
            <w:r w:rsidRPr="00F055E4">
              <w:rPr>
                <w:rFonts w:ascii="Times New Roman" w:hAnsi="Times New Roman"/>
                <w:szCs w:val="24"/>
              </w:rPr>
              <w:t>、</w:t>
            </w:r>
            <w:r w:rsidRPr="00F055E4">
              <w:rPr>
                <w:rFonts w:ascii="Times New Roman" w:hAnsi="Times New Roman"/>
                <w:szCs w:val="24"/>
              </w:rPr>
              <w:t>7</w:t>
            </w:r>
            <w:r w:rsidRPr="00F055E4">
              <w:rPr>
                <w:rFonts w:ascii="Times New Roman" w:hAnsi="Times New Roman"/>
                <w:szCs w:val="24"/>
              </w:rPr>
              <w:t>、</w:t>
            </w:r>
            <w:r w:rsidRPr="00F055E4">
              <w:rPr>
                <w:rFonts w:ascii="Times New Roman" w:hAnsi="Times New Roman"/>
                <w:szCs w:val="24"/>
              </w:rPr>
              <w:t>9-10</w:t>
            </w:r>
            <w:r w:rsidRPr="00F055E4">
              <w:rPr>
                <w:rFonts w:ascii="Times New Roman" w:hAnsi="Times New Roman"/>
                <w:szCs w:val="24"/>
              </w:rPr>
              <w:t>、</w:t>
            </w:r>
            <w:r w:rsidRPr="00F055E4">
              <w:rPr>
                <w:rFonts w:ascii="Times New Roman" w:hAnsi="Times New Roman"/>
                <w:szCs w:val="24"/>
              </w:rPr>
              <w:t>15</w:t>
            </w:r>
            <w:r w:rsidRPr="00F055E4">
              <w:rPr>
                <w:rFonts w:ascii="Times New Roman" w:hAnsi="Times New Roman"/>
                <w:szCs w:val="24"/>
              </w:rPr>
              <w:t>、</w:t>
            </w:r>
            <w:r w:rsidRPr="00F055E4">
              <w:rPr>
                <w:rFonts w:ascii="Times New Roman" w:hAnsi="Times New Roman"/>
                <w:szCs w:val="24"/>
              </w:rPr>
              <w:t>16-17</w:t>
            </w:r>
            <w:r w:rsidRPr="00F055E4">
              <w:rPr>
                <w:rFonts w:ascii="Times New Roman" w:hAnsi="Times New Roman"/>
                <w:szCs w:val="24"/>
              </w:rPr>
              <w:t>、</w:t>
            </w:r>
            <w:r w:rsidRPr="00F055E4">
              <w:rPr>
                <w:rFonts w:ascii="Times New Roman" w:hAnsi="Times New Roman"/>
                <w:szCs w:val="24"/>
              </w:rPr>
              <w:t>22-23</w:t>
            </w:r>
            <w:r w:rsidRPr="00F055E4">
              <w:rPr>
                <w:rFonts w:ascii="Times New Roman" w:hAnsi="Times New Roman"/>
                <w:szCs w:val="24"/>
              </w:rPr>
              <w:t>、</w:t>
            </w:r>
            <w:r w:rsidRPr="00F055E4">
              <w:rPr>
                <w:rFonts w:ascii="Times New Roman" w:hAnsi="Times New Roman"/>
                <w:szCs w:val="24"/>
              </w:rPr>
              <w:t>24-25</w:t>
            </w:r>
            <w:r w:rsidRPr="00F055E4">
              <w:rPr>
                <w:rFonts w:ascii="Times New Roman" w:hAnsi="Times New Roman"/>
                <w:szCs w:val="24"/>
              </w:rPr>
              <w:t>、</w:t>
            </w:r>
            <w:r w:rsidRPr="00F055E4">
              <w:rPr>
                <w:rFonts w:ascii="Times New Roman" w:hAnsi="Times New Roman"/>
                <w:szCs w:val="24"/>
              </w:rPr>
              <w:t>28-32</w:t>
            </w:r>
            <w:r w:rsidRPr="00F055E4">
              <w:rPr>
                <w:rFonts w:ascii="Times New Roman" w:hAnsi="Times New Roman"/>
                <w:szCs w:val="24"/>
              </w:rPr>
              <w:t>、</w:t>
            </w:r>
            <w:r w:rsidRPr="00F055E4">
              <w:rPr>
                <w:rFonts w:ascii="Times New Roman" w:hAnsi="Times New Roman"/>
                <w:szCs w:val="24"/>
              </w:rPr>
              <w:t>33-34</w:t>
            </w:r>
            <w:r w:rsidRPr="00F055E4">
              <w:rPr>
                <w:rFonts w:ascii="Times New Roman" w:hAnsi="Times New Roman"/>
                <w:szCs w:val="24"/>
              </w:rPr>
              <w:t>、</w:t>
            </w:r>
            <w:r w:rsidRPr="00F055E4">
              <w:rPr>
                <w:rFonts w:ascii="Times New Roman" w:hAnsi="Times New Roman"/>
                <w:szCs w:val="24"/>
              </w:rPr>
              <w:t>37</w:t>
            </w:r>
            <w:r w:rsidRPr="00F055E4">
              <w:rPr>
                <w:rFonts w:ascii="Times New Roman" w:hAnsi="Times New Roman"/>
                <w:szCs w:val="24"/>
              </w:rPr>
              <w:t>、</w:t>
            </w:r>
            <w:r w:rsidRPr="00F055E4">
              <w:rPr>
                <w:rFonts w:ascii="Times New Roman" w:hAnsi="Times New Roman"/>
                <w:szCs w:val="24"/>
              </w:rPr>
              <w:t>39</w:t>
            </w:r>
            <w:r w:rsidRPr="00F055E4">
              <w:rPr>
                <w:rFonts w:ascii="Times New Roman" w:hAnsi="Times New Roman"/>
                <w:szCs w:val="24"/>
              </w:rPr>
              <w:t>、</w:t>
            </w:r>
            <w:r w:rsidRPr="00F055E4">
              <w:rPr>
                <w:rFonts w:ascii="Times New Roman" w:hAnsi="Times New Roman"/>
                <w:szCs w:val="24"/>
              </w:rPr>
              <w:t>42</w:t>
            </w:r>
          </w:p>
        </w:tc>
        <w:tc>
          <w:tcPr>
            <w:tcW w:w="1201" w:type="dxa"/>
            <w:vAlign w:val="center"/>
          </w:tcPr>
          <w:p w:rsidR="00545EA2" w:rsidRPr="00F055E4" w:rsidRDefault="00545EA2" w:rsidP="00AA4E61">
            <w:pPr>
              <w:jc w:val="center"/>
              <w:rPr>
                <w:rFonts w:ascii="Times New Roman" w:eastAsia="標楷體" w:hAnsi="Times New Roman"/>
                <w:bCs/>
                <w:szCs w:val="24"/>
              </w:rPr>
            </w:pPr>
            <w:r w:rsidRPr="00F055E4">
              <w:rPr>
                <w:rFonts w:ascii="Times New Roman" w:eastAsia="標楷體" w:hAnsi="Times New Roman"/>
                <w:bCs/>
                <w:szCs w:val="24"/>
              </w:rPr>
              <w:t>23</w:t>
            </w:r>
          </w:p>
        </w:tc>
        <w:tc>
          <w:tcPr>
            <w:tcW w:w="1202" w:type="dxa"/>
            <w:vAlign w:val="center"/>
          </w:tcPr>
          <w:p w:rsidR="00545EA2" w:rsidRPr="00F055E4" w:rsidRDefault="00545EA2" w:rsidP="00AA4E61">
            <w:pPr>
              <w:jc w:val="center"/>
              <w:rPr>
                <w:rFonts w:ascii="Times New Roman" w:eastAsia="標楷體" w:hAnsi="Times New Roman"/>
                <w:bCs/>
                <w:szCs w:val="24"/>
              </w:rPr>
            </w:pPr>
            <w:r w:rsidRPr="00F055E4">
              <w:rPr>
                <w:rFonts w:ascii="Times New Roman" w:eastAsia="標楷體" w:hAnsi="Times New Roman"/>
                <w:bCs/>
                <w:szCs w:val="24"/>
              </w:rPr>
              <w:t>52</w:t>
            </w:r>
          </w:p>
        </w:tc>
      </w:tr>
      <w:tr w:rsidR="00545EA2" w:rsidRPr="00F055E4" w:rsidTr="003B5D87">
        <w:trPr>
          <w:trHeight w:val="454"/>
        </w:trPr>
        <w:tc>
          <w:tcPr>
            <w:tcW w:w="1984" w:type="dxa"/>
            <w:vAlign w:val="center"/>
          </w:tcPr>
          <w:p w:rsidR="00545EA2" w:rsidRPr="00F055E4" w:rsidRDefault="00545EA2" w:rsidP="00AA4E61">
            <w:pPr>
              <w:jc w:val="center"/>
              <w:rPr>
                <w:rFonts w:ascii="Times New Roman" w:eastAsia="標楷體" w:hAnsi="Times New Roman"/>
                <w:bCs/>
                <w:szCs w:val="24"/>
                <w:lang w:eastAsia="zh-HK"/>
              </w:rPr>
            </w:pPr>
            <w:r w:rsidRPr="00F055E4">
              <w:rPr>
                <w:rFonts w:ascii="Times New Roman" w:eastAsia="標楷體" w:hAnsi="Times New Roman"/>
                <w:bCs/>
                <w:szCs w:val="24"/>
                <w:lang w:eastAsia="zh-HK"/>
              </w:rPr>
              <w:t>白話文</w:t>
            </w:r>
          </w:p>
        </w:tc>
        <w:tc>
          <w:tcPr>
            <w:tcW w:w="4962" w:type="dxa"/>
            <w:vAlign w:val="center"/>
          </w:tcPr>
          <w:p w:rsidR="00545EA2" w:rsidRPr="00F055E4" w:rsidRDefault="00545EA2" w:rsidP="00AA4E61">
            <w:pPr>
              <w:jc w:val="both"/>
              <w:rPr>
                <w:rFonts w:ascii="Times New Roman" w:eastAsia="標楷體" w:hAnsi="Times New Roman"/>
                <w:bCs/>
                <w:szCs w:val="24"/>
              </w:rPr>
            </w:pPr>
            <w:r w:rsidRPr="00F055E4">
              <w:rPr>
                <w:rFonts w:ascii="Times New Roman" w:hAnsi="Times New Roman"/>
                <w:szCs w:val="24"/>
              </w:rPr>
              <w:t>6</w:t>
            </w:r>
            <w:r w:rsidRPr="00F055E4">
              <w:rPr>
                <w:rFonts w:ascii="Times New Roman" w:hAnsi="Times New Roman"/>
                <w:szCs w:val="24"/>
              </w:rPr>
              <w:t>、</w:t>
            </w:r>
            <w:r w:rsidRPr="00F055E4">
              <w:rPr>
                <w:rFonts w:ascii="Times New Roman" w:hAnsi="Times New Roman"/>
                <w:szCs w:val="24"/>
              </w:rPr>
              <w:t>12-15</w:t>
            </w:r>
            <w:r w:rsidRPr="00F055E4">
              <w:rPr>
                <w:rFonts w:ascii="Times New Roman" w:hAnsi="Times New Roman"/>
                <w:szCs w:val="24"/>
              </w:rPr>
              <w:t>、</w:t>
            </w:r>
            <w:r w:rsidRPr="00F055E4">
              <w:rPr>
                <w:rFonts w:ascii="Times New Roman" w:hAnsi="Times New Roman"/>
                <w:szCs w:val="24"/>
              </w:rPr>
              <w:t>18-20</w:t>
            </w:r>
            <w:r w:rsidRPr="00F055E4">
              <w:rPr>
                <w:rFonts w:ascii="Times New Roman" w:hAnsi="Times New Roman"/>
                <w:szCs w:val="24"/>
              </w:rPr>
              <w:t>、</w:t>
            </w:r>
            <w:r w:rsidRPr="00F055E4">
              <w:rPr>
                <w:rFonts w:ascii="Times New Roman" w:hAnsi="Times New Roman"/>
                <w:szCs w:val="24"/>
              </w:rPr>
              <w:t>21</w:t>
            </w:r>
            <w:r w:rsidRPr="00F055E4">
              <w:rPr>
                <w:rFonts w:ascii="Times New Roman" w:hAnsi="Times New Roman"/>
                <w:szCs w:val="24"/>
              </w:rPr>
              <w:t>、</w:t>
            </w:r>
            <w:r w:rsidRPr="00F055E4">
              <w:rPr>
                <w:rFonts w:ascii="Times New Roman" w:hAnsi="Times New Roman"/>
                <w:szCs w:val="24"/>
              </w:rPr>
              <w:t>23</w:t>
            </w:r>
            <w:r w:rsidRPr="00F055E4">
              <w:rPr>
                <w:rFonts w:ascii="Times New Roman" w:hAnsi="Times New Roman"/>
                <w:szCs w:val="24"/>
              </w:rPr>
              <w:t>、</w:t>
            </w:r>
            <w:r w:rsidRPr="00F055E4">
              <w:rPr>
                <w:rFonts w:ascii="Times New Roman" w:hAnsi="Times New Roman"/>
                <w:szCs w:val="24"/>
              </w:rPr>
              <w:t>26-27</w:t>
            </w:r>
            <w:r w:rsidRPr="00F055E4">
              <w:rPr>
                <w:rFonts w:ascii="Times New Roman" w:hAnsi="Times New Roman"/>
                <w:szCs w:val="24"/>
              </w:rPr>
              <w:t>、</w:t>
            </w:r>
            <w:r w:rsidRPr="00F055E4">
              <w:rPr>
                <w:rFonts w:ascii="Times New Roman" w:hAnsi="Times New Roman"/>
                <w:szCs w:val="24"/>
              </w:rPr>
              <w:t>40-41</w:t>
            </w:r>
          </w:p>
        </w:tc>
        <w:tc>
          <w:tcPr>
            <w:tcW w:w="1201" w:type="dxa"/>
            <w:vAlign w:val="center"/>
          </w:tcPr>
          <w:p w:rsidR="00545EA2" w:rsidRPr="00F055E4" w:rsidRDefault="00545EA2" w:rsidP="00AA4E61">
            <w:pPr>
              <w:jc w:val="center"/>
              <w:rPr>
                <w:rFonts w:ascii="Times New Roman" w:eastAsia="標楷體" w:hAnsi="Times New Roman"/>
                <w:bCs/>
                <w:szCs w:val="24"/>
              </w:rPr>
            </w:pPr>
            <w:r w:rsidRPr="00F055E4">
              <w:rPr>
                <w:rFonts w:ascii="Times New Roman" w:eastAsia="標楷體" w:hAnsi="Times New Roman"/>
                <w:bCs/>
                <w:szCs w:val="24"/>
              </w:rPr>
              <w:t>14</w:t>
            </w:r>
          </w:p>
        </w:tc>
        <w:tc>
          <w:tcPr>
            <w:tcW w:w="1202" w:type="dxa"/>
            <w:vAlign w:val="center"/>
          </w:tcPr>
          <w:p w:rsidR="00545EA2" w:rsidRPr="00F055E4" w:rsidRDefault="00545EA2" w:rsidP="00AA4E61">
            <w:pPr>
              <w:jc w:val="center"/>
              <w:rPr>
                <w:rFonts w:ascii="Times New Roman" w:eastAsia="標楷體" w:hAnsi="Times New Roman"/>
                <w:bCs/>
                <w:szCs w:val="24"/>
              </w:rPr>
            </w:pPr>
            <w:r w:rsidRPr="00F055E4">
              <w:rPr>
                <w:rFonts w:ascii="Times New Roman" w:eastAsia="標楷體" w:hAnsi="Times New Roman"/>
                <w:bCs/>
                <w:szCs w:val="24"/>
              </w:rPr>
              <w:t>32</w:t>
            </w:r>
          </w:p>
        </w:tc>
      </w:tr>
      <w:tr w:rsidR="00545EA2" w:rsidRPr="00F055E4" w:rsidTr="003B5D87">
        <w:trPr>
          <w:trHeight w:val="454"/>
        </w:trPr>
        <w:tc>
          <w:tcPr>
            <w:tcW w:w="1984" w:type="dxa"/>
            <w:vAlign w:val="center"/>
          </w:tcPr>
          <w:p w:rsidR="00545EA2" w:rsidRPr="00F055E4" w:rsidRDefault="00545EA2" w:rsidP="00AA4E61">
            <w:pPr>
              <w:jc w:val="center"/>
              <w:rPr>
                <w:rFonts w:ascii="Times New Roman" w:eastAsia="標楷體" w:hAnsi="Times New Roman"/>
                <w:bCs/>
                <w:szCs w:val="24"/>
                <w:lang w:eastAsia="zh-HK"/>
              </w:rPr>
            </w:pPr>
            <w:r w:rsidRPr="00F055E4">
              <w:rPr>
                <w:rFonts w:ascii="Times New Roman" w:eastAsia="標楷體" w:hAnsi="Times New Roman"/>
                <w:bCs/>
                <w:szCs w:val="24"/>
                <w:lang w:eastAsia="zh-HK"/>
              </w:rPr>
              <w:t>課內</w:t>
            </w:r>
          </w:p>
        </w:tc>
        <w:tc>
          <w:tcPr>
            <w:tcW w:w="4962" w:type="dxa"/>
            <w:tcBorders>
              <w:bottom w:val="single" w:sz="4" w:space="0" w:color="auto"/>
            </w:tcBorders>
            <w:vAlign w:val="center"/>
          </w:tcPr>
          <w:p w:rsidR="00545EA2" w:rsidRPr="00F055E4" w:rsidRDefault="00545EA2" w:rsidP="00AA4E61">
            <w:pPr>
              <w:jc w:val="both"/>
              <w:rPr>
                <w:rFonts w:ascii="Times New Roman" w:eastAsia="標楷體" w:hAnsi="Times New Roman"/>
                <w:bCs/>
                <w:szCs w:val="24"/>
              </w:rPr>
            </w:pPr>
            <w:r w:rsidRPr="00F055E4">
              <w:rPr>
                <w:rFonts w:ascii="Times New Roman" w:eastAsia="標楷體" w:hAnsi="Times New Roman"/>
                <w:bCs/>
                <w:szCs w:val="24"/>
              </w:rPr>
              <w:t>8</w:t>
            </w:r>
            <w:r w:rsidRPr="00F055E4">
              <w:rPr>
                <w:rFonts w:ascii="Times New Roman" w:eastAsia="標楷體" w:hAnsi="Times New Roman"/>
                <w:bCs/>
                <w:szCs w:val="24"/>
              </w:rPr>
              <w:t>、</w:t>
            </w:r>
            <w:r w:rsidRPr="00F055E4">
              <w:rPr>
                <w:rFonts w:ascii="Times New Roman" w:eastAsia="標楷體" w:hAnsi="Times New Roman"/>
                <w:bCs/>
                <w:szCs w:val="24"/>
              </w:rPr>
              <w:t>23</w:t>
            </w:r>
            <w:r w:rsidRPr="00F055E4">
              <w:rPr>
                <w:rFonts w:ascii="Times New Roman" w:eastAsia="標楷體" w:hAnsi="Times New Roman"/>
                <w:bCs/>
                <w:szCs w:val="24"/>
                <w:vertAlign w:val="subscript"/>
              </w:rPr>
              <w:t>（</w:t>
            </w:r>
            <w:r w:rsidRPr="00F055E4">
              <w:rPr>
                <w:rFonts w:ascii="Times New Roman" w:eastAsia="標楷體" w:hAnsi="Times New Roman"/>
                <w:bCs/>
                <w:szCs w:val="24"/>
                <w:vertAlign w:val="subscript"/>
              </w:rPr>
              <w:t>A</w:t>
            </w:r>
            <w:r w:rsidRPr="00F055E4">
              <w:rPr>
                <w:rFonts w:ascii="Times New Roman" w:eastAsia="標楷體" w:hAnsi="Times New Roman"/>
                <w:bCs/>
                <w:szCs w:val="24"/>
                <w:vertAlign w:val="subscript"/>
              </w:rPr>
              <w:t>）（</w:t>
            </w:r>
            <w:r w:rsidRPr="00F055E4">
              <w:rPr>
                <w:rFonts w:ascii="Times New Roman" w:eastAsia="標楷體" w:hAnsi="Times New Roman"/>
                <w:bCs/>
                <w:szCs w:val="24"/>
                <w:vertAlign w:val="subscript"/>
              </w:rPr>
              <w:t>B</w:t>
            </w:r>
            <w:r w:rsidRPr="00F055E4">
              <w:rPr>
                <w:rFonts w:ascii="Times New Roman" w:eastAsia="標楷體" w:hAnsi="Times New Roman"/>
                <w:bCs/>
                <w:szCs w:val="24"/>
                <w:vertAlign w:val="subscript"/>
              </w:rPr>
              <w:t>）</w:t>
            </w:r>
            <w:r w:rsidRPr="00F055E4">
              <w:rPr>
                <w:rFonts w:ascii="Times New Roman" w:eastAsia="標楷體" w:hAnsi="Times New Roman"/>
                <w:bCs/>
                <w:szCs w:val="24"/>
              </w:rPr>
              <w:t>、</w:t>
            </w:r>
            <w:r w:rsidRPr="00F055E4">
              <w:rPr>
                <w:rFonts w:ascii="Times New Roman" w:eastAsia="標楷體" w:hAnsi="Times New Roman"/>
                <w:bCs/>
                <w:szCs w:val="24"/>
              </w:rPr>
              <w:t>28</w:t>
            </w:r>
            <w:r w:rsidRPr="00F055E4">
              <w:rPr>
                <w:rFonts w:ascii="Times New Roman" w:eastAsia="標楷體" w:hAnsi="Times New Roman"/>
                <w:bCs/>
                <w:szCs w:val="24"/>
              </w:rPr>
              <w:t>、</w:t>
            </w:r>
            <w:r w:rsidRPr="00F055E4">
              <w:rPr>
                <w:rFonts w:ascii="Times New Roman" w:eastAsia="標楷體" w:hAnsi="Times New Roman"/>
                <w:bCs/>
                <w:szCs w:val="24"/>
              </w:rPr>
              <w:t>36</w:t>
            </w:r>
            <w:r w:rsidRPr="00F055E4">
              <w:rPr>
                <w:rFonts w:ascii="Times New Roman" w:eastAsia="標楷體" w:hAnsi="Times New Roman"/>
                <w:bCs/>
                <w:szCs w:val="24"/>
              </w:rPr>
              <w:t>、</w:t>
            </w:r>
            <w:r w:rsidRPr="00F055E4">
              <w:rPr>
                <w:rFonts w:ascii="Times New Roman" w:eastAsia="標楷體" w:hAnsi="Times New Roman"/>
                <w:bCs/>
                <w:szCs w:val="24"/>
              </w:rPr>
              <w:t>37</w:t>
            </w:r>
            <w:r w:rsidRPr="00F055E4">
              <w:rPr>
                <w:rFonts w:ascii="Times New Roman" w:eastAsia="標楷體" w:hAnsi="Times New Roman"/>
                <w:bCs/>
                <w:szCs w:val="24"/>
              </w:rPr>
              <w:t>、</w:t>
            </w:r>
            <w:r w:rsidRPr="00F055E4">
              <w:rPr>
                <w:rFonts w:ascii="Times New Roman" w:eastAsia="標楷體" w:hAnsi="Times New Roman"/>
                <w:bCs/>
                <w:szCs w:val="24"/>
              </w:rPr>
              <w:t>38</w:t>
            </w:r>
          </w:p>
        </w:tc>
        <w:tc>
          <w:tcPr>
            <w:tcW w:w="1201" w:type="dxa"/>
            <w:tcBorders>
              <w:bottom w:val="single" w:sz="4" w:space="0" w:color="auto"/>
            </w:tcBorders>
            <w:vAlign w:val="center"/>
          </w:tcPr>
          <w:p w:rsidR="00545EA2" w:rsidRPr="00F055E4" w:rsidRDefault="00545EA2" w:rsidP="00AA4E61">
            <w:pPr>
              <w:jc w:val="center"/>
              <w:rPr>
                <w:rFonts w:ascii="Times New Roman" w:eastAsia="標楷體" w:hAnsi="Times New Roman"/>
                <w:bCs/>
                <w:szCs w:val="24"/>
              </w:rPr>
            </w:pPr>
            <w:r w:rsidRPr="00F055E4">
              <w:rPr>
                <w:rFonts w:ascii="Times New Roman" w:eastAsia="標楷體" w:hAnsi="Times New Roman"/>
                <w:bCs/>
                <w:szCs w:val="24"/>
              </w:rPr>
              <w:t>7</w:t>
            </w:r>
          </w:p>
        </w:tc>
        <w:tc>
          <w:tcPr>
            <w:tcW w:w="1202" w:type="dxa"/>
            <w:tcBorders>
              <w:bottom w:val="single" w:sz="4" w:space="0" w:color="auto"/>
            </w:tcBorders>
            <w:vAlign w:val="center"/>
          </w:tcPr>
          <w:p w:rsidR="00545EA2" w:rsidRPr="00F055E4" w:rsidRDefault="00545EA2" w:rsidP="00AA4E61">
            <w:pPr>
              <w:jc w:val="center"/>
              <w:rPr>
                <w:rFonts w:ascii="Times New Roman" w:eastAsia="標楷體" w:hAnsi="Times New Roman"/>
                <w:bCs/>
                <w:szCs w:val="24"/>
              </w:rPr>
            </w:pPr>
            <w:r w:rsidRPr="00F055E4">
              <w:rPr>
                <w:rFonts w:ascii="Times New Roman" w:eastAsia="標楷體" w:hAnsi="Times New Roman"/>
                <w:bCs/>
                <w:szCs w:val="24"/>
              </w:rPr>
              <w:t>17</w:t>
            </w:r>
          </w:p>
        </w:tc>
      </w:tr>
    </w:tbl>
    <w:p w:rsidR="00545EA2" w:rsidRPr="00F055E4" w:rsidRDefault="00545EA2" w:rsidP="004C74DE">
      <w:pPr>
        <w:spacing w:beforeLines="25"/>
        <w:jc w:val="both"/>
        <w:rPr>
          <w:rFonts w:ascii="Times New Roman" w:hAnsi="Times New Roman"/>
          <w:lang w:eastAsia="zh-HK"/>
        </w:rPr>
      </w:pPr>
      <w:r w:rsidRPr="00F055E4">
        <w:rPr>
          <w:rFonts w:ascii="Times New Roman" w:hAnsi="Times New Roman"/>
        </w:rPr>
        <w:t xml:space="preserve">　　</w:t>
      </w:r>
    </w:p>
    <w:p w:rsidR="00545EA2" w:rsidRPr="00F055E4" w:rsidRDefault="00545EA2" w:rsidP="00545EA2">
      <w:pPr>
        <w:numPr>
          <w:ilvl w:val="0"/>
          <w:numId w:val="3"/>
        </w:numPr>
        <w:spacing w:beforeLines="50"/>
        <w:ind w:left="227" w:hanging="227"/>
        <w:jc w:val="both"/>
        <w:rPr>
          <w:rFonts w:ascii="Times New Roman" w:hAnsi="Times New Roman"/>
          <w:b/>
          <w:color w:val="000000"/>
          <w:szCs w:val="24"/>
        </w:rPr>
      </w:pPr>
      <w:r w:rsidRPr="00F055E4">
        <w:rPr>
          <w:rFonts w:ascii="Times New Roman" w:hAnsi="Times New Roman"/>
          <w:b/>
          <w:color w:val="000000"/>
          <w:szCs w:val="24"/>
        </w:rPr>
        <w:t>三十篇核心古文與</w:t>
      </w:r>
      <w:r w:rsidRPr="00F055E4">
        <w:rPr>
          <w:rFonts w:ascii="Times New Roman" w:hAnsi="Times New Roman"/>
          <w:b/>
          <w:color w:val="000000"/>
          <w:szCs w:val="24"/>
        </w:rPr>
        <w:t>A</w:t>
      </w:r>
      <w:r w:rsidRPr="00F055E4">
        <w:rPr>
          <w:rFonts w:ascii="Times New Roman" w:hAnsi="Times New Roman"/>
          <w:b/>
          <w:color w:val="000000"/>
          <w:szCs w:val="24"/>
        </w:rPr>
        <w:t>類選文命題情況</w:t>
      </w:r>
      <w:r w:rsidRPr="00F055E4">
        <w:rPr>
          <w:rFonts w:ascii="Times New Roman" w:hAnsi="Times New Roman"/>
          <w:color w:val="000000"/>
          <w:szCs w:val="24"/>
        </w:rPr>
        <w:t>：</w:t>
      </w:r>
    </w:p>
    <w:p w:rsidR="00545EA2" w:rsidRPr="00F055E4" w:rsidRDefault="00545EA2" w:rsidP="00AA4E61">
      <w:pPr>
        <w:ind w:left="227"/>
        <w:jc w:val="both"/>
        <w:rPr>
          <w:rFonts w:ascii="Times New Roman" w:hAnsi="Times New Roman"/>
        </w:rPr>
      </w:pPr>
      <w:r w:rsidRPr="00F055E4">
        <w:rPr>
          <w:rFonts w:ascii="Times New Roman" w:hAnsi="Times New Roman"/>
          <w:b/>
          <w:color w:val="000000"/>
          <w:szCs w:val="24"/>
        </w:rPr>
        <w:t xml:space="preserve">　　</w:t>
      </w:r>
      <w:r w:rsidRPr="00F055E4">
        <w:rPr>
          <w:rFonts w:ascii="Times New Roman" w:hAnsi="Times New Roman"/>
          <w:lang w:eastAsia="zh-HK"/>
        </w:rPr>
        <w:t>從下表可</w:t>
      </w:r>
      <w:r w:rsidRPr="00F055E4">
        <w:rPr>
          <w:rFonts w:ascii="Times New Roman" w:hAnsi="Times New Roman"/>
        </w:rPr>
        <w:t>以得</w:t>
      </w:r>
      <w:r w:rsidRPr="00F055E4">
        <w:rPr>
          <w:rFonts w:ascii="Times New Roman" w:hAnsi="Times New Roman"/>
          <w:lang w:eastAsia="zh-HK"/>
        </w:rPr>
        <w:t>知今年試題自核心三十古文和</w:t>
      </w:r>
      <w:r w:rsidRPr="00F055E4">
        <w:rPr>
          <w:rFonts w:ascii="Times New Roman" w:hAnsi="Times New Roman"/>
        </w:rPr>
        <w:t>A</w:t>
      </w:r>
      <w:r w:rsidRPr="00F055E4">
        <w:rPr>
          <w:rFonts w:ascii="Times New Roman" w:hAnsi="Times New Roman"/>
          <w:lang w:eastAsia="zh-HK"/>
        </w:rPr>
        <w:t>類選文中取材的概況</w:t>
      </w:r>
      <w:r w:rsidRPr="00F055E4">
        <w:rPr>
          <w:rFonts w:ascii="Times New Roman" w:hAnsi="Times New Roman"/>
        </w:rPr>
        <w:t>。</w:t>
      </w:r>
    </w:p>
    <w:p w:rsidR="00545EA2" w:rsidRPr="00F055E4" w:rsidRDefault="00545EA2" w:rsidP="00A214A0">
      <w:pPr>
        <w:ind w:left="227" w:firstLineChars="200" w:firstLine="480"/>
        <w:jc w:val="both"/>
        <w:rPr>
          <w:rFonts w:ascii="Times New Roman" w:hAnsi="Times New Roman"/>
        </w:rPr>
      </w:pPr>
      <w:r w:rsidRPr="00F055E4">
        <w:rPr>
          <w:rFonts w:ascii="Times New Roman" w:hAnsi="Times New Roman"/>
          <w:lang w:eastAsia="zh-HK"/>
        </w:rPr>
        <w:t>在核心三十古文的部份</w:t>
      </w:r>
      <w:r w:rsidRPr="00F055E4">
        <w:rPr>
          <w:rFonts w:ascii="Times New Roman" w:hAnsi="Times New Roman"/>
        </w:rPr>
        <w:t>，</w:t>
      </w:r>
      <w:r w:rsidRPr="00F055E4">
        <w:rPr>
          <w:rFonts w:ascii="Times New Roman" w:hAnsi="Times New Roman"/>
          <w:lang w:eastAsia="zh-HK"/>
        </w:rPr>
        <w:t>總共從二十六篇作品中取材</w:t>
      </w:r>
      <w:r w:rsidRPr="00F055E4">
        <w:rPr>
          <w:rFonts w:ascii="Times New Roman" w:hAnsi="Times New Roman"/>
        </w:rPr>
        <w:t>，</w:t>
      </w:r>
      <w:r w:rsidRPr="00F055E4">
        <w:rPr>
          <w:rFonts w:ascii="Times New Roman" w:hAnsi="Times New Roman"/>
          <w:lang w:eastAsia="zh-HK"/>
        </w:rPr>
        <w:t>散布在全卷各題型的選項中</w:t>
      </w:r>
      <w:r w:rsidRPr="00F055E4">
        <w:rPr>
          <w:rFonts w:ascii="Times New Roman" w:hAnsi="Times New Roman"/>
        </w:rPr>
        <w:t>，</w:t>
      </w:r>
      <w:r w:rsidRPr="00F055E4">
        <w:rPr>
          <w:rFonts w:ascii="Times New Roman" w:hAnsi="Times New Roman"/>
          <w:lang w:eastAsia="zh-HK"/>
        </w:rPr>
        <w:t>其中〈勸學〉、〈原君〉、〈臺灣通史序〉</w:t>
      </w:r>
      <w:r w:rsidRPr="00F055E4">
        <w:rPr>
          <w:rFonts w:ascii="Times New Roman" w:hAnsi="Times New Roman"/>
        </w:rPr>
        <w:t>和《世說新語》</w:t>
      </w:r>
      <w:r w:rsidRPr="00F055E4">
        <w:rPr>
          <w:rFonts w:ascii="Times New Roman" w:hAnsi="Times New Roman"/>
          <w:lang w:eastAsia="zh-HK"/>
        </w:rPr>
        <w:t>出現了兩次</w:t>
      </w:r>
      <w:r w:rsidRPr="00F055E4">
        <w:rPr>
          <w:rFonts w:ascii="Times New Roman" w:hAnsi="Times New Roman"/>
        </w:rPr>
        <w:t>。使用核心三十古文為命題素材之試題，所測驗者</w:t>
      </w:r>
      <w:r w:rsidRPr="00F055E4">
        <w:rPr>
          <w:rFonts w:ascii="Times New Roman" w:hAnsi="Times New Roman"/>
          <w:lang w:eastAsia="zh-HK"/>
        </w:rPr>
        <w:t>多為字詞意義的比較對照</w:t>
      </w:r>
      <w:r w:rsidRPr="00F055E4">
        <w:rPr>
          <w:rFonts w:ascii="Times New Roman" w:hAnsi="Times New Roman"/>
        </w:rPr>
        <w:t>、</w:t>
      </w:r>
      <w:r w:rsidRPr="00F055E4">
        <w:rPr>
          <w:rFonts w:ascii="Times New Roman" w:hAnsi="Times New Roman"/>
          <w:lang w:eastAsia="zh-HK"/>
        </w:rPr>
        <w:t>語法文法，以及文句</w:t>
      </w:r>
      <w:r w:rsidRPr="00F055E4">
        <w:rPr>
          <w:rFonts w:ascii="Times New Roman" w:hAnsi="Times New Roman"/>
        </w:rPr>
        <w:t>和篇章</w:t>
      </w:r>
      <w:r w:rsidRPr="00F055E4">
        <w:rPr>
          <w:rFonts w:ascii="Times New Roman" w:hAnsi="Times New Roman"/>
          <w:lang w:eastAsia="zh-HK"/>
        </w:rPr>
        <w:t>內涵的理解</w:t>
      </w:r>
      <w:r w:rsidRPr="00F055E4">
        <w:rPr>
          <w:rFonts w:ascii="Times New Roman" w:hAnsi="Times New Roman"/>
        </w:rPr>
        <w:t>。比較值得留意的是多選第</w:t>
      </w:r>
      <w:r w:rsidRPr="00F055E4">
        <w:rPr>
          <w:rFonts w:ascii="Times New Roman" w:hAnsi="Times New Roman"/>
        </w:rPr>
        <w:t>37</w:t>
      </w:r>
      <w:r w:rsidRPr="00F055E4">
        <w:rPr>
          <w:rFonts w:ascii="Times New Roman" w:hAnsi="Times New Roman"/>
        </w:rPr>
        <w:t>題。這題從核心三十古文中挑了五篇，來測驗考生是否能夠掌握該篇作品篇章的銜接照應。這樣的問法對考生而言雖然可能略微陌生，然而熟讀三十篇核心古文的考生，應該還是能夠快速判別正確選項得分。</w:t>
      </w:r>
    </w:p>
    <w:p w:rsidR="00545EA2" w:rsidRPr="00F055E4" w:rsidRDefault="00545EA2" w:rsidP="00B21DE9">
      <w:pPr>
        <w:ind w:left="227" w:firstLineChars="200" w:firstLine="480"/>
        <w:jc w:val="both"/>
        <w:rPr>
          <w:rFonts w:ascii="Times New Roman" w:hAnsi="Times New Roman"/>
          <w:b/>
          <w:color w:val="000000"/>
          <w:szCs w:val="24"/>
        </w:rPr>
      </w:pPr>
      <w:r w:rsidRPr="00F055E4">
        <w:rPr>
          <w:rFonts w:ascii="Times New Roman" w:hAnsi="Times New Roman"/>
          <w:lang w:eastAsia="zh-HK"/>
        </w:rPr>
        <w:t>至於其他</w:t>
      </w:r>
      <w:r w:rsidRPr="00F055E4">
        <w:rPr>
          <w:rFonts w:ascii="Times New Roman" w:hAnsi="Times New Roman"/>
        </w:rPr>
        <w:t>A</w:t>
      </w:r>
      <w:r w:rsidRPr="00F055E4">
        <w:rPr>
          <w:rFonts w:ascii="Times New Roman" w:hAnsi="Times New Roman"/>
          <w:lang w:eastAsia="zh-HK"/>
        </w:rPr>
        <w:t>類選文</w:t>
      </w:r>
      <w:r w:rsidRPr="00F055E4">
        <w:rPr>
          <w:rFonts w:ascii="Times New Roman" w:hAnsi="Times New Roman"/>
        </w:rPr>
        <w:t>，</w:t>
      </w:r>
      <w:r w:rsidRPr="00F055E4">
        <w:rPr>
          <w:rFonts w:ascii="Times New Roman" w:hAnsi="Times New Roman"/>
          <w:lang w:eastAsia="zh-HK"/>
        </w:rPr>
        <w:t>則</w:t>
      </w:r>
      <w:r w:rsidRPr="00F055E4">
        <w:rPr>
          <w:rFonts w:ascii="Times New Roman" w:hAnsi="Times New Roman"/>
        </w:rPr>
        <w:t>僅</w:t>
      </w:r>
      <w:r w:rsidRPr="00F055E4">
        <w:rPr>
          <w:rFonts w:ascii="Times New Roman" w:hAnsi="Times New Roman"/>
          <w:lang w:eastAsia="zh-HK"/>
        </w:rPr>
        <w:t>自</w:t>
      </w:r>
      <w:r w:rsidRPr="00F055E4">
        <w:rPr>
          <w:rFonts w:ascii="Times New Roman" w:hAnsi="Times New Roman"/>
        </w:rPr>
        <w:t>三</w:t>
      </w:r>
      <w:r w:rsidRPr="00F055E4">
        <w:rPr>
          <w:rFonts w:ascii="Times New Roman" w:hAnsi="Times New Roman"/>
          <w:lang w:eastAsia="zh-HK"/>
        </w:rPr>
        <w:t>篇</w:t>
      </w:r>
      <w:r w:rsidRPr="00F055E4">
        <w:rPr>
          <w:rFonts w:ascii="Times New Roman" w:hAnsi="Times New Roman"/>
        </w:rPr>
        <w:t>文言</w:t>
      </w:r>
      <w:r w:rsidRPr="00F055E4">
        <w:rPr>
          <w:rFonts w:ascii="Times New Roman" w:hAnsi="Times New Roman"/>
          <w:lang w:eastAsia="zh-HK"/>
        </w:rPr>
        <w:t>作品中取材</w:t>
      </w:r>
      <w:r w:rsidRPr="00F055E4">
        <w:rPr>
          <w:rFonts w:ascii="Times New Roman" w:hAnsi="Times New Roman"/>
        </w:rPr>
        <w:t>——</w:t>
      </w:r>
      <w:r w:rsidRPr="00F055E4">
        <w:rPr>
          <w:rFonts w:ascii="Times New Roman" w:hAnsi="Times New Roman"/>
          <w:lang w:eastAsia="zh-HK"/>
        </w:rPr>
        <w:t>僅有《莊子</w:t>
      </w:r>
      <w:r w:rsidRPr="00F055E4">
        <w:rPr>
          <w:rFonts w:ascii="Times New Roman" w:hAnsi="Times New Roman"/>
        </w:rPr>
        <w:t>．</w:t>
      </w:r>
      <w:r w:rsidRPr="00F055E4">
        <w:rPr>
          <w:rFonts w:ascii="Times New Roman" w:hAnsi="Times New Roman"/>
          <w:lang w:eastAsia="zh-HK"/>
        </w:rPr>
        <w:t>庖丁解牛》</w:t>
      </w:r>
      <w:r w:rsidRPr="00F055E4">
        <w:rPr>
          <w:rFonts w:ascii="Times New Roman" w:hAnsi="Times New Roman"/>
        </w:rPr>
        <w:t>、</w:t>
      </w:r>
      <w:r w:rsidRPr="00F055E4">
        <w:rPr>
          <w:rFonts w:ascii="Times New Roman" w:hAnsi="Times New Roman"/>
          <w:lang w:eastAsia="zh-HK"/>
        </w:rPr>
        <w:t>賈誼〈過秦論〉</w:t>
      </w:r>
      <w:r w:rsidRPr="00F055E4">
        <w:rPr>
          <w:rFonts w:ascii="Times New Roman" w:hAnsi="Times New Roman"/>
        </w:rPr>
        <w:t>、蘇轍〈黃州快哉亭記〉，白話文部分則完全沒有入題。與</w:t>
      </w:r>
      <w:r w:rsidRPr="00F055E4">
        <w:rPr>
          <w:rFonts w:ascii="Times New Roman" w:hAnsi="Times New Roman"/>
        </w:rPr>
        <w:t>109</w:t>
      </w:r>
      <w:r w:rsidRPr="00F055E4">
        <w:rPr>
          <w:rFonts w:ascii="Times New Roman" w:hAnsi="Times New Roman"/>
        </w:rPr>
        <w:t>年度指考用了十一篇作品入題（十篇文言，一篇白話）相較，</w:t>
      </w:r>
      <w:r w:rsidRPr="00F055E4">
        <w:rPr>
          <w:rFonts w:ascii="Times New Roman" w:hAnsi="Times New Roman"/>
        </w:rPr>
        <w:t>110</w:t>
      </w:r>
      <w:r w:rsidRPr="00F055E4">
        <w:rPr>
          <w:rFonts w:ascii="Times New Roman" w:hAnsi="Times New Roman"/>
        </w:rPr>
        <w:t>年度</w:t>
      </w:r>
      <w:r w:rsidRPr="00F055E4">
        <w:rPr>
          <w:rFonts w:ascii="Times New Roman" w:hAnsi="Times New Roman"/>
        </w:rPr>
        <w:lastRenderedPageBreak/>
        <w:t>指考自</w:t>
      </w:r>
      <w:r w:rsidRPr="00F055E4">
        <w:rPr>
          <w:rFonts w:ascii="Times New Roman" w:hAnsi="Times New Roman"/>
        </w:rPr>
        <w:t>A</w:t>
      </w:r>
      <w:r w:rsidRPr="00F055E4">
        <w:rPr>
          <w:rFonts w:ascii="Times New Roman" w:hAnsi="Times New Roman"/>
        </w:rPr>
        <w:t>類選文命題的比例大幅下降了許多。</w:t>
      </w:r>
    </w:p>
    <w:tbl>
      <w:tblPr>
        <w:tblStyle w:val="a3"/>
        <w:tblW w:w="0" w:type="auto"/>
        <w:tblInd w:w="279" w:type="dxa"/>
        <w:tblLook w:val="04A0"/>
      </w:tblPr>
      <w:tblGrid>
        <w:gridCol w:w="1759"/>
        <w:gridCol w:w="3366"/>
        <w:gridCol w:w="3118"/>
      </w:tblGrid>
      <w:tr w:rsidR="00545EA2" w:rsidRPr="00F055E4" w:rsidTr="00D9088F">
        <w:tc>
          <w:tcPr>
            <w:tcW w:w="1984" w:type="dxa"/>
            <w:vAlign w:val="center"/>
          </w:tcPr>
          <w:p w:rsidR="00545EA2" w:rsidRPr="00F055E4" w:rsidRDefault="00545EA2" w:rsidP="004C74DE">
            <w:pPr>
              <w:spacing w:beforeLines="15"/>
              <w:jc w:val="center"/>
              <w:rPr>
                <w:rFonts w:ascii="Times New Roman" w:hAnsi="Times New Roman"/>
                <w:color w:val="000000"/>
                <w:szCs w:val="24"/>
              </w:rPr>
            </w:pPr>
            <w:r w:rsidRPr="00F055E4">
              <w:rPr>
                <w:rFonts w:ascii="Times New Roman" w:hAnsi="Times New Roman"/>
                <w:color w:val="000000"/>
                <w:szCs w:val="24"/>
                <w:lang w:eastAsia="zh-HK"/>
              </w:rPr>
              <w:t>類別</w:t>
            </w:r>
          </w:p>
        </w:tc>
        <w:tc>
          <w:tcPr>
            <w:tcW w:w="7365" w:type="dxa"/>
            <w:gridSpan w:val="2"/>
            <w:tcBorders>
              <w:bottom w:val="single" w:sz="4" w:space="0" w:color="auto"/>
            </w:tcBorders>
            <w:vAlign w:val="center"/>
          </w:tcPr>
          <w:p w:rsidR="00545EA2" w:rsidRPr="00F055E4" w:rsidRDefault="00545EA2" w:rsidP="004C74DE">
            <w:pPr>
              <w:spacing w:beforeLines="15"/>
              <w:jc w:val="center"/>
              <w:rPr>
                <w:rFonts w:ascii="Times New Roman" w:hAnsi="Times New Roman"/>
                <w:color w:val="000000"/>
                <w:szCs w:val="24"/>
              </w:rPr>
            </w:pPr>
            <w:r w:rsidRPr="00F055E4">
              <w:rPr>
                <w:rFonts w:ascii="Times New Roman" w:hAnsi="Times New Roman"/>
                <w:color w:val="000000"/>
                <w:szCs w:val="24"/>
                <w:lang w:eastAsia="zh-HK"/>
              </w:rPr>
              <w:t>取材篇章</w:t>
            </w:r>
          </w:p>
        </w:tc>
      </w:tr>
      <w:tr w:rsidR="00545EA2" w:rsidRPr="00F055E4" w:rsidTr="00D9088F">
        <w:trPr>
          <w:trHeight w:val="454"/>
        </w:trPr>
        <w:tc>
          <w:tcPr>
            <w:tcW w:w="1984" w:type="dxa"/>
            <w:vMerge w:val="restart"/>
            <w:vAlign w:val="center"/>
          </w:tcPr>
          <w:p w:rsidR="00545EA2" w:rsidRPr="00F055E4" w:rsidRDefault="00545EA2" w:rsidP="004C74DE">
            <w:pPr>
              <w:spacing w:beforeLines="15"/>
              <w:jc w:val="center"/>
              <w:rPr>
                <w:rFonts w:ascii="Times New Roman" w:hAnsi="Times New Roman"/>
                <w:color w:val="000000"/>
                <w:szCs w:val="24"/>
                <w:lang w:eastAsia="zh-HK"/>
              </w:rPr>
            </w:pPr>
            <w:r w:rsidRPr="00F055E4">
              <w:rPr>
                <w:rFonts w:ascii="Times New Roman" w:hAnsi="Times New Roman"/>
                <w:color w:val="000000"/>
                <w:szCs w:val="24"/>
                <w:lang w:eastAsia="zh-HK"/>
              </w:rPr>
              <w:t>核心三十古文</w:t>
            </w:r>
          </w:p>
        </w:tc>
        <w:tc>
          <w:tcPr>
            <w:tcW w:w="3828" w:type="dxa"/>
            <w:tcBorders>
              <w:bottom w:val="nil"/>
              <w:right w:val="nil"/>
            </w:tcBorders>
            <w:vAlign w:val="center"/>
          </w:tcPr>
          <w:p w:rsidR="00545EA2" w:rsidRPr="00F055E4" w:rsidRDefault="00545EA2" w:rsidP="00D9088F">
            <w:pPr>
              <w:rPr>
                <w:rFonts w:ascii="Times New Roman" w:hAnsi="Times New Roman"/>
              </w:rPr>
            </w:pPr>
            <w:r w:rsidRPr="00F055E4">
              <w:rPr>
                <w:rFonts w:ascii="Times New Roman" w:hAnsi="Times New Roman"/>
              </w:rPr>
              <w:t>《禮記．大同與小康》</w:t>
            </w:r>
          </w:p>
        </w:tc>
        <w:tc>
          <w:tcPr>
            <w:tcW w:w="3537" w:type="dxa"/>
            <w:tcBorders>
              <w:left w:val="nil"/>
              <w:bottom w:val="nil"/>
            </w:tcBorders>
            <w:vAlign w:val="center"/>
          </w:tcPr>
          <w:p w:rsidR="00545EA2" w:rsidRPr="00F055E4" w:rsidRDefault="00545EA2" w:rsidP="00D9088F">
            <w:pPr>
              <w:rPr>
                <w:rFonts w:ascii="Times New Roman" w:hAnsi="Times New Roman"/>
              </w:rPr>
            </w:pPr>
            <w:r w:rsidRPr="00F055E4">
              <w:rPr>
                <w:rFonts w:ascii="Times New Roman" w:hAnsi="Times New Roman"/>
                <w:lang w:eastAsia="zh-HK"/>
              </w:rPr>
              <w:t>柳宗元〈</w:t>
            </w:r>
            <w:r w:rsidRPr="00F055E4">
              <w:rPr>
                <w:rFonts w:ascii="Times New Roman" w:hAnsi="Times New Roman"/>
              </w:rPr>
              <w:t>始得西山宴遊記</w:t>
            </w:r>
            <w:r w:rsidRPr="00F055E4">
              <w:rPr>
                <w:rFonts w:ascii="Times New Roman" w:hAnsi="Times New Roman"/>
                <w:lang w:eastAsia="zh-HK"/>
              </w:rPr>
              <w:t>〉</w:t>
            </w:r>
          </w:p>
        </w:tc>
      </w:tr>
      <w:tr w:rsidR="00545EA2" w:rsidRPr="00F055E4" w:rsidTr="00D9088F">
        <w:trPr>
          <w:trHeight w:val="454"/>
        </w:trPr>
        <w:tc>
          <w:tcPr>
            <w:tcW w:w="1984" w:type="dxa"/>
            <w:vMerge/>
            <w:vAlign w:val="center"/>
          </w:tcPr>
          <w:p w:rsidR="00545EA2" w:rsidRPr="00F055E4" w:rsidRDefault="00545EA2" w:rsidP="004C74DE">
            <w:pPr>
              <w:spacing w:beforeLines="15"/>
              <w:jc w:val="center"/>
              <w:rPr>
                <w:rFonts w:ascii="Times New Roman" w:hAnsi="Times New Roman"/>
                <w:color w:val="000000"/>
                <w:szCs w:val="24"/>
                <w:lang w:eastAsia="zh-HK"/>
              </w:rPr>
            </w:pPr>
          </w:p>
        </w:tc>
        <w:tc>
          <w:tcPr>
            <w:tcW w:w="3828" w:type="dxa"/>
            <w:tcBorders>
              <w:top w:val="nil"/>
              <w:bottom w:val="nil"/>
              <w:right w:val="nil"/>
            </w:tcBorders>
            <w:vAlign w:val="center"/>
          </w:tcPr>
          <w:p w:rsidR="00545EA2" w:rsidRPr="00F055E4" w:rsidRDefault="00545EA2" w:rsidP="00D9088F">
            <w:pPr>
              <w:rPr>
                <w:rFonts w:ascii="Times New Roman" w:hAnsi="Times New Roman"/>
              </w:rPr>
            </w:pPr>
            <w:r w:rsidRPr="00F055E4">
              <w:rPr>
                <w:rFonts w:ascii="Times New Roman" w:hAnsi="Times New Roman"/>
                <w:lang w:eastAsia="zh-HK"/>
              </w:rPr>
              <w:t>《左傳．</w:t>
            </w:r>
            <w:r w:rsidRPr="00F055E4">
              <w:rPr>
                <w:rFonts w:ascii="Times New Roman" w:hAnsi="Times New Roman"/>
              </w:rPr>
              <w:t>燭之武退秦師</w:t>
            </w:r>
            <w:r w:rsidRPr="00F055E4">
              <w:rPr>
                <w:rFonts w:ascii="Times New Roman" w:hAnsi="Times New Roman"/>
                <w:lang w:eastAsia="zh-HK"/>
              </w:rPr>
              <w:t>》</w:t>
            </w:r>
          </w:p>
        </w:tc>
        <w:tc>
          <w:tcPr>
            <w:tcW w:w="3537" w:type="dxa"/>
            <w:tcBorders>
              <w:top w:val="nil"/>
              <w:left w:val="nil"/>
              <w:bottom w:val="nil"/>
            </w:tcBorders>
            <w:vAlign w:val="center"/>
          </w:tcPr>
          <w:p w:rsidR="00545EA2" w:rsidRPr="00F055E4" w:rsidRDefault="00545EA2" w:rsidP="00D9088F">
            <w:pPr>
              <w:rPr>
                <w:rFonts w:ascii="Times New Roman" w:hAnsi="Times New Roman"/>
              </w:rPr>
            </w:pPr>
            <w:r w:rsidRPr="00F055E4">
              <w:rPr>
                <w:rFonts w:ascii="Times New Roman" w:hAnsi="Times New Roman"/>
                <w:lang w:eastAsia="zh-HK"/>
              </w:rPr>
              <w:t>杜光庭</w:t>
            </w:r>
            <w:r w:rsidRPr="00F055E4">
              <w:rPr>
                <w:rFonts w:ascii="Times New Roman" w:hAnsi="Times New Roman"/>
              </w:rPr>
              <w:t>〈虬髯客傳〉</w:t>
            </w:r>
          </w:p>
        </w:tc>
      </w:tr>
      <w:tr w:rsidR="00545EA2" w:rsidRPr="00F055E4" w:rsidTr="006D3370">
        <w:trPr>
          <w:trHeight w:val="454"/>
        </w:trPr>
        <w:tc>
          <w:tcPr>
            <w:tcW w:w="1984" w:type="dxa"/>
            <w:vMerge/>
            <w:vAlign w:val="center"/>
          </w:tcPr>
          <w:p w:rsidR="00545EA2" w:rsidRPr="00F055E4" w:rsidRDefault="00545EA2" w:rsidP="004C74DE">
            <w:pPr>
              <w:spacing w:beforeLines="15"/>
              <w:jc w:val="center"/>
              <w:rPr>
                <w:rFonts w:ascii="Times New Roman" w:hAnsi="Times New Roman"/>
                <w:color w:val="000000"/>
                <w:szCs w:val="24"/>
                <w:lang w:eastAsia="zh-HK"/>
              </w:rPr>
            </w:pPr>
          </w:p>
        </w:tc>
        <w:tc>
          <w:tcPr>
            <w:tcW w:w="3828" w:type="dxa"/>
            <w:tcBorders>
              <w:top w:val="nil"/>
              <w:bottom w:val="nil"/>
              <w:right w:val="nil"/>
            </w:tcBorders>
            <w:vAlign w:val="center"/>
          </w:tcPr>
          <w:p w:rsidR="00545EA2" w:rsidRPr="00F055E4" w:rsidRDefault="00545EA2" w:rsidP="00D9088F">
            <w:pPr>
              <w:rPr>
                <w:rFonts w:ascii="Times New Roman" w:hAnsi="Times New Roman"/>
              </w:rPr>
            </w:pPr>
            <w:r w:rsidRPr="00F055E4">
              <w:rPr>
                <w:rFonts w:ascii="Times New Roman" w:hAnsi="Times New Roman"/>
                <w:lang w:eastAsia="zh-HK"/>
              </w:rPr>
              <w:t>《戰國策．</w:t>
            </w:r>
            <w:r w:rsidRPr="00F055E4">
              <w:rPr>
                <w:rFonts w:ascii="Times New Roman" w:hAnsi="Times New Roman"/>
              </w:rPr>
              <w:t>馮諼客孟嘗君</w:t>
            </w:r>
            <w:r w:rsidRPr="00F055E4">
              <w:rPr>
                <w:rFonts w:ascii="Times New Roman" w:hAnsi="Times New Roman"/>
                <w:lang w:eastAsia="zh-HK"/>
              </w:rPr>
              <w:t>》</w:t>
            </w:r>
          </w:p>
        </w:tc>
        <w:tc>
          <w:tcPr>
            <w:tcW w:w="3537" w:type="dxa"/>
            <w:tcBorders>
              <w:top w:val="nil"/>
              <w:left w:val="nil"/>
              <w:bottom w:val="nil"/>
            </w:tcBorders>
            <w:vAlign w:val="center"/>
          </w:tcPr>
          <w:p w:rsidR="00545EA2" w:rsidRPr="00F055E4" w:rsidRDefault="00545EA2" w:rsidP="00D9088F">
            <w:pPr>
              <w:rPr>
                <w:rFonts w:ascii="Times New Roman" w:hAnsi="Times New Roman"/>
              </w:rPr>
            </w:pPr>
            <w:r w:rsidRPr="00F055E4">
              <w:rPr>
                <w:rFonts w:ascii="Times New Roman" w:hAnsi="Times New Roman"/>
                <w:lang w:eastAsia="zh-HK"/>
              </w:rPr>
              <w:t>范仲淹</w:t>
            </w:r>
            <w:r w:rsidRPr="00F055E4">
              <w:rPr>
                <w:rFonts w:ascii="Times New Roman" w:hAnsi="Times New Roman"/>
              </w:rPr>
              <w:t>〈岳陽樓記〉</w:t>
            </w:r>
          </w:p>
        </w:tc>
      </w:tr>
      <w:tr w:rsidR="00545EA2" w:rsidRPr="00F055E4" w:rsidTr="006D3370">
        <w:trPr>
          <w:trHeight w:val="454"/>
        </w:trPr>
        <w:tc>
          <w:tcPr>
            <w:tcW w:w="1984" w:type="dxa"/>
            <w:vMerge/>
            <w:vAlign w:val="center"/>
          </w:tcPr>
          <w:p w:rsidR="00545EA2" w:rsidRPr="00F055E4" w:rsidRDefault="00545EA2" w:rsidP="004C74DE">
            <w:pPr>
              <w:spacing w:beforeLines="15"/>
              <w:jc w:val="center"/>
              <w:rPr>
                <w:rFonts w:ascii="Times New Roman" w:hAnsi="Times New Roman"/>
                <w:color w:val="000000"/>
                <w:szCs w:val="24"/>
                <w:lang w:eastAsia="zh-HK"/>
              </w:rPr>
            </w:pPr>
          </w:p>
        </w:tc>
        <w:tc>
          <w:tcPr>
            <w:tcW w:w="3828" w:type="dxa"/>
            <w:tcBorders>
              <w:top w:val="nil"/>
              <w:bottom w:val="nil"/>
              <w:right w:val="nil"/>
            </w:tcBorders>
            <w:vAlign w:val="center"/>
          </w:tcPr>
          <w:p w:rsidR="00545EA2" w:rsidRPr="00F055E4" w:rsidRDefault="00545EA2" w:rsidP="006D3370">
            <w:pPr>
              <w:rPr>
                <w:rFonts w:ascii="Times New Roman" w:hAnsi="Times New Roman"/>
              </w:rPr>
            </w:pPr>
            <w:r w:rsidRPr="00F055E4">
              <w:rPr>
                <w:rFonts w:ascii="Times New Roman" w:hAnsi="Times New Roman"/>
              </w:rPr>
              <w:t>荀子〈勸學〉</w:t>
            </w:r>
            <w:r>
              <w:rPr>
                <w:rFonts w:ascii="Times New Roman" w:hAnsi="Times New Roman"/>
                <w:sz w:val="18"/>
                <w:szCs w:val="18"/>
              </w:rPr>
              <w:t>（</w:t>
            </w:r>
            <w:r w:rsidRPr="00F055E4">
              <w:rPr>
                <w:rFonts w:ascii="Times New Roman" w:hAnsi="Times New Roman"/>
                <w:sz w:val="18"/>
                <w:szCs w:val="18"/>
              </w:rPr>
              <w:t>兩次）</w:t>
            </w:r>
          </w:p>
        </w:tc>
        <w:tc>
          <w:tcPr>
            <w:tcW w:w="3537" w:type="dxa"/>
            <w:tcBorders>
              <w:top w:val="nil"/>
              <w:left w:val="nil"/>
              <w:bottom w:val="nil"/>
            </w:tcBorders>
            <w:vAlign w:val="center"/>
          </w:tcPr>
          <w:p w:rsidR="00545EA2" w:rsidRPr="00F055E4" w:rsidRDefault="00545EA2" w:rsidP="00D9088F">
            <w:pPr>
              <w:rPr>
                <w:rFonts w:ascii="Times New Roman" w:hAnsi="Times New Roman"/>
              </w:rPr>
            </w:pPr>
            <w:r w:rsidRPr="00F055E4">
              <w:rPr>
                <w:rFonts w:ascii="Times New Roman" w:hAnsi="Times New Roman"/>
              </w:rPr>
              <w:t>劉基《郁離子》選</w:t>
            </w:r>
          </w:p>
        </w:tc>
      </w:tr>
      <w:tr w:rsidR="00545EA2" w:rsidRPr="00F055E4" w:rsidTr="006D3370">
        <w:trPr>
          <w:trHeight w:val="454"/>
        </w:trPr>
        <w:tc>
          <w:tcPr>
            <w:tcW w:w="1984" w:type="dxa"/>
            <w:vMerge/>
            <w:vAlign w:val="center"/>
          </w:tcPr>
          <w:p w:rsidR="00545EA2" w:rsidRPr="00F055E4" w:rsidRDefault="00545EA2" w:rsidP="004C74DE">
            <w:pPr>
              <w:spacing w:beforeLines="15"/>
              <w:jc w:val="center"/>
              <w:rPr>
                <w:rFonts w:ascii="Times New Roman" w:hAnsi="Times New Roman"/>
                <w:color w:val="000000"/>
                <w:szCs w:val="24"/>
                <w:lang w:eastAsia="zh-HK"/>
              </w:rPr>
            </w:pPr>
          </w:p>
        </w:tc>
        <w:tc>
          <w:tcPr>
            <w:tcW w:w="3828" w:type="dxa"/>
            <w:tcBorders>
              <w:top w:val="nil"/>
              <w:bottom w:val="nil"/>
              <w:right w:val="nil"/>
            </w:tcBorders>
            <w:vAlign w:val="center"/>
          </w:tcPr>
          <w:p w:rsidR="00545EA2" w:rsidRPr="00F055E4" w:rsidRDefault="00545EA2" w:rsidP="006D3370">
            <w:pPr>
              <w:rPr>
                <w:rFonts w:ascii="Times New Roman" w:hAnsi="Times New Roman"/>
                <w:lang w:eastAsia="zh-HK"/>
              </w:rPr>
            </w:pPr>
            <w:r w:rsidRPr="00F055E4">
              <w:rPr>
                <w:rFonts w:ascii="Times New Roman" w:hAnsi="Times New Roman"/>
                <w:lang w:eastAsia="zh-HK"/>
              </w:rPr>
              <w:t>司馬遷</w:t>
            </w:r>
            <w:r w:rsidRPr="00F055E4">
              <w:rPr>
                <w:rFonts w:ascii="Times New Roman" w:hAnsi="Times New Roman"/>
              </w:rPr>
              <w:t>〈鴻門宴〉</w:t>
            </w:r>
          </w:p>
        </w:tc>
        <w:tc>
          <w:tcPr>
            <w:tcW w:w="3537" w:type="dxa"/>
            <w:tcBorders>
              <w:top w:val="nil"/>
              <w:left w:val="nil"/>
              <w:bottom w:val="nil"/>
            </w:tcBorders>
            <w:vAlign w:val="center"/>
          </w:tcPr>
          <w:p w:rsidR="00545EA2" w:rsidRPr="00F055E4" w:rsidRDefault="00545EA2" w:rsidP="00D9088F">
            <w:pPr>
              <w:rPr>
                <w:rFonts w:ascii="Times New Roman" w:hAnsi="Times New Roman"/>
              </w:rPr>
            </w:pPr>
            <w:r w:rsidRPr="00F055E4">
              <w:rPr>
                <w:rFonts w:ascii="Times New Roman" w:hAnsi="Times New Roman"/>
                <w:lang w:eastAsia="zh-HK"/>
              </w:rPr>
              <w:t>蘇軾〈</w:t>
            </w:r>
            <w:r w:rsidRPr="00F055E4">
              <w:rPr>
                <w:rFonts w:ascii="Times New Roman" w:hAnsi="Times New Roman"/>
              </w:rPr>
              <w:t>赤壁賦</w:t>
            </w:r>
            <w:r w:rsidRPr="00F055E4">
              <w:rPr>
                <w:rFonts w:ascii="Times New Roman" w:hAnsi="Times New Roman"/>
                <w:lang w:eastAsia="zh-HK"/>
              </w:rPr>
              <w:t>〉</w:t>
            </w:r>
          </w:p>
        </w:tc>
      </w:tr>
      <w:tr w:rsidR="00545EA2" w:rsidRPr="00F055E4" w:rsidTr="006D3370">
        <w:trPr>
          <w:trHeight w:val="454"/>
        </w:trPr>
        <w:tc>
          <w:tcPr>
            <w:tcW w:w="1984" w:type="dxa"/>
            <w:vMerge/>
            <w:vAlign w:val="center"/>
          </w:tcPr>
          <w:p w:rsidR="00545EA2" w:rsidRPr="00F055E4" w:rsidRDefault="00545EA2" w:rsidP="004C74DE">
            <w:pPr>
              <w:spacing w:beforeLines="15"/>
              <w:jc w:val="center"/>
              <w:rPr>
                <w:rFonts w:ascii="Times New Roman" w:hAnsi="Times New Roman"/>
                <w:color w:val="000000"/>
                <w:szCs w:val="24"/>
                <w:lang w:eastAsia="zh-HK"/>
              </w:rPr>
            </w:pPr>
          </w:p>
        </w:tc>
        <w:tc>
          <w:tcPr>
            <w:tcW w:w="3828" w:type="dxa"/>
            <w:tcBorders>
              <w:top w:val="nil"/>
              <w:bottom w:val="nil"/>
              <w:right w:val="nil"/>
            </w:tcBorders>
            <w:vAlign w:val="center"/>
          </w:tcPr>
          <w:p w:rsidR="00545EA2" w:rsidRPr="00F055E4" w:rsidRDefault="00545EA2" w:rsidP="00881F9A">
            <w:pPr>
              <w:rPr>
                <w:rFonts w:ascii="Times New Roman" w:hAnsi="Times New Roman"/>
              </w:rPr>
            </w:pPr>
            <w:r w:rsidRPr="00F055E4">
              <w:rPr>
                <w:rFonts w:ascii="Times New Roman" w:hAnsi="Times New Roman"/>
              </w:rPr>
              <w:t>諸葛亮〈出師表〉</w:t>
            </w:r>
          </w:p>
        </w:tc>
        <w:tc>
          <w:tcPr>
            <w:tcW w:w="3537" w:type="dxa"/>
            <w:tcBorders>
              <w:top w:val="nil"/>
              <w:left w:val="nil"/>
              <w:bottom w:val="nil"/>
            </w:tcBorders>
            <w:vAlign w:val="center"/>
          </w:tcPr>
          <w:p w:rsidR="00545EA2" w:rsidRPr="00F055E4" w:rsidRDefault="00545EA2" w:rsidP="00D9088F">
            <w:pPr>
              <w:rPr>
                <w:rFonts w:ascii="Times New Roman" w:hAnsi="Times New Roman"/>
              </w:rPr>
            </w:pPr>
            <w:r w:rsidRPr="00F055E4">
              <w:rPr>
                <w:rFonts w:ascii="Times New Roman" w:hAnsi="Times New Roman"/>
                <w:lang w:eastAsia="zh-HK"/>
              </w:rPr>
              <w:t>歸有光</w:t>
            </w:r>
            <w:r w:rsidRPr="00F055E4">
              <w:rPr>
                <w:rFonts w:ascii="Times New Roman" w:hAnsi="Times New Roman"/>
              </w:rPr>
              <w:t>〈項脊軒志〉</w:t>
            </w:r>
          </w:p>
        </w:tc>
      </w:tr>
      <w:tr w:rsidR="00545EA2" w:rsidRPr="00F055E4" w:rsidTr="006D3370">
        <w:trPr>
          <w:trHeight w:val="454"/>
        </w:trPr>
        <w:tc>
          <w:tcPr>
            <w:tcW w:w="1984" w:type="dxa"/>
            <w:vMerge/>
            <w:vAlign w:val="center"/>
          </w:tcPr>
          <w:p w:rsidR="00545EA2" w:rsidRPr="00F055E4" w:rsidRDefault="00545EA2" w:rsidP="004C74DE">
            <w:pPr>
              <w:spacing w:beforeLines="15"/>
              <w:jc w:val="center"/>
              <w:rPr>
                <w:rFonts w:ascii="Times New Roman" w:hAnsi="Times New Roman"/>
                <w:color w:val="000000"/>
                <w:szCs w:val="24"/>
                <w:lang w:eastAsia="zh-HK"/>
              </w:rPr>
            </w:pPr>
          </w:p>
        </w:tc>
        <w:tc>
          <w:tcPr>
            <w:tcW w:w="3828" w:type="dxa"/>
            <w:tcBorders>
              <w:top w:val="nil"/>
              <w:bottom w:val="nil"/>
              <w:right w:val="nil"/>
            </w:tcBorders>
            <w:vAlign w:val="center"/>
          </w:tcPr>
          <w:p w:rsidR="00545EA2" w:rsidRPr="00F055E4" w:rsidRDefault="00545EA2" w:rsidP="006D3370">
            <w:pPr>
              <w:rPr>
                <w:rFonts w:ascii="Times New Roman" w:hAnsi="Times New Roman"/>
                <w:lang w:eastAsia="zh-HK"/>
              </w:rPr>
            </w:pPr>
            <w:r w:rsidRPr="00F055E4">
              <w:rPr>
                <w:rFonts w:ascii="Times New Roman" w:hAnsi="Times New Roman"/>
                <w:lang w:eastAsia="zh-HK"/>
              </w:rPr>
              <w:t>曹丕《</w:t>
            </w:r>
            <w:r w:rsidRPr="00F055E4">
              <w:rPr>
                <w:rFonts w:ascii="Times New Roman" w:hAnsi="Times New Roman"/>
              </w:rPr>
              <w:t>典論</w:t>
            </w:r>
            <w:r w:rsidRPr="00F055E4">
              <w:rPr>
                <w:rFonts w:ascii="Times New Roman" w:hAnsi="Times New Roman"/>
                <w:lang w:eastAsia="zh-HK"/>
              </w:rPr>
              <w:t>．</w:t>
            </w:r>
            <w:r w:rsidRPr="00F055E4">
              <w:rPr>
                <w:rFonts w:ascii="Times New Roman" w:hAnsi="Times New Roman"/>
              </w:rPr>
              <w:t>論文</w:t>
            </w:r>
            <w:r w:rsidRPr="00F055E4">
              <w:rPr>
                <w:rFonts w:ascii="Times New Roman" w:hAnsi="Times New Roman"/>
                <w:lang w:eastAsia="zh-HK"/>
              </w:rPr>
              <w:t>》</w:t>
            </w:r>
          </w:p>
        </w:tc>
        <w:tc>
          <w:tcPr>
            <w:tcW w:w="3537" w:type="dxa"/>
            <w:tcBorders>
              <w:top w:val="nil"/>
              <w:left w:val="nil"/>
              <w:bottom w:val="nil"/>
            </w:tcBorders>
            <w:vAlign w:val="center"/>
          </w:tcPr>
          <w:p w:rsidR="00545EA2" w:rsidRPr="00F055E4" w:rsidRDefault="00545EA2" w:rsidP="00D9088F">
            <w:pPr>
              <w:rPr>
                <w:rFonts w:ascii="Times New Roman" w:hAnsi="Times New Roman"/>
                <w:lang w:eastAsia="zh-HK"/>
              </w:rPr>
            </w:pPr>
            <w:r w:rsidRPr="00F055E4">
              <w:rPr>
                <w:rFonts w:ascii="Times New Roman" w:hAnsi="Times New Roman"/>
                <w:lang w:eastAsia="zh-HK"/>
              </w:rPr>
              <w:t>袁宏道</w:t>
            </w:r>
            <w:r w:rsidRPr="00F055E4">
              <w:rPr>
                <w:rFonts w:ascii="Times New Roman" w:hAnsi="Times New Roman"/>
              </w:rPr>
              <w:t>〈晚遊六橋待月記〉</w:t>
            </w:r>
          </w:p>
        </w:tc>
      </w:tr>
      <w:tr w:rsidR="00545EA2" w:rsidRPr="00F055E4" w:rsidTr="006D3370">
        <w:trPr>
          <w:trHeight w:val="454"/>
        </w:trPr>
        <w:tc>
          <w:tcPr>
            <w:tcW w:w="1984" w:type="dxa"/>
            <w:vMerge/>
            <w:vAlign w:val="center"/>
          </w:tcPr>
          <w:p w:rsidR="00545EA2" w:rsidRPr="00F055E4" w:rsidRDefault="00545EA2" w:rsidP="004C74DE">
            <w:pPr>
              <w:spacing w:beforeLines="15"/>
              <w:jc w:val="center"/>
              <w:rPr>
                <w:rFonts w:ascii="Times New Roman" w:hAnsi="Times New Roman"/>
                <w:color w:val="000000"/>
                <w:szCs w:val="24"/>
                <w:lang w:eastAsia="zh-HK"/>
              </w:rPr>
            </w:pPr>
          </w:p>
        </w:tc>
        <w:tc>
          <w:tcPr>
            <w:tcW w:w="3828" w:type="dxa"/>
            <w:tcBorders>
              <w:top w:val="nil"/>
              <w:bottom w:val="nil"/>
              <w:right w:val="nil"/>
            </w:tcBorders>
            <w:vAlign w:val="center"/>
          </w:tcPr>
          <w:p w:rsidR="00545EA2" w:rsidRPr="00F055E4" w:rsidRDefault="00545EA2" w:rsidP="006D3370">
            <w:pPr>
              <w:rPr>
                <w:rFonts w:ascii="Times New Roman" w:hAnsi="Times New Roman"/>
              </w:rPr>
            </w:pPr>
            <w:r w:rsidRPr="00F055E4">
              <w:rPr>
                <w:rFonts w:ascii="Times New Roman" w:hAnsi="Times New Roman"/>
              </w:rPr>
              <w:t>劉義慶《世說新語》選</w:t>
            </w:r>
            <w:r>
              <w:rPr>
                <w:rFonts w:ascii="Times New Roman" w:hAnsi="Times New Roman"/>
                <w:sz w:val="18"/>
                <w:szCs w:val="18"/>
              </w:rPr>
              <w:t>（</w:t>
            </w:r>
            <w:r w:rsidRPr="00F055E4">
              <w:rPr>
                <w:rFonts w:ascii="Times New Roman" w:hAnsi="Times New Roman"/>
                <w:sz w:val="18"/>
                <w:szCs w:val="18"/>
              </w:rPr>
              <w:t>兩次）</w:t>
            </w:r>
          </w:p>
        </w:tc>
        <w:tc>
          <w:tcPr>
            <w:tcW w:w="3537" w:type="dxa"/>
            <w:tcBorders>
              <w:top w:val="nil"/>
              <w:left w:val="nil"/>
              <w:bottom w:val="nil"/>
            </w:tcBorders>
            <w:vAlign w:val="center"/>
          </w:tcPr>
          <w:p w:rsidR="00545EA2" w:rsidRPr="00F055E4" w:rsidRDefault="00545EA2" w:rsidP="00D9088F">
            <w:pPr>
              <w:rPr>
                <w:rFonts w:ascii="Times New Roman" w:hAnsi="Times New Roman"/>
              </w:rPr>
            </w:pPr>
            <w:r w:rsidRPr="00F055E4">
              <w:rPr>
                <w:rFonts w:ascii="Times New Roman" w:hAnsi="Times New Roman"/>
                <w:lang w:eastAsia="zh-HK"/>
              </w:rPr>
              <w:t>蒲松齡〈</w:t>
            </w:r>
            <w:r w:rsidRPr="00F055E4">
              <w:rPr>
                <w:rFonts w:ascii="Times New Roman" w:hAnsi="Times New Roman"/>
              </w:rPr>
              <w:t>勞山道士</w:t>
            </w:r>
            <w:r w:rsidRPr="00F055E4">
              <w:rPr>
                <w:rFonts w:ascii="Times New Roman" w:hAnsi="Times New Roman"/>
                <w:lang w:eastAsia="zh-HK"/>
              </w:rPr>
              <w:t>〉</w:t>
            </w:r>
          </w:p>
        </w:tc>
      </w:tr>
      <w:tr w:rsidR="00545EA2" w:rsidRPr="00F055E4" w:rsidTr="006D3370">
        <w:trPr>
          <w:trHeight w:val="454"/>
        </w:trPr>
        <w:tc>
          <w:tcPr>
            <w:tcW w:w="1984" w:type="dxa"/>
            <w:vMerge/>
            <w:vAlign w:val="center"/>
          </w:tcPr>
          <w:p w:rsidR="00545EA2" w:rsidRPr="00F055E4" w:rsidRDefault="00545EA2" w:rsidP="004C74DE">
            <w:pPr>
              <w:spacing w:beforeLines="15"/>
              <w:jc w:val="center"/>
              <w:rPr>
                <w:rFonts w:ascii="Times New Roman" w:hAnsi="Times New Roman"/>
                <w:color w:val="000000"/>
                <w:szCs w:val="24"/>
                <w:lang w:eastAsia="zh-HK"/>
              </w:rPr>
            </w:pPr>
          </w:p>
        </w:tc>
        <w:tc>
          <w:tcPr>
            <w:tcW w:w="3828" w:type="dxa"/>
            <w:tcBorders>
              <w:top w:val="nil"/>
              <w:bottom w:val="nil"/>
              <w:right w:val="nil"/>
            </w:tcBorders>
            <w:vAlign w:val="center"/>
          </w:tcPr>
          <w:p w:rsidR="00545EA2" w:rsidRPr="00F055E4" w:rsidRDefault="00545EA2" w:rsidP="006D3370">
            <w:pPr>
              <w:rPr>
                <w:rFonts w:ascii="Times New Roman" w:hAnsi="Times New Roman"/>
              </w:rPr>
            </w:pPr>
            <w:r w:rsidRPr="00F055E4">
              <w:rPr>
                <w:rFonts w:ascii="Times New Roman" w:hAnsi="Times New Roman"/>
                <w:lang w:eastAsia="zh-HK"/>
              </w:rPr>
              <w:t>王羲之</w:t>
            </w:r>
            <w:r w:rsidRPr="00F055E4">
              <w:rPr>
                <w:rFonts w:ascii="Times New Roman" w:hAnsi="Times New Roman"/>
              </w:rPr>
              <w:t>〈蘭亭集序〉</w:t>
            </w:r>
          </w:p>
        </w:tc>
        <w:tc>
          <w:tcPr>
            <w:tcW w:w="3537" w:type="dxa"/>
            <w:tcBorders>
              <w:top w:val="nil"/>
              <w:left w:val="nil"/>
              <w:bottom w:val="nil"/>
            </w:tcBorders>
            <w:vAlign w:val="center"/>
          </w:tcPr>
          <w:p w:rsidR="00545EA2" w:rsidRPr="00F055E4" w:rsidRDefault="00545EA2" w:rsidP="00D9088F">
            <w:pPr>
              <w:rPr>
                <w:rFonts w:ascii="Times New Roman" w:hAnsi="Times New Roman"/>
              </w:rPr>
            </w:pPr>
            <w:r w:rsidRPr="00F055E4">
              <w:rPr>
                <w:rFonts w:ascii="Times New Roman" w:hAnsi="Times New Roman"/>
                <w:lang w:eastAsia="zh-HK"/>
              </w:rPr>
              <w:t>黃宗羲〈</w:t>
            </w:r>
            <w:r w:rsidRPr="00F055E4">
              <w:rPr>
                <w:rFonts w:ascii="Times New Roman" w:hAnsi="Times New Roman"/>
              </w:rPr>
              <w:t>原君</w:t>
            </w:r>
            <w:r w:rsidRPr="00F055E4">
              <w:rPr>
                <w:rFonts w:ascii="Times New Roman" w:hAnsi="Times New Roman"/>
                <w:lang w:eastAsia="zh-HK"/>
              </w:rPr>
              <w:t>〉</w:t>
            </w:r>
            <w:r>
              <w:rPr>
                <w:rFonts w:ascii="Times New Roman" w:hAnsi="Times New Roman"/>
                <w:sz w:val="18"/>
                <w:szCs w:val="18"/>
              </w:rPr>
              <w:t>（</w:t>
            </w:r>
            <w:r w:rsidRPr="00F055E4">
              <w:rPr>
                <w:rFonts w:ascii="Times New Roman" w:hAnsi="Times New Roman"/>
                <w:sz w:val="18"/>
                <w:szCs w:val="18"/>
              </w:rPr>
              <w:t>兩次）</w:t>
            </w:r>
          </w:p>
        </w:tc>
      </w:tr>
      <w:tr w:rsidR="00545EA2" w:rsidRPr="00F055E4" w:rsidTr="006D3370">
        <w:trPr>
          <w:trHeight w:val="454"/>
        </w:trPr>
        <w:tc>
          <w:tcPr>
            <w:tcW w:w="1984" w:type="dxa"/>
            <w:vMerge/>
            <w:vAlign w:val="center"/>
          </w:tcPr>
          <w:p w:rsidR="00545EA2" w:rsidRPr="00F055E4" w:rsidRDefault="00545EA2" w:rsidP="004C74DE">
            <w:pPr>
              <w:spacing w:beforeLines="15"/>
              <w:jc w:val="center"/>
              <w:rPr>
                <w:rFonts w:ascii="Times New Roman" w:hAnsi="Times New Roman"/>
                <w:color w:val="000000"/>
                <w:szCs w:val="24"/>
                <w:lang w:eastAsia="zh-HK"/>
              </w:rPr>
            </w:pPr>
          </w:p>
        </w:tc>
        <w:tc>
          <w:tcPr>
            <w:tcW w:w="3828" w:type="dxa"/>
            <w:tcBorders>
              <w:top w:val="nil"/>
              <w:bottom w:val="nil"/>
              <w:right w:val="nil"/>
            </w:tcBorders>
            <w:vAlign w:val="center"/>
          </w:tcPr>
          <w:p w:rsidR="00545EA2" w:rsidRPr="00F055E4" w:rsidRDefault="00545EA2" w:rsidP="006D3370">
            <w:pPr>
              <w:rPr>
                <w:rFonts w:ascii="Times New Roman" w:hAnsi="Times New Roman"/>
              </w:rPr>
            </w:pPr>
            <w:r w:rsidRPr="00F055E4">
              <w:rPr>
                <w:rFonts w:ascii="Times New Roman" w:hAnsi="Times New Roman"/>
                <w:lang w:eastAsia="zh-HK"/>
              </w:rPr>
              <w:t>陶淵明〈</w:t>
            </w:r>
            <w:r w:rsidRPr="00F055E4">
              <w:rPr>
                <w:rFonts w:ascii="Times New Roman" w:hAnsi="Times New Roman"/>
              </w:rPr>
              <w:t>桃花源記</w:t>
            </w:r>
            <w:r w:rsidRPr="00F055E4">
              <w:rPr>
                <w:rFonts w:ascii="Times New Roman" w:hAnsi="Times New Roman"/>
                <w:lang w:eastAsia="zh-HK"/>
              </w:rPr>
              <w:t>〉</w:t>
            </w:r>
          </w:p>
        </w:tc>
        <w:tc>
          <w:tcPr>
            <w:tcW w:w="3537" w:type="dxa"/>
            <w:tcBorders>
              <w:top w:val="nil"/>
              <w:left w:val="nil"/>
              <w:bottom w:val="nil"/>
            </w:tcBorders>
            <w:vAlign w:val="center"/>
          </w:tcPr>
          <w:p w:rsidR="00545EA2" w:rsidRPr="00F055E4" w:rsidRDefault="00545EA2" w:rsidP="00D9088F">
            <w:pPr>
              <w:rPr>
                <w:rFonts w:ascii="Times New Roman" w:hAnsi="Times New Roman"/>
              </w:rPr>
            </w:pPr>
            <w:r w:rsidRPr="00F055E4">
              <w:rPr>
                <w:rFonts w:ascii="Times New Roman" w:hAnsi="Times New Roman"/>
                <w:lang w:eastAsia="zh-HK"/>
              </w:rPr>
              <w:t>方苞</w:t>
            </w:r>
            <w:r w:rsidRPr="00F055E4">
              <w:rPr>
                <w:rFonts w:ascii="Times New Roman" w:hAnsi="Times New Roman"/>
              </w:rPr>
              <w:t>〈左忠毅公逸事〉</w:t>
            </w:r>
          </w:p>
        </w:tc>
      </w:tr>
      <w:tr w:rsidR="00545EA2" w:rsidRPr="00F055E4" w:rsidTr="006D3370">
        <w:trPr>
          <w:trHeight w:val="454"/>
        </w:trPr>
        <w:tc>
          <w:tcPr>
            <w:tcW w:w="1984" w:type="dxa"/>
            <w:vMerge/>
            <w:vAlign w:val="center"/>
          </w:tcPr>
          <w:p w:rsidR="00545EA2" w:rsidRPr="00F055E4" w:rsidRDefault="00545EA2" w:rsidP="004C74DE">
            <w:pPr>
              <w:spacing w:beforeLines="15"/>
              <w:jc w:val="center"/>
              <w:rPr>
                <w:rFonts w:ascii="Times New Roman" w:hAnsi="Times New Roman"/>
                <w:color w:val="000000"/>
                <w:szCs w:val="24"/>
                <w:lang w:eastAsia="zh-HK"/>
              </w:rPr>
            </w:pPr>
          </w:p>
        </w:tc>
        <w:tc>
          <w:tcPr>
            <w:tcW w:w="3828" w:type="dxa"/>
            <w:tcBorders>
              <w:top w:val="nil"/>
              <w:bottom w:val="nil"/>
              <w:right w:val="nil"/>
            </w:tcBorders>
            <w:vAlign w:val="center"/>
          </w:tcPr>
          <w:p w:rsidR="00545EA2" w:rsidRPr="00F055E4" w:rsidRDefault="00545EA2" w:rsidP="006D3370">
            <w:pPr>
              <w:rPr>
                <w:rFonts w:ascii="Times New Roman" w:hAnsi="Times New Roman"/>
              </w:rPr>
            </w:pPr>
            <w:r w:rsidRPr="00F055E4">
              <w:rPr>
                <w:rFonts w:ascii="Times New Roman" w:hAnsi="Times New Roman"/>
                <w:lang w:eastAsia="zh-HK"/>
              </w:rPr>
              <w:t>丘遲〈</w:t>
            </w:r>
            <w:r w:rsidRPr="00F055E4">
              <w:rPr>
                <w:rFonts w:ascii="Times New Roman" w:hAnsi="Times New Roman"/>
              </w:rPr>
              <w:t>與陳伯之書</w:t>
            </w:r>
            <w:r w:rsidRPr="00F055E4">
              <w:rPr>
                <w:rFonts w:ascii="Times New Roman" w:hAnsi="Times New Roman"/>
                <w:lang w:eastAsia="zh-HK"/>
              </w:rPr>
              <w:t>〉</w:t>
            </w:r>
          </w:p>
        </w:tc>
        <w:tc>
          <w:tcPr>
            <w:tcW w:w="3537" w:type="dxa"/>
            <w:tcBorders>
              <w:top w:val="nil"/>
              <w:left w:val="nil"/>
              <w:bottom w:val="nil"/>
            </w:tcBorders>
            <w:vAlign w:val="center"/>
          </w:tcPr>
          <w:p w:rsidR="00545EA2" w:rsidRPr="00F055E4" w:rsidRDefault="00545EA2" w:rsidP="00D9088F">
            <w:pPr>
              <w:rPr>
                <w:rFonts w:ascii="Times New Roman" w:hAnsi="Times New Roman"/>
              </w:rPr>
            </w:pPr>
            <w:r w:rsidRPr="00F055E4">
              <w:rPr>
                <w:rFonts w:ascii="Times New Roman" w:hAnsi="Times New Roman"/>
                <w:lang w:eastAsia="zh-HK"/>
              </w:rPr>
              <w:t>郁永河〈</w:t>
            </w:r>
            <w:r w:rsidRPr="00F055E4">
              <w:rPr>
                <w:rFonts w:ascii="Times New Roman" w:hAnsi="Times New Roman"/>
              </w:rPr>
              <w:t>北投硫穴記</w:t>
            </w:r>
            <w:r w:rsidRPr="00F055E4">
              <w:rPr>
                <w:rFonts w:ascii="Times New Roman" w:hAnsi="Times New Roman"/>
                <w:lang w:eastAsia="zh-HK"/>
              </w:rPr>
              <w:t>〉</w:t>
            </w:r>
          </w:p>
        </w:tc>
      </w:tr>
      <w:tr w:rsidR="00545EA2" w:rsidRPr="00F055E4" w:rsidTr="006D3370">
        <w:trPr>
          <w:trHeight w:val="454"/>
        </w:trPr>
        <w:tc>
          <w:tcPr>
            <w:tcW w:w="1984" w:type="dxa"/>
            <w:vMerge/>
            <w:vAlign w:val="center"/>
          </w:tcPr>
          <w:p w:rsidR="00545EA2" w:rsidRPr="00F055E4" w:rsidRDefault="00545EA2" w:rsidP="004C74DE">
            <w:pPr>
              <w:spacing w:beforeLines="15"/>
              <w:jc w:val="center"/>
              <w:rPr>
                <w:rFonts w:ascii="Times New Roman" w:hAnsi="Times New Roman"/>
                <w:color w:val="000000"/>
                <w:szCs w:val="24"/>
                <w:lang w:eastAsia="zh-HK"/>
              </w:rPr>
            </w:pPr>
          </w:p>
        </w:tc>
        <w:tc>
          <w:tcPr>
            <w:tcW w:w="3828" w:type="dxa"/>
            <w:tcBorders>
              <w:top w:val="nil"/>
              <w:bottom w:val="single" w:sz="4" w:space="0" w:color="auto"/>
              <w:right w:val="nil"/>
            </w:tcBorders>
            <w:vAlign w:val="center"/>
          </w:tcPr>
          <w:p w:rsidR="00545EA2" w:rsidRPr="00F055E4" w:rsidRDefault="00545EA2" w:rsidP="00D9088F">
            <w:pPr>
              <w:rPr>
                <w:rFonts w:ascii="Times New Roman" w:hAnsi="Times New Roman"/>
              </w:rPr>
            </w:pPr>
            <w:r w:rsidRPr="00F055E4">
              <w:rPr>
                <w:rFonts w:ascii="Times New Roman" w:hAnsi="Times New Roman"/>
                <w:lang w:eastAsia="zh-HK"/>
              </w:rPr>
              <w:t>魏徵〈</w:t>
            </w:r>
            <w:r w:rsidRPr="00F055E4">
              <w:rPr>
                <w:rFonts w:ascii="Times New Roman" w:hAnsi="Times New Roman"/>
              </w:rPr>
              <w:t>諫太宗十思疏</w:t>
            </w:r>
            <w:r w:rsidRPr="00F055E4">
              <w:rPr>
                <w:rFonts w:ascii="Times New Roman" w:hAnsi="Times New Roman"/>
                <w:lang w:eastAsia="zh-HK"/>
              </w:rPr>
              <w:t>〉</w:t>
            </w:r>
          </w:p>
          <w:p w:rsidR="00545EA2" w:rsidRPr="00F055E4" w:rsidRDefault="00545EA2" w:rsidP="00D9088F">
            <w:pPr>
              <w:rPr>
                <w:rFonts w:ascii="Times New Roman" w:hAnsi="Times New Roman"/>
              </w:rPr>
            </w:pPr>
            <w:r w:rsidRPr="00F055E4">
              <w:rPr>
                <w:rFonts w:ascii="Times New Roman" w:hAnsi="Times New Roman"/>
                <w:lang w:eastAsia="zh-HK"/>
              </w:rPr>
              <w:t>韓愈</w:t>
            </w:r>
            <w:r w:rsidRPr="00F055E4">
              <w:rPr>
                <w:rFonts w:ascii="Times New Roman" w:hAnsi="Times New Roman"/>
              </w:rPr>
              <w:t>〈師說〉</w:t>
            </w:r>
          </w:p>
        </w:tc>
        <w:tc>
          <w:tcPr>
            <w:tcW w:w="3537" w:type="dxa"/>
            <w:tcBorders>
              <w:top w:val="nil"/>
              <w:left w:val="nil"/>
              <w:bottom w:val="single" w:sz="4" w:space="0" w:color="auto"/>
            </w:tcBorders>
            <w:vAlign w:val="center"/>
          </w:tcPr>
          <w:p w:rsidR="00545EA2" w:rsidRPr="00F055E4" w:rsidRDefault="00545EA2" w:rsidP="00D9088F">
            <w:pPr>
              <w:rPr>
                <w:rFonts w:ascii="Times New Roman" w:hAnsi="Times New Roman"/>
              </w:rPr>
            </w:pPr>
            <w:r w:rsidRPr="00F055E4">
              <w:rPr>
                <w:rFonts w:ascii="Times New Roman" w:hAnsi="Times New Roman"/>
                <w:lang w:eastAsia="zh-HK"/>
              </w:rPr>
              <w:t>連橫</w:t>
            </w:r>
            <w:r w:rsidRPr="00F055E4">
              <w:rPr>
                <w:rFonts w:ascii="Times New Roman" w:hAnsi="Times New Roman"/>
              </w:rPr>
              <w:t>〈臺灣通史序〉</w:t>
            </w:r>
            <w:r>
              <w:rPr>
                <w:rFonts w:ascii="Times New Roman" w:hAnsi="Times New Roman"/>
                <w:sz w:val="18"/>
                <w:szCs w:val="18"/>
              </w:rPr>
              <w:t>（</w:t>
            </w:r>
            <w:r w:rsidRPr="00F055E4">
              <w:rPr>
                <w:rFonts w:ascii="Times New Roman" w:hAnsi="Times New Roman"/>
                <w:sz w:val="18"/>
                <w:szCs w:val="18"/>
              </w:rPr>
              <w:t>兩次）</w:t>
            </w:r>
          </w:p>
          <w:p w:rsidR="00545EA2" w:rsidRPr="00F055E4" w:rsidRDefault="00545EA2" w:rsidP="00D9088F">
            <w:pPr>
              <w:rPr>
                <w:rFonts w:ascii="Times New Roman" w:hAnsi="Times New Roman"/>
              </w:rPr>
            </w:pPr>
            <w:r w:rsidRPr="00F055E4">
              <w:rPr>
                <w:rFonts w:ascii="Times New Roman" w:hAnsi="Times New Roman"/>
              </w:rPr>
              <w:t>鄭用錫〈勸和論〉</w:t>
            </w:r>
          </w:p>
        </w:tc>
      </w:tr>
      <w:tr w:rsidR="00545EA2" w:rsidRPr="00F055E4" w:rsidTr="00D9088F">
        <w:trPr>
          <w:trHeight w:val="567"/>
        </w:trPr>
        <w:tc>
          <w:tcPr>
            <w:tcW w:w="1984" w:type="dxa"/>
            <w:vAlign w:val="center"/>
          </w:tcPr>
          <w:p w:rsidR="00545EA2" w:rsidRPr="00F055E4" w:rsidRDefault="00545EA2" w:rsidP="004C74DE">
            <w:pPr>
              <w:spacing w:beforeLines="15"/>
              <w:jc w:val="center"/>
              <w:rPr>
                <w:rFonts w:ascii="Times New Roman" w:hAnsi="Times New Roman"/>
                <w:color w:val="000000"/>
                <w:szCs w:val="24"/>
              </w:rPr>
            </w:pPr>
            <w:r w:rsidRPr="00F055E4">
              <w:rPr>
                <w:rFonts w:ascii="Times New Roman" w:hAnsi="Times New Roman"/>
                <w:color w:val="000000"/>
                <w:szCs w:val="24"/>
                <w:lang w:eastAsia="zh-HK"/>
              </w:rPr>
              <w:t>其他</w:t>
            </w:r>
            <w:r w:rsidRPr="00F055E4">
              <w:rPr>
                <w:rFonts w:ascii="Times New Roman" w:hAnsi="Times New Roman"/>
                <w:color w:val="000000"/>
                <w:szCs w:val="24"/>
              </w:rPr>
              <w:t>A</w:t>
            </w:r>
            <w:r w:rsidRPr="00F055E4">
              <w:rPr>
                <w:rFonts w:ascii="Times New Roman" w:hAnsi="Times New Roman"/>
                <w:color w:val="000000"/>
                <w:szCs w:val="24"/>
                <w:lang w:eastAsia="zh-HK"/>
              </w:rPr>
              <w:t>類選文</w:t>
            </w:r>
          </w:p>
        </w:tc>
        <w:tc>
          <w:tcPr>
            <w:tcW w:w="7365" w:type="dxa"/>
            <w:gridSpan w:val="2"/>
            <w:vAlign w:val="center"/>
          </w:tcPr>
          <w:p w:rsidR="00545EA2" w:rsidRPr="00F055E4" w:rsidRDefault="00545EA2" w:rsidP="004C74DE">
            <w:pPr>
              <w:spacing w:beforeLines="15"/>
              <w:jc w:val="both"/>
              <w:rPr>
                <w:rFonts w:ascii="Times New Roman" w:hAnsi="Times New Roman"/>
                <w:color w:val="000000"/>
                <w:szCs w:val="24"/>
              </w:rPr>
            </w:pPr>
            <w:r w:rsidRPr="00F055E4">
              <w:rPr>
                <w:rFonts w:ascii="Times New Roman" w:hAnsi="Times New Roman"/>
                <w:lang w:eastAsia="zh-HK"/>
              </w:rPr>
              <w:t>《莊子</w:t>
            </w:r>
            <w:r w:rsidRPr="00F055E4">
              <w:rPr>
                <w:rFonts w:ascii="Times New Roman" w:hAnsi="Times New Roman"/>
              </w:rPr>
              <w:t>．</w:t>
            </w:r>
            <w:r w:rsidRPr="00F055E4">
              <w:rPr>
                <w:rFonts w:ascii="Times New Roman" w:hAnsi="Times New Roman"/>
                <w:lang w:eastAsia="zh-HK"/>
              </w:rPr>
              <w:t>庖丁解牛》</w:t>
            </w:r>
            <w:r w:rsidRPr="00F055E4">
              <w:rPr>
                <w:rFonts w:ascii="Times New Roman" w:hAnsi="Times New Roman"/>
              </w:rPr>
              <w:t>、</w:t>
            </w:r>
            <w:r w:rsidRPr="00F055E4">
              <w:rPr>
                <w:rFonts w:ascii="Times New Roman" w:hAnsi="Times New Roman"/>
                <w:lang w:eastAsia="zh-HK"/>
              </w:rPr>
              <w:t>賈誼〈過秦論〉</w:t>
            </w:r>
            <w:r w:rsidRPr="00F055E4">
              <w:rPr>
                <w:rFonts w:ascii="Times New Roman" w:hAnsi="Times New Roman"/>
              </w:rPr>
              <w:t>、蘇轍〈黃州快哉亭記〉</w:t>
            </w:r>
          </w:p>
        </w:tc>
      </w:tr>
    </w:tbl>
    <w:p w:rsidR="00545EA2" w:rsidRPr="00F055E4" w:rsidRDefault="00545EA2" w:rsidP="004C74DE">
      <w:pPr>
        <w:spacing w:beforeLines="15"/>
        <w:jc w:val="both"/>
        <w:rPr>
          <w:rFonts w:ascii="Times New Roman" w:hAnsi="Times New Roman"/>
          <w:color w:val="000000"/>
          <w:szCs w:val="24"/>
        </w:rPr>
      </w:pPr>
    </w:p>
    <w:p w:rsidR="00545EA2" w:rsidRPr="00F055E4" w:rsidRDefault="00545EA2" w:rsidP="00545EA2">
      <w:pPr>
        <w:numPr>
          <w:ilvl w:val="0"/>
          <w:numId w:val="3"/>
        </w:numPr>
        <w:spacing w:beforeLines="50"/>
        <w:ind w:left="227" w:hanging="227"/>
        <w:jc w:val="both"/>
        <w:rPr>
          <w:rFonts w:ascii="Times New Roman" w:hAnsi="Times New Roman"/>
          <w:color w:val="000000"/>
          <w:szCs w:val="24"/>
        </w:rPr>
      </w:pPr>
      <w:r w:rsidRPr="00F055E4">
        <w:rPr>
          <w:rFonts w:ascii="Times New Roman" w:hAnsi="Times New Roman"/>
          <w:b/>
          <w:color w:val="000000"/>
          <w:szCs w:val="24"/>
        </w:rPr>
        <w:t>其他古典素材</w:t>
      </w:r>
      <w:r w:rsidRPr="00F055E4">
        <w:rPr>
          <w:rFonts w:ascii="Times New Roman" w:hAnsi="Times New Roman"/>
          <w:color w:val="000000"/>
          <w:szCs w:val="24"/>
        </w:rPr>
        <w:t>：</w:t>
      </w:r>
    </w:p>
    <w:p w:rsidR="00545EA2" w:rsidRPr="00F055E4" w:rsidRDefault="00545EA2" w:rsidP="00AA4E61">
      <w:pPr>
        <w:ind w:left="227" w:firstLineChars="200" w:firstLine="480"/>
        <w:jc w:val="both"/>
        <w:rPr>
          <w:rFonts w:ascii="Times New Roman" w:hAnsi="Times New Roman"/>
          <w:color w:val="000000"/>
          <w:szCs w:val="24"/>
          <w:lang w:eastAsia="zh-HK"/>
        </w:rPr>
      </w:pPr>
      <w:r w:rsidRPr="00F055E4">
        <w:rPr>
          <w:rFonts w:ascii="Times New Roman" w:hAnsi="Times New Roman"/>
          <w:color w:val="000000"/>
          <w:szCs w:val="24"/>
        </w:rPr>
        <w:t>今年指考國文試題</w:t>
      </w:r>
      <w:r w:rsidRPr="00F055E4">
        <w:rPr>
          <w:rFonts w:ascii="Times New Roman" w:hAnsi="Times New Roman"/>
          <w:color w:val="000000"/>
          <w:szCs w:val="24"/>
          <w:lang w:eastAsia="zh-HK"/>
        </w:rPr>
        <w:t>自其他古典素材取材的狀況如下表所示</w:t>
      </w:r>
      <w:r w:rsidRPr="00F055E4">
        <w:rPr>
          <w:rFonts w:ascii="Times New Roman" w:hAnsi="Times New Roman"/>
          <w:color w:val="000000"/>
          <w:szCs w:val="24"/>
        </w:rPr>
        <w:t>：</w:t>
      </w:r>
    </w:p>
    <w:tbl>
      <w:tblPr>
        <w:tblStyle w:val="a3"/>
        <w:tblW w:w="0" w:type="auto"/>
        <w:tblInd w:w="279" w:type="dxa"/>
        <w:tblLook w:val="04A0"/>
      </w:tblPr>
      <w:tblGrid>
        <w:gridCol w:w="1758"/>
        <w:gridCol w:w="3242"/>
        <w:gridCol w:w="3243"/>
      </w:tblGrid>
      <w:tr w:rsidR="00545EA2" w:rsidRPr="00F055E4" w:rsidTr="0019583A">
        <w:trPr>
          <w:trHeight w:val="454"/>
        </w:trPr>
        <w:tc>
          <w:tcPr>
            <w:tcW w:w="1984" w:type="dxa"/>
            <w:vMerge w:val="restart"/>
            <w:vAlign w:val="center"/>
          </w:tcPr>
          <w:p w:rsidR="00545EA2" w:rsidRPr="00F055E4" w:rsidRDefault="00545EA2" w:rsidP="004C74DE">
            <w:pPr>
              <w:spacing w:beforeLines="15"/>
              <w:jc w:val="center"/>
              <w:rPr>
                <w:rFonts w:ascii="Times New Roman" w:hAnsi="Times New Roman"/>
                <w:color w:val="000000"/>
                <w:szCs w:val="24"/>
              </w:rPr>
            </w:pPr>
            <w:r w:rsidRPr="00F055E4">
              <w:rPr>
                <w:rFonts w:ascii="Times New Roman" w:hAnsi="Times New Roman"/>
                <w:color w:val="000000"/>
                <w:szCs w:val="24"/>
                <w:lang w:eastAsia="zh-HK"/>
              </w:rPr>
              <w:t>散文</w:t>
            </w:r>
          </w:p>
        </w:tc>
        <w:tc>
          <w:tcPr>
            <w:tcW w:w="3682" w:type="dxa"/>
            <w:tcBorders>
              <w:bottom w:val="nil"/>
              <w:right w:val="nil"/>
            </w:tcBorders>
            <w:vAlign w:val="center"/>
          </w:tcPr>
          <w:p w:rsidR="00545EA2" w:rsidRPr="00F055E4" w:rsidRDefault="00545EA2" w:rsidP="004C74DE">
            <w:pPr>
              <w:spacing w:beforeLines="15"/>
              <w:jc w:val="both"/>
              <w:rPr>
                <w:rFonts w:ascii="Times New Roman" w:hAnsi="Times New Roman"/>
                <w:color w:val="000000"/>
                <w:szCs w:val="24"/>
              </w:rPr>
            </w:pPr>
            <w:r w:rsidRPr="00F055E4">
              <w:rPr>
                <w:rFonts w:ascii="Times New Roman" w:hAnsi="Times New Roman"/>
                <w:color w:val="000000"/>
                <w:szCs w:val="24"/>
              </w:rPr>
              <w:t>項穆《書法雅言》</w:t>
            </w:r>
          </w:p>
        </w:tc>
        <w:tc>
          <w:tcPr>
            <w:tcW w:w="3683" w:type="dxa"/>
            <w:tcBorders>
              <w:left w:val="nil"/>
              <w:bottom w:val="nil"/>
            </w:tcBorders>
            <w:vAlign w:val="center"/>
          </w:tcPr>
          <w:p w:rsidR="00545EA2" w:rsidRPr="00F055E4" w:rsidRDefault="00545EA2" w:rsidP="004C74DE">
            <w:pPr>
              <w:spacing w:beforeLines="15"/>
              <w:jc w:val="both"/>
              <w:rPr>
                <w:rFonts w:ascii="Times New Roman" w:hAnsi="Times New Roman"/>
              </w:rPr>
            </w:pPr>
            <w:r w:rsidRPr="00F055E4">
              <w:rPr>
                <w:rFonts w:ascii="Times New Roman" w:hAnsi="Times New Roman"/>
                <w:color w:val="000000"/>
                <w:szCs w:val="24"/>
              </w:rPr>
              <w:t>羅燁《醉翁談錄》</w:t>
            </w:r>
          </w:p>
        </w:tc>
      </w:tr>
      <w:tr w:rsidR="00545EA2" w:rsidRPr="00F055E4" w:rsidTr="0019583A">
        <w:trPr>
          <w:trHeight w:val="454"/>
        </w:trPr>
        <w:tc>
          <w:tcPr>
            <w:tcW w:w="1984" w:type="dxa"/>
            <w:vMerge/>
            <w:vAlign w:val="center"/>
          </w:tcPr>
          <w:p w:rsidR="00545EA2" w:rsidRPr="00F055E4" w:rsidRDefault="00545EA2" w:rsidP="004C74DE">
            <w:pPr>
              <w:spacing w:beforeLines="15"/>
              <w:jc w:val="center"/>
              <w:rPr>
                <w:rFonts w:ascii="Times New Roman" w:hAnsi="Times New Roman"/>
                <w:color w:val="000000"/>
                <w:szCs w:val="24"/>
                <w:lang w:eastAsia="zh-HK"/>
              </w:rPr>
            </w:pPr>
          </w:p>
        </w:tc>
        <w:tc>
          <w:tcPr>
            <w:tcW w:w="3682" w:type="dxa"/>
            <w:tcBorders>
              <w:top w:val="nil"/>
              <w:bottom w:val="nil"/>
              <w:right w:val="nil"/>
            </w:tcBorders>
            <w:vAlign w:val="center"/>
          </w:tcPr>
          <w:p w:rsidR="00545EA2" w:rsidRPr="00545EA2" w:rsidRDefault="00545EA2" w:rsidP="004C74DE">
            <w:pPr>
              <w:spacing w:beforeLines="15"/>
              <w:jc w:val="both"/>
              <w:rPr>
                <w:rFonts w:ascii="Times New Roman" w:hAnsi="Times New Roman"/>
                <w:color w:val="000000"/>
                <w:sz w:val="22"/>
              </w:rPr>
            </w:pPr>
            <w:r w:rsidRPr="00545EA2">
              <w:rPr>
                <w:rFonts w:ascii="Times New Roman" w:hAnsi="Times New Roman"/>
                <w:color w:val="000000"/>
                <w:sz w:val="22"/>
              </w:rPr>
              <w:t>洪繻〈王安石論後書《周禮》說〉</w:t>
            </w:r>
          </w:p>
        </w:tc>
        <w:tc>
          <w:tcPr>
            <w:tcW w:w="3683" w:type="dxa"/>
            <w:tcBorders>
              <w:top w:val="nil"/>
              <w:left w:val="nil"/>
              <w:bottom w:val="nil"/>
            </w:tcBorders>
            <w:vAlign w:val="center"/>
          </w:tcPr>
          <w:p w:rsidR="00545EA2" w:rsidRPr="00F055E4" w:rsidRDefault="00545EA2" w:rsidP="004C74DE">
            <w:pPr>
              <w:spacing w:beforeLines="15"/>
              <w:jc w:val="both"/>
              <w:rPr>
                <w:rFonts w:ascii="Times New Roman" w:hAnsi="Times New Roman"/>
              </w:rPr>
            </w:pPr>
            <w:r w:rsidRPr="00F055E4">
              <w:rPr>
                <w:rFonts w:ascii="Times New Roman" w:hAnsi="Times New Roman"/>
                <w:color w:val="000000"/>
                <w:szCs w:val="24"/>
              </w:rPr>
              <w:t>葉夢得《石林避暑錄話》</w:t>
            </w:r>
          </w:p>
        </w:tc>
      </w:tr>
      <w:tr w:rsidR="00545EA2" w:rsidRPr="00F055E4" w:rsidTr="0019583A">
        <w:trPr>
          <w:trHeight w:val="454"/>
        </w:trPr>
        <w:tc>
          <w:tcPr>
            <w:tcW w:w="1984" w:type="dxa"/>
            <w:vMerge/>
            <w:vAlign w:val="center"/>
          </w:tcPr>
          <w:p w:rsidR="00545EA2" w:rsidRPr="00F055E4" w:rsidRDefault="00545EA2" w:rsidP="004C74DE">
            <w:pPr>
              <w:spacing w:beforeLines="15"/>
              <w:jc w:val="center"/>
              <w:rPr>
                <w:rFonts w:ascii="Times New Roman" w:hAnsi="Times New Roman"/>
                <w:color w:val="000000"/>
                <w:szCs w:val="24"/>
                <w:lang w:eastAsia="zh-HK"/>
              </w:rPr>
            </w:pPr>
          </w:p>
        </w:tc>
        <w:tc>
          <w:tcPr>
            <w:tcW w:w="3682" w:type="dxa"/>
            <w:tcBorders>
              <w:top w:val="nil"/>
              <w:bottom w:val="nil"/>
              <w:right w:val="nil"/>
            </w:tcBorders>
            <w:vAlign w:val="center"/>
          </w:tcPr>
          <w:p w:rsidR="00545EA2" w:rsidRPr="00F055E4" w:rsidRDefault="00545EA2" w:rsidP="004C74DE">
            <w:pPr>
              <w:spacing w:beforeLines="15"/>
              <w:jc w:val="both"/>
              <w:rPr>
                <w:rFonts w:ascii="Times New Roman" w:hAnsi="Times New Roman"/>
                <w:color w:val="000000"/>
                <w:szCs w:val="24"/>
              </w:rPr>
            </w:pPr>
            <w:r w:rsidRPr="00F055E4">
              <w:rPr>
                <w:rFonts w:ascii="Times New Roman" w:hAnsi="Times New Roman"/>
              </w:rPr>
              <w:t>楊萬里《誠齋詩話》</w:t>
            </w:r>
          </w:p>
        </w:tc>
        <w:tc>
          <w:tcPr>
            <w:tcW w:w="3683" w:type="dxa"/>
            <w:tcBorders>
              <w:top w:val="nil"/>
              <w:left w:val="nil"/>
              <w:bottom w:val="nil"/>
            </w:tcBorders>
            <w:vAlign w:val="center"/>
          </w:tcPr>
          <w:p w:rsidR="00545EA2" w:rsidRPr="00F055E4" w:rsidRDefault="00545EA2" w:rsidP="004C74DE">
            <w:pPr>
              <w:spacing w:beforeLines="15"/>
              <w:jc w:val="both"/>
              <w:rPr>
                <w:rFonts w:ascii="Times New Roman" w:hAnsi="Times New Roman"/>
              </w:rPr>
            </w:pPr>
            <w:r w:rsidRPr="00F055E4">
              <w:rPr>
                <w:rFonts w:ascii="Times New Roman" w:hAnsi="Times New Roman"/>
                <w:color w:val="000000"/>
                <w:szCs w:val="24"/>
              </w:rPr>
              <w:t>張舜民《畫墁錄》</w:t>
            </w:r>
          </w:p>
        </w:tc>
      </w:tr>
      <w:tr w:rsidR="00545EA2" w:rsidRPr="00F055E4" w:rsidTr="0019583A">
        <w:trPr>
          <w:trHeight w:val="454"/>
        </w:trPr>
        <w:tc>
          <w:tcPr>
            <w:tcW w:w="1984" w:type="dxa"/>
            <w:vMerge/>
            <w:vAlign w:val="center"/>
          </w:tcPr>
          <w:p w:rsidR="00545EA2" w:rsidRPr="00F055E4" w:rsidRDefault="00545EA2" w:rsidP="004C74DE">
            <w:pPr>
              <w:spacing w:beforeLines="15"/>
              <w:jc w:val="center"/>
              <w:rPr>
                <w:rFonts w:ascii="Times New Roman" w:hAnsi="Times New Roman"/>
                <w:color w:val="000000"/>
                <w:szCs w:val="24"/>
                <w:lang w:eastAsia="zh-HK"/>
              </w:rPr>
            </w:pPr>
          </w:p>
        </w:tc>
        <w:tc>
          <w:tcPr>
            <w:tcW w:w="3682" w:type="dxa"/>
            <w:tcBorders>
              <w:top w:val="nil"/>
              <w:bottom w:val="nil"/>
              <w:right w:val="nil"/>
            </w:tcBorders>
            <w:vAlign w:val="center"/>
          </w:tcPr>
          <w:p w:rsidR="00545EA2" w:rsidRPr="00F055E4" w:rsidRDefault="00545EA2" w:rsidP="004C74DE">
            <w:pPr>
              <w:spacing w:beforeLines="15"/>
              <w:jc w:val="both"/>
              <w:rPr>
                <w:rFonts w:ascii="Times New Roman" w:hAnsi="Times New Roman"/>
                <w:color w:val="000000"/>
                <w:szCs w:val="24"/>
              </w:rPr>
            </w:pPr>
            <w:r w:rsidRPr="00F055E4">
              <w:rPr>
                <w:rFonts w:ascii="Times New Roman" w:hAnsi="Times New Roman"/>
                <w:color w:val="000000"/>
                <w:szCs w:val="24"/>
              </w:rPr>
              <w:t>《晏子春秋．內篇》</w:t>
            </w:r>
          </w:p>
        </w:tc>
        <w:tc>
          <w:tcPr>
            <w:tcW w:w="3683" w:type="dxa"/>
            <w:tcBorders>
              <w:top w:val="nil"/>
              <w:left w:val="nil"/>
              <w:bottom w:val="nil"/>
            </w:tcBorders>
            <w:vAlign w:val="center"/>
          </w:tcPr>
          <w:p w:rsidR="00545EA2" w:rsidRPr="00F055E4" w:rsidRDefault="00545EA2" w:rsidP="004C74DE">
            <w:pPr>
              <w:spacing w:beforeLines="15"/>
              <w:jc w:val="both"/>
              <w:rPr>
                <w:rFonts w:ascii="Times New Roman" w:hAnsi="Times New Roman"/>
              </w:rPr>
            </w:pPr>
            <w:r w:rsidRPr="00F055E4">
              <w:rPr>
                <w:rFonts w:ascii="Times New Roman" w:hAnsi="Times New Roman"/>
              </w:rPr>
              <w:t>王若虛《滹南遺老集》</w:t>
            </w:r>
          </w:p>
        </w:tc>
      </w:tr>
      <w:tr w:rsidR="00545EA2" w:rsidRPr="00F055E4" w:rsidTr="0019583A">
        <w:trPr>
          <w:trHeight w:val="454"/>
        </w:trPr>
        <w:tc>
          <w:tcPr>
            <w:tcW w:w="1984" w:type="dxa"/>
            <w:vMerge/>
            <w:vAlign w:val="center"/>
          </w:tcPr>
          <w:p w:rsidR="00545EA2" w:rsidRPr="00F055E4" w:rsidRDefault="00545EA2" w:rsidP="004C74DE">
            <w:pPr>
              <w:spacing w:beforeLines="15"/>
              <w:jc w:val="center"/>
              <w:rPr>
                <w:rFonts w:ascii="Times New Roman" w:hAnsi="Times New Roman"/>
                <w:color w:val="000000"/>
                <w:szCs w:val="24"/>
                <w:lang w:eastAsia="zh-HK"/>
              </w:rPr>
            </w:pPr>
          </w:p>
        </w:tc>
        <w:tc>
          <w:tcPr>
            <w:tcW w:w="3682" w:type="dxa"/>
            <w:tcBorders>
              <w:top w:val="nil"/>
              <w:bottom w:val="nil"/>
              <w:right w:val="nil"/>
            </w:tcBorders>
            <w:vAlign w:val="center"/>
          </w:tcPr>
          <w:p w:rsidR="00545EA2" w:rsidRPr="00F055E4" w:rsidRDefault="00545EA2" w:rsidP="004C74DE">
            <w:pPr>
              <w:spacing w:beforeLines="15"/>
              <w:jc w:val="both"/>
              <w:rPr>
                <w:rFonts w:ascii="Times New Roman" w:hAnsi="Times New Roman"/>
                <w:color w:val="000000"/>
                <w:szCs w:val="24"/>
              </w:rPr>
            </w:pPr>
            <w:r w:rsidRPr="00F055E4">
              <w:rPr>
                <w:rFonts w:ascii="Times New Roman" w:hAnsi="Times New Roman"/>
              </w:rPr>
              <w:t>彭孫遹《金粟詞話》</w:t>
            </w:r>
          </w:p>
        </w:tc>
        <w:tc>
          <w:tcPr>
            <w:tcW w:w="3683" w:type="dxa"/>
            <w:tcBorders>
              <w:top w:val="nil"/>
              <w:left w:val="nil"/>
              <w:bottom w:val="nil"/>
            </w:tcBorders>
            <w:vAlign w:val="center"/>
          </w:tcPr>
          <w:p w:rsidR="00545EA2" w:rsidRPr="00F055E4" w:rsidRDefault="00545EA2" w:rsidP="004C74DE">
            <w:pPr>
              <w:spacing w:beforeLines="15"/>
              <w:jc w:val="both"/>
              <w:rPr>
                <w:rFonts w:ascii="Times New Roman" w:hAnsi="Times New Roman"/>
              </w:rPr>
            </w:pPr>
            <w:r w:rsidRPr="00F055E4">
              <w:rPr>
                <w:rFonts w:ascii="Times New Roman" w:hAnsi="Times New Roman"/>
              </w:rPr>
              <w:t>《韓非子．說難》</w:t>
            </w:r>
          </w:p>
        </w:tc>
      </w:tr>
      <w:tr w:rsidR="00545EA2" w:rsidRPr="00F055E4" w:rsidTr="0019583A">
        <w:trPr>
          <w:trHeight w:val="454"/>
        </w:trPr>
        <w:tc>
          <w:tcPr>
            <w:tcW w:w="1984" w:type="dxa"/>
            <w:vMerge/>
            <w:vAlign w:val="center"/>
          </w:tcPr>
          <w:p w:rsidR="00545EA2" w:rsidRPr="00F055E4" w:rsidRDefault="00545EA2" w:rsidP="004C74DE">
            <w:pPr>
              <w:spacing w:beforeLines="15"/>
              <w:jc w:val="center"/>
              <w:rPr>
                <w:rFonts w:ascii="Times New Roman" w:hAnsi="Times New Roman"/>
                <w:color w:val="000000"/>
                <w:szCs w:val="24"/>
                <w:lang w:eastAsia="zh-HK"/>
              </w:rPr>
            </w:pPr>
          </w:p>
        </w:tc>
        <w:tc>
          <w:tcPr>
            <w:tcW w:w="3682" w:type="dxa"/>
            <w:tcBorders>
              <w:top w:val="nil"/>
              <w:bottom w:val="nil"/>
              <w:right w:val="nil"/>
            </w:tcBorders>
            <w:vAlign w:val="center"/>
          </w:tcPr>
          <w:p w:rsidR="00545EA2" w:rsidRPr="00F055E4" w:rsidRDefault="00545EA2" w:rsidP="004C74DE">
            <w:pPr>
              <w:spacing w:beforeLines="15"/>
              <w:jc w:val="both"/>
              <w:rPr>
                <w:rFonts w:ascii="Times New Roman" w:hAnsi="Times New Roman"/>
              </w:rPr>
            </w:pPr>
            <w:r w:rsidRPr="00F055E4">
              <w:rPr>
                <w:rFonts w:ascii="Times New Roman" w:hAnsi="Times New Roman"/>
              </w:rPr>
              <w:t>周濟《介存齋論詞雜著》</w:t>
            </w:r>
          </w:p>
        </w:tc>
        <w:tc>
          <w:tcPr>
            <w:tcW w:w="3683" w:type="dxa"/>
            <w:tcBorders>
              <w:top w:val="nil"/>
              <w:left w:val="nil"/>
              <w:bottom w:val="nil"/>
            </w:tcBorders>
            <w:vAlign w:val="center"/>
          </w:tcPr>
          <w:p w:rsidR="00545EA2" w:rsidRPr="00F055E4" w:rsidRDefault="00545EA2" w:rsidP="004C74DE">
            <w:pPr>
              <w:spacing w:beforeLines="15"/>
              <w:jc w:val="both"/>
              <w:rPr>
                <w:rFonts w:ascii="Times New Roman" w:hAnsi="Times New Roman"/>
              </w:rPr>
            </w:pPr>
            <w:r w:rsidRPr="00F055E4">
              <w:rPr>
                <w:rFonts w:ascii="Times New Roman" w:hAnsi="Times New Roman"/>
              </w:rPr>
              <w:t>衛湜《禮記集說》引陳祥道說</w:t>
            </w:r>
          </w:p>
        </w:tc>
      </w:tr>
      <w:tr w:rsidR="00545EA2" w:rsidRPr="00F055E4" w:rsidTr="0019583A">
        <w:trPr>
          <w:trHeight w:val="454"/>
        </w:trPr>
        <w:tc>
          <w:tcPr>
            <w:tcW w:w="1984" w:type="dxa"/>
            <w:vMerge/>
            <w:vAlign w:val="center"/>
          </w:tcPr>
          <w:p w:rsidR="00545EA2" w:rsidRPr="00F055E4" w:rsidRDefault="00545EA2" w:rsidP="004C74DE">
            <w:pPr>
              <w:spacing w:beforeLines="15"/>
              <w:jc w:val="center"/>
              <w:rPr>
                <w:rFonts w:ascii="Times New Roman" w:hAnsi="Times New Roman"/>
                <w:color w:val="000000"/>
                <w:szCs w:val="24"/>
                <w:lang w:eastAsia="zh-HK"/>
              </w:rPr>
            </w:pPr>
          </w:p>
        </w:tc>
        <w:tc>
          <w:tcPr>
            <w:tcW w:w="3682" w:type="dxa"/>
            <w:tcBorders>
              <w:top w:val="nil"/>
              <w:bottom w:val="nil"/>
              <w:right w:val="nil"/>
            </w:tcBorders>
            <w:vAlign w:val="center"/>
          </w:tcPr>
          <w:p w:rsidR="00545EA2" w:rsidRPr="00F055E4" w:rsidRDefault="00545EA2" w:rsidP="004C74DE">
            <w:pPr>
              <w:spacing w:beforeLines="15"/>
              <w:jc w:val="both"/>
              <w:rPr>
                <w:rFonts w:ascii="Times New Roman" w:hAnsi="Times New Roman"/>
              </w:rPr>
            </w:pPr>
            <w:r w:rsidRPr="00F055E4">
              <w:rPr>
                <w:rFonts w:ascii="Times New Roman" w:hAnsi="Times New Roman"/>
              </w:rPr>
              <w:t>宋翔鳳《樂府餘論》</w:t>
            </w:r>
          </w:p>
          <w:p w:rsidR="00545EA2" w:rsidRPr="00F055E4" w:rsidRDefault="00545EA2" w:rsidP="004C74DE">
            <w:pPr>
              <w:spacing w:beforeLines="15"/>
              <w:jc w:val="both"/>
              <w:rPr>
                <w:rFonts w:ascii="Times New Roman" w:hAnsi="Times New Roman"/>
              </w:rPr>
            </w:pPr>
            <w:r w:rsidRPr="00F055E4">
              <w:rPr>
                <w:rFonts w:ascii="Times New Roman" w:hAnsi="Times New Roman"/>
              </w:rPr>
              <w:t>劉熙載《藝概》</w:t>
            </w:r>
          </w:p>
        </w:tc>
        <w:tc>
          <w:tcPr>
            <w:tcW w:w="3683" w:type="dxa"/>
            <w:tcBorders>
              <w:top w:val="nil"/>
              <w:left w:val="nil"/>
              <w:bottom w:val="nil"/>
            </w:tcBorders>
            <w:vAlign w:val="center"/>
          </w:tcPr>
          <w:p w:rsidR="00545EA2" w:rsidRPr="00F055E4" w:rsidRDefault="00545EA2" w:rsidP="004C74DE">
            <w:pPr>
              <w:spacing w:beforeLines="15"/>
              <w:jc w:val="both"/>
              <w:rPr>
                <w:rFonts w:ascii="Times New Roman" w:hAnsi="Times New Roman"/>
              </w:rPr>
            </w:pPr>
            <w:r w:rsidRPr="00F055E4">
              <w:rPr>
                <w:rFonts w:ascii="Times New Roman" w:hAnsi="Times New Roman"/>
                <w:color w:val="000000"/>
                <w:szCs w:val="24"/>
              </w:rPr>
              <w:t>〈眾惡之，必察焉。眾好之，必察焉〉</w:t>
            </w:r>
          </w:p>
        </w:tc>
      </w:tr>
      <w:tr w:rsidR="00545EA2" w:rsidRPr="00F055E4" w:rsidTr="0019583A">
        <w:trPr>
          <w:trHeight w:val="454"/>
        </w:trPr>
        <w:tc>
          <w:tcPr>
            <w:tcW w:w="1984" w:type="dxa"/>
            <w:vMerge/>
            <w:vAlign w:val="center"/>
          </w:tcPr>
          <w:p w:rsidR="00545EA2" w:rsidRPr="00F055E4" w:rsidRDefault="00545EA2" w:rsidP="004C74DE">
            <w:pPr>
              <w:spacing w:beforeLines="15"/>
              <w:jc w:val="center"/>
              <w:rPr>
                <w:rFonts w:ascii="Times New Roman" w:hAnsi="Times New Roman"/>
                <w:color w:val="000000"/>
                <w:szCs w:val="24"/>
                <w:lang w:eastAsia="zh-HK"/>
              </w:rPr>
            </w:pPr>
          </w:p>
        </w:tc>
        <w:tc>
          <w:tcPr>
            <w:tcW w:w="3682" w:type="dxa"/>
            <w:tcBorders>
              <w:top w:val="nil"/>
              <w:bottom w:val="nil"/>
              <w:right w:val="nil"/>
            </w:tcBorders>
            <w:vAlign w:val="center"/>
          </w:tcPr>
          <w:p w:rsidR="00545EA2" w:rsidRPr="00F055E4" w:rsidRDefault="00545EA2" w:rsidP="004C74DE">
            <w:pPr>
              <w:spacing w:beforeLines="15"/>
              <w:jc w:val="both"/>
              <w:rPr>
                <w:rFonts w:ascii="Times New Roman" w:hAnsi="Times New Roman"/>
              </w:rPr>
            </w:pPr>
            <w:r w:rsidRPr="00F055E4">
              <w:rPr>
                <w:rFonts w:ascii="Times New Roman" w:hAnsi="Times New Roman"/>
                <w:color w:val="000000"/>
                <w:szCs w:val="24"/>
              </w:rPr>
              <w:t>陳師道《後山詩話》</w:t>
            </w:r>
          </w:p>
        </w:tc>
        <w:tc>
          <w:tcPr>
            <w:tcW w:w="3683" w:type="dxa"/>
            <w:tcBorders>
              <w:top w:val="nil"/>
              <w:left w:val="nil"/>
              <w:bottom w:val="nil"/>
            </w:tcBorders>
            <w:vAlign w:val="center"/>
          </w:tcPr>
          <w:p w:rsidR="00545EA2" w:rsidRPr="00F055E4" w:rsidRDefault="00545EA2" w:rsidP="004C74DE">
            <w:pPr>
              <w:spacing w:beforeLines="15"/>
              <w:jc w:val="both"/>
              <w:rPr>
                <w:rFonts w:ascii="Times New Roman" w:hAnsi="Times New Roman"/>
              </w:rPr>
            </w:pPr>
            <w:r w:rsidRPr="00F055E4">
              <w:rPr>
                <w:rFonts w:ascii="Times New Roman" w:hAnsi="Times New Roman"/>
                <w:color w:val="000000"/>
                <w:szCs w:val="24"/>
              </w:rPr>
              <w:t>《戰國策．趙策》</w:t>
            </w:r>
          </w:p>
        </w:tc>
      </w:tr>
      <w:tr w:rsidR="00545EA2" w:rsidRPr="00F055E4" w:rsidTr="0019583A">
        <w:trPr>
          <w:trHeight w:val="454"/>
        </w:trPr>
        <w:tc>
          <w:tcPr>
            <w:tcW w:w="1984" w:type="dxa"/>
            <w:vMerge w:val="restart"/>
            <w:vAlign w:val="center"/>
          </w:tcPr>
          <w:p w:rsidR="00545EA2" w:rsidRPr="00F055E4" w:rsidRDefault="00545EA2" w:rsidP="004C74DE">
            <w:pPr>
              <w:spacing w:beforeLines="15"/>
              <w:jc w:val="center"/>
              <w:rPr>
                <w:rFonts w:ascii="Times New Roman" w:hAnsi="Times New Roman"/>
                <w:color w:val="000000"/>
                <w:szCs w:val="24"/>
                <w:lang w:eastAsia="zh-HK"/>
              </w:rPr>
            </w:pPr>
            <w:r w:rsidRPr="00F055E4">
              <w:rPr>
                <w:rFonts w:ascii="Times New Roman" w:hAnsi="Times New Roman"/>
                <w:color w:val="000000"/>
                <w:szCs w:val="24"/>
                <w:lang w:eastAsia="zh-HK"/>
              </w:rPr>
              <w:t>韻文</w:t>
            </w:r>
          </w:p>
        </w:tc>
        <w:tc>
          <w:tcPr>
            <w:tcW w:w="3682" w:type="dxa"/>
            <w:tcBorders>
              <w:bottom w:val="nil"/>
              <w:right w:val="nil"/>
            </w:tcBorders>
            <w:vAlign w:val="center"/>
          </w:tcPr>
          <w:p w:rsidR="00545EA2" w:rsidRPr="00F055E4" w:rsidRDefault="00545EA2" w:rsidP="004C74DE">
            <w:pPr>
              <w:spacing w:beforeLines="15"/>
              <w:jc w:val="both"/>
              <w:rPr>
                <w:rFonts w:ascii="Times New Roman" w:hAnsi="Times New Roman"/>
                <w:color w:val="000000"/>
                <w:szCs w:val="24"/>
              </w:rPr>
            </w:pPr>
            <w:r w:rsidRPr="00F055E4">
              <w:rPr>
                <w:rFonts w:ascii="Times New Roman" w:hAnsi="Times New Roman"/>
                <w:color w:val="000000"/>
                <w:szCs w:val="24"/>
              </w:rPr>
              <w:t>羅鄴〈嘆流水〉</w:t>
            </w:r>
          </w:p>
        </w:tc>
        <w:tc>
          <w:tcPr>
            <w:tcW w:w="3683" w:type="dxa"/>
            <w:tcBorders>
              <w:left w:val="nil"/>
              <w:bottom w:val="nil"/>
            </w:tcBorders>
            <w:vAlign w:val="center"/>
          </w:tcPr>
          <w:p w:rsidR="00545EA2" w:rsidRPr="00F055E4" w:rsidRDefault="00545EA2" w:rsidP="004C74DE">
            <w:pPr>
              <w:spacing w:beforeLines="15"/>
              <w:jc w:val="both"/>
              <w:rPr>
                <w:rFonts w:ascii="Times New Roman" w:hAnsi="Times New Roman"/>
                <w:color w:val="000000"/>
                <w:szCs w:val="24"/>
              </w:rPr>
            </w:pPr>
            <w:r w:rsidRPr="00F055E4">
              <w:rPr>
                <w:rFonts w:ascii="Times New Roman" w:hAnsi="Times New Roman"/>
                <w:color w:val="000000"/>
                <w:szCs w:val="24"/>
              </w:rPr>
              <w:t>元稹〈離思〉</w:t>
            </w:r>
          </w:p>
        </w:tc>
      </w:tr>
      <w:tr w:rsidR="00545EA2" w:rsidRPr="00F055E4" w:rsidTr="0019583A">
        <w:trPr>
          <w:trHeight w:val="454"/>
        </w:trPr>
        <w:tc>
          <w:tcPr>
            <w:tcW w:w="1984" w:type="dxa"/>
            <w:vMerge/>
            <w:vAlign w:val="center"/>
          </w:tcPr>
          <w:p w:rsidR="00545EA2" w:rsidRPr="00F055E4" w:rsidRDefault="00545EA2" w:rsidP="004C74DE">
            <w:pPr>
              <w:spacing w:beforeLines="15"/>
              <w:jc w:val="center"/>
              <w:rPr>
                <w:rFonts w:ascii="Times New Roman" w:hAnsi="Times New Roman"/>
                <w:color w:val="000000"/>
                <w:szCs w:val="24"/>
                <w:lang w:eastAsia="zh-HK"/>
              </w:rPr>
            </w:pPr>
          </w:p>
        </w:tc>
        <w:tc>
          <w:tcPr>
            <w:tcW w:w="3682" w:type="dxa"/>
            <w:tcBorders>
              <w:top w:val="nil"/>
              <w:bottom w:val="nil"/>
              <w:right w:val="nil"/>
            </w:tcBorders>
            <w:vAlign w:val="center"/>
          </w:tcPr>
          <w:p w:rsidR="00545EA2" w:rsidRPr="00F055E4" w:rsidRDefault="00545EA2" w:rsidP="004C74DE">
            <w:pPr>
              <w:spacing w:beforeLines="15"/>
              <w:jc w:val="both"/>
              <w:rPr>
                <w:rFonts w:ascii="Times New Roman" w:hAnsi="Times New Roman"/>
              </w:rPr>
            </w:pPr>
            <w:r w:rsidRPr="00F055E4">
              <w:rPr>
                <w:rFonts w:ascii="Times New Roman" w:hAnsi="Times New Roman"/>
                <w:color w:val="000000"/>
                <w:szCs w:val="24"/>
              </w:rPr>
              <w:t>王魯復〈故白岩禪師院〉</w:t>
            </w:r>
          </w:p>
        </w:tc>
        <w:tc>
          <w:tcPr>
            <w:tcW w:w="3683" w:type="dxa"/>
            <w:tcBorders>
              <w:top w:val="nil"/>
              <w:left w:val="nil"/>
              <w:bottom w:val="nil"/>
            </w:tcBorders>
            <w:vAlign w:val="center"/>
          </w:tcPr>
          <w:p w:rsidR="00545EA2" w:rsidRPr="00F055E4" w:rsidRDefault="00545EA2" w:rsidP="004C74DE">
            <w:pPr>
              <w:spacing w:beforeLines="15"/>
              <w:jc w:val="both"/>
              <w:rPr>
                <w:rFonts w:ascii="Times New Roman" w:hAnsi="Times New Roman"/>
                <w:color w:val="000000"/>
                <w:szCs w:val="24"/>
              </w:rPr>
            </w:pPr>
            <w:r w:rsidRPr="00F055E4">
              <w:rPr>
                <w:rFonts w:ascii="Times New Roman" w:hAnsi="Times New Roman"/>
              </w:rPr>
              <w:t>陳肇興〈械鬥竹枝詞〉</w:t>
            </w:r>
          </w:p>
        </w:tc>
      </w:tr>
      <w:tr w:rsidR="00545EA2" w:rsidRPr="00F055E4" w:rsidTr="0019583A">
        <w:trPr>
          <w:trHeight w:val="454"/>
        </w:trPr>
        <w:tc>
          <w:tcPr>
            <w:tcW w:w="1984" w:type="dxa"/>
            <w:vMerge/>
            <w:vAlign w:val="center"/>
          </w:tcPr>
          <w:p w:rsidR="00545EA2" w:rsidRPr="00F055E4" w:rsidRDefault="00545EA2" w:rsidP="004C74DE">
            <w:pPr>
              <w:spacing w:beforeLines="15"/>
              <w:jc w:val="center"/>
              <w:rPr>
                <w:rFonts w:ascii="Times New Roman" w:hAnsi="Times New Roman"/>
                <w:color w:val="000000"/>
                <w:szCs w:val="24"/>
                <w:lang w:eastAsia="zh-HK"/>
              </w:rPr>
            </w:pPr>
          </w:p>
        </w:tc>
        <w:tc>
          <w:tcPr>
            <w:tcW w:w="3682" w:type="dxa"/>
            <w:tcBorders>
              <w:top w:val="nil"/>
              <w:bottom w:val="single" w:sz="4" w:space="0" w:color="auto"/>
              <w:right w:val="nil"/>
            </w:tcBorders>
            <w:vAlign w:val="center"/>
          </w:tcPr>
          <w:p w:rsidR="00545EA2" w:rsidRPr="00F055E4" w:rsidRDefault="00545EA2" w:rsidP="004C74DE">
            <w:pPr>
              <w:spacing w:beforeLines="15"/>
              <w:jc w:val="both"/>
              <w:rPr>
                <w:rFonts w:ascii="Times New Roman" w:hAnsi="Times New Roman"/>
                <w:color w:val="000000"/>
                <w:szCs w:val="24"/>
              </w:rPr>
            </w:pPr>
            <w:r w:rsidRPr="00F055E4">
              <w:rPr>
                <w:rFonts w:ascii="Times New Roman" w:hAnsi="Times New Roman"/>
                <w:color w:val="000000"/>
                <w:szCs w:val="24"/>
              </w:rPr>
              <w:t>盧仝〈有所思〉</w:t>
            </w:r>
          </w:p>
        </w:tc>
        <w:tc>
          <w:tcPr>
            <w:tcW w:w="3683" w:type="dxa"/>
            <w:tcBorders>
              <w:top w:val="nil"/>
              <w:left w:val="nil"/>
              <w:bottom w:val="single" w:sz="4" w:space="0" w:color="auto"/>
            </w:tcBorders>
            <w:vAlign w:val="center"/>
          </w:tcPr>
          <w:p w:rsidR="00545EA2" w:rsidRPr="00F055E4" w:rsidRDefault="00545EA2" w:rsidP="004C74DE">
            <w:pPr>
              <w:spacing w:beforeLines="15"/>
              <w:jc w:val="both"/>
              <w:rPr>
                <w:rFonts w:ascii="Times New Roman" w:hAnsi="Times New Roman"/>
              </w:rPr>
            </w:pPr>
            <w:r w:rsidRPr="00F055E4">
              <w:rPr>
                <w:rFonts w:ascii="Times New Roman" w:hAnsi="Times New Roman"/>
                <w:color w:val="000000"/>
                <w:szCs w:val="24"/>
              </w:rPr>
              <w:t>劉禹錫〈昏鏡詞并引〉</w:t>
            </w:r>
          </w:p>
        </w:tc>
      </w:tr>
    </w:tbl>
    <w:p w:rsidR="00545EA2" w:rsidRPr="00F055E4" w:rsidRDefault="00545EA2" w:rsidP="00AA4E61">
      <w:pPr>
        <w:rPr>
          <w:rFonts w:ascii="Times New Roman" w:hAnsi="Times New Roman"/>
        </w:rPr>
      </w:pPr>
      <w:r w:rsidRPr="00F055E4">
        <w:rPr>
          <w:rFonts w:ascii="Times New Roman" w:hAnsi="Times New Roman"/>
        </w:rPr>
        <w:t>在散文部分，時代上從先秦到明清都有取材，體裁內容也豐富多元；但在韻文部分，則集中在詩，尤其是唐人作品，其他韻文如詞、曲、賦則未見</w:t>
      </w:r>
      <w:r w:rsidRPr="00F055E4">
        <w:rPr>
          <w:rFonts w:ascii="Times New Roman" w:eastAsia="標楷體" w:hAnsi="Times New Roman"/>
        </w:rPr>
        <w:t>（按：劇曲中的《牡丹亭》有出現在試題中，但該題僅引文出現《牡丹亭》這個劇本名稱，用以測驗考生是否能掌握作品呈現的思想，並未出現內文曲詞）</w:t>
      </w:r>
      <w:r w:rsidRPr="00F055E4">
        <w:rPr>
          <w:rFonts w:ascii="Times New Roman" w:hAnsi="Times New Roman"/>
        </w:rPr>
        <w:t>，可以說是相對單調的。</w:t>
      </w:r>
    </w:p>
    <w:p w:rsidR="00545EA2" w:rsidRPr="00F055E4" w:rsidRDefault="00545EA2" w:rsidP="00AA4E61">
      <w:pPr>
        <w:rPr>
          <w:rFonts w:ascii="Times New Roman" w:hAnsi="Times New Roman"/>
        </w:rPr>
      </w:pPr>
    </w:p>
    <w:p w:rsidR="00545EA2" w:rsidRPr="00F055E4" w:rsidRDefault="00545EA2" w:rsidP="00545EA2">
      <w:pPr>
        <w:numPr>
          <w:ilvl w:val="0"/>
          <w:numId w:val="3"/>
        </w:numPr>
        <w:spacing w:beforeLines="50"/>
        <w:ind w:left="227" w:hanging="227"/>
        <w:jc w:val="both"/>
        <w:rPr>
          <w:rFonts w:ascii="Times New Roman" w:hAnsi="Times New Roman"/>
          <w:b/>
          <w:color w:val="000000"/>
          <w:szCs w:val="24"/>
        </w:rPr>
      </w:pPr>
      <w:r w:rsidRPr="00F055E4">
        <w:rPr>
          <w:rFonts w:ascii="Times New Roman" w:hAnsi="Times New Roman"/>
          <w:b/>
          <w:color w:val="000000"/>
          <w:szCs w:val="24"/>
        </w:rPr>
        <w:t>其他取材特點</w:t>
      </w:r>
    </w:p>
    <w:p w:rsidR="00545EA2" w:rsidRPr="00F055E4" w:rsidRDefault="00545EA2" w:rsidP="00A71A15">
      <w:pPr>
        <w:ind w:firstLineChars="200" w:firstLine="480"/>
        <w:rPr>
          <w:rFonts w:ascii="Times New Roman" w:hAnsi="Times New Roman"/>
        </w:rPr>
      </w:pPr>
      <w:r w:rsidRPr="00F055E4">
        <w:rPr>
          <w:rFonts w:ascii="Times New Roman" w:hAnsi="Times New Roman"/>
        </w:rPr>
        <w:t>今年度的指考試題在現代文學部分，以吳明益的小說《天橋上的魔術師》入題，要求考生依據文意排列句子。日前公共電視臺據此小說加以改編並拍攝成電視劇，引起不少討論與迴響。這一題除了與生活話題結合，重點是排列的文意線索明確，容易作答，同時所引文句亦能啟發考生思考，甚至引發考生閱讀原典的好奇心，筆者認為這是一道小巧容易，而能引發考生思考的佳題。</w:t>
      </w:r>
    </w:p>
    <w:p w:rsidR="00545EA2" w:rsidRPr="00F055E4" w:rsidRDefault="00545EA2" w:rsidP="007737AD">
      <w:pPr>
        <w:ind w:firstLineChars="200" w:firstLine="480"/>
        <w:rPr>
          <w:rFonts w:ascii="Times New Roman" w:hAnsi="Times New Roman"/>
        </w:rPr>
      </w:pPr>
      <w:r w:rsidRPr="00F055E4">
        <w:rPr>
          <w:rFonts w:ascii="Times New Roman" w:hAnsi="Times New Roman"/>
        </w:rPr>
        <w:t>其次，在高中三年的國文課程中，論及「文學批評」這個主題的，只有《典論．論文》這一篇文章，在過去大考的試題中，文學批評的素材偶有出現，但未曾像今年度一樣，一口氣出現了楊萬里《誠齋詩話》、彭孫遹《金粟詞話》、周濟《介存齋論詞雜著》、宋翔鳳《樂府餘論》、劉熙載《藝概》等五則文學批評的材料。中國文學向來以抒情為傳統，文學批評相較之下的評論性強，抒情性弱，考生可能因為比較不熟悉這樣的模式，在答題上出現困境。</w:t>
      </w:r>
    </w:p>
    <w:p w:rsidR="00545EA2" w:rsidRPr="00F055E4" w:rsidRDefault="00545EA2" w:rsidP="00D21DBD">
      <w:pPr>
        <w:ind w:firstLineChars="200" w:firstLine="480"/>
        <w:rPr>
          <w:rFonts w:ascii="Times New Roman" w:hAnsi="Times New Roman"/>
        </w:rPr>
      </w:pPr>
      <w:r w:rsidRPr="00F055E4">
        <w:rPr>
          <w:rFonts w:ascii="Times New Roman" w:hAnsi="Times New Roman"/>
        </w:rPr>
        <w:t>再者是比較可惜的。大考中心所公告的國文測驗三大面向及其子目中，有一項是要「測驗考生的文化素養」，其目標有二：「掌握重要學術思想的形成、內涵特質及影響」、「掌握重要國學及文化知識」。然，以</w:t>
      </w:r>
      <w:r w:rsidRPr="00F055E4">
        <w:rPr>
          <w:rFonts w:ascii="Times New Roman" w:hAnsi="Times New Roman"/>
        </w:rPr>
        <w:t>109</w:t>
      </w:r>
      <w:r w:rsidRPr="00F055E4">
        <w:rPr>
          <w:rFonts w:ascii="Times New Roman" w:hAnsi="Times New Roman"/>
        </w:rPr>
        <w:t>、</w:t>
      </w:r>
      <w:r w:rsidRPr="00F055E4">
        <w:rPr>
          <w:rFonts w:ascii="Times New Roman" w:hAnsi="Times New Roman"/>
        </w:rPr>
        <w:t>110</w:t>
      </w:r>
      <w:r w:rsidRPr="00F055E4">
        <w:rPr>
          <w:rFonts w:ascii="Times New Roman" w:hAnsi="Times New Roman"/>
        </w:rPr>
        <w:t>兩年的指考試題來看，雖然有自學術思想這個向度進行取材，但若仔細讀題，就會發現：文章是「學術思想」沒錯，不過要測驗的是閱讀理解，並不是這個學術思想本身的內涵或特質，也沒有要考國學和文化知識的意思。就筆者目前在第一線教學現場的觀察，考試領導教學的狀況依然難以避免。如果學術思想及文化知識真有其價值與重要性，建議大考中心在命題時，可能要思考如何落實測驗目標，而非只是自學術思想取材卻考閱讀理解這樣虛晃一招。</w:t>
      </w:r>
    </w:p>
    <w:p w:rsidR="00545EA2" w:rsidRPr="00F055E4" w:rsidRDefault="00545EA2" w:rsidP="00AA4E61">
      <w:pPr>
        <w:rPr>
          <w:rFonts w:ascii="Times New Roman" w:hAnsi="Times New Roman"/>
        </w:rPr>
      </w:pPr>
    </w:p>
    <w:p w:rsidR="00545EA2" w:rsidRPr="00F055E4" w:rsidRDefault="00545EA2" w:rsidP="004C74DE">
      <w:pPr>
        <w:spacing w:beforeLines="50"/>
        <w:ind w:left="187" w:hanging="187"/>
        <w:jc w:val="both"/>
        <w:rPr>
          <w:rFonts w:ascii="Times New Roman" w:hAnsi="Times New Roman"/>
          <w:b/>
          <w:color w:val="000000"/>
          <w:szCs w:val="24"/>
        </w:rPr>
      </w:pPr>
      <w:r w:rsidRPr="00F055E4">
        <w:rPr>
          <w:rFonts w:ascii="Times New Roman" w:hAnsi="Times New Roman"/>
          <w:b/>
          <w:color w:val="000000"/>
          <w:szCs w:val="24"/>
        </w:rPr>
        <w:t>（二）試題設計</w:t>
      </w:r>
    </w:p>
    <w:p w:rsidR="00545EA2" w:rsidRPr="00F055E4" w:rsidRDefault="00545EA2" w:rsidP="00545EA2">
      <w:pPr>
        <w:numPr>
          <w:ilvl w:val="0"/>
          <w:numId w:val="4"/>
        </w:numPr>
        <w:spacing w:beforeLines="50"/>
        <w:ind w:left="227" w:hanging="227"/>
        <w:jc w:val="both"/>
        <w:rPr>
          <w:rFonts w:ascii="Times New Roman" w:hAnsi="Times New Roman"/>
          <w:b/>
          <w:color w:val="000000"/>
          <w:szCs w:val="24"/>
        </w:rPr>
      </w:pPr>
      <w:r w:rsidRPr="00F055E4">
        <w:rPr>
          <w:rFonts w:ascii="Times New Roman" w:hAnsi="Times New Roman"/>
          <w:b/>
          <w:color w:val="000000"/>
          <w:szCs w:val="24"/>
        </w:rPr>
        <w:t>總</w:t>
      </w:r>
      <w:r w:rsidRPr="00F055E4">
        <w:rPr>
          <w:rFonts w:ascii="Times New Roman" w:hAnsi="Times New Roman"/>
          <w:b/>
          <w:color w:val="000000"/>
          <w:szCs w:val="24"/>
          <w:lang w:eastAsia="zh-HK"/>
        </w:rPr>
        <w:t>字數</w:t>
      </w:r>
      <w:r w:rsidRPr="00F055E4">
        <w:rPr>
          <w:rFonts w:ascii="Times New Roman" w:hAnsi="Times New Roman"/>
          <w:b/>
          <w:color w:val="000000"/>
          <w:szCs w:val="24"/>
        </w:rPr>
        <w:t>稍減，但仍以閱讀理解</w:t>
      </w:r>
      <w:r w:rsidRPr="00F055E4">
        <w:rPr>
          <w:rFonts w:ascii="Times New Roman" w:hAnsi="Times New Roman"/>
          <w:b/>
          <w:color w:val="000000"/>
          <w:szCs w:val="24"/>
          <w:lang w:eastAsia="zh-HK"/>
        </w:rPr>
        <w:t>為主</w:t>
      </w:r>
      <w:r w:rsidRPr="00F055E4">
        <w:rPr>
          <w:rFonts w:ascii="Times New Roman" w:hAnsi="Times New Roman"/>
          <w:color w:val="000000"/>
          <w:szCs w:val="24"/>
        </w:rPr>
        <w:t>：</w:t>
      </w:r>
      <w:r w:rsidRPr="00F055E4">
        <w:rPr>
          <w:rFonts w:ascii="Times New Roman" w:hAnsi="Times New Roman"/>
          <w:b/>
          <w:color w:val="000000"/>
          <w:szCs w:val="24"/>
        </w:rPr>
        <w:t xml:space="preserve"> </w:t>
      </w:r>
    </w:p>
    <w:p w:rsidR="00545EA2" w:rsidRPr="00F055E4" w:rsidRDefault="00545EA2" w:rsidP="004C74DE">
      <w:pPr>
        <w:spacing w:beforeLines="25"/>
        <w:ind w:left="227" w:firstLineChars="200" w:firstLine="480"/>
        <w:jc w:val="both"/>
        <w:rPr>
          <w:rFonts w:ascii="Times New Roman" w:hAnsi="Times New Roman"/>
        </w:rPr>
      </w:pPr>
      <w:r w:rsidRPr="00F055E4">
        <w:rPr>
          <w:rFonts w:ascii="Times New Roman" w:hAnsi="Times New Roman"/>
        </w:rPr>
        <w:t>與</w:t>
      </w:r>
      <w:r w:rsidRPr="00F055E4">
        <w:rPr>
          <w:rFonts w:ascii="Times New Roman" w:hAnsi="Times New Roman"/>
        </w:rPr>
        <w:t>109</w:t>
      </w:r>
      <w:r w:rsidRPr="00F055E4">
        <w:rPr>
          <w:rFonts w:ascii="Times New Roman" w:hAnsi="Times New Roman"/>
        </w:rPr>
        <w:t>年度試題的</w:t>
      </w:r>
      <w:r w:rsidRPr="00F055E4">
        <w:rPr>
          <w:rFonts w:ascii="Times New Roman" w:hAnsi="Times New Roman"/>
        </w:rPr>
        <w:t>15,000</w:t>
      </w:r>
      <w:r w:rsidRPr="00F055E4">
        <w:rPr>
          <w:rFonts w:ascii="Times New Roman" w:hAnsi="Times New Roman"/>
        </w:rPr>
        <w:t>字相較，今年指考國文考科試題的總字數略減，約落在</w:t>
      </w:r>
      <w:r w:rsidRPr="00F055E4">
        <w:rPr>
          <w:rFonts w:ascii="Times New Roman" w:hAnsi="Times New Roman"/>
        </w:rPr>
        <w:t>12,000</w:t>
      </w:r>
      <w:r w:rsidRPr="00F055E4">
        <w:rPr>
          <w:rFonts w:ascii="Times New Roman" w:hAnsi="Times New Roman"/>
        </w:rPr>
        <w:t>字左右。雖說「略減」了近三千字，但它仍然是一份分量十足，而且閱讀理解複雜度更高的試題，筆者認為，在難度上是較</w:t>
      </w:r>
      <w:r w:rsidRPr="00F055E4">
        <w:rPr>
          <w:rFonts w:ascii="Times New Roman" w:hAnsi="Times New Roman"/>
        </w:rPr>
        <w:t>109</w:t>
      </w:r>
      <w:r w:rsidRPr="00F055E4">
        <w:rPr>
          <w:rFonts w:ascii="Times New Roman" w:hAnsi="Times New Roman"/>
        </w:rPr>
        <w:t>年度為高的。</w:t>
      </w:r>
    </w:p>
    <w:p w:rsidR="00545EA2" w:rsidRPr="00F055E4" w:rsidRDefault="00545EA2" w:rsidP="004C74DE">
      <w:pPr>
        <w:spacing w:beforeLines="25"/>
        <w:ind w:left="227" w:firstLineChars="200" w:firstLine="480"/>
        <w:jc w:val="both"/>
        <w:rPr>
          <w:rFonts w:ascii="Times New Roman" w:hAnsi="Times New Roman"/>
        </w:rPr>
      </w:pPr>
      <w:r w:rsidRPr="00F055E4">
        <w:rPr>
          <w:rFonts w:ascii="Times New Roman" w:hAnsi="Times New Roman"/>
          <w:lang w:eastAsia="zh-HK"/>
        </w:rPr>
        <w:t>自試題題型分布的狀況來看</w:t>
      </w:r>
      <w:r w:rsidRPr="00F055E4">
        <w:rPr>
          <w:rFonts w:ascii="Times New Roman" w:hAnsi="Times New Roman"/>
        </w:rPr>
        <w:t>，作品</w:t>
      </w:r>
      <w:r w:rsidRPr="00F055E4">
        <w:rPr>
          <w:rFonts w:ascii="Times New Roman" w:hAnsi="Times New Roman"/>
          <w:lang w:eastAsia="zh-HK"/>
        </w:rPr>
        <w:t>理解</w:t>
      </w:r>
      <w:r w:rsidRPr="00F055E4">
        <w:rPr>
          <w:rFonts w:ascii="Times New Roman" w:hAnsi="Times New Roman"/>
        </w:rPr>
        <w:t>仍占了題目的多數，在</w:t>
      </w:r>
      <w:r w:rsidRPr="00F055E4">
        <w:rPr>
          <w:rFonts w:ascii="Times New Roman" w:hAnsi="Times New Roman"/>
        </w:rPr>
        <w:t>42</w:t>
      </w:r>
      <w:r w:rsidRPr="00F055E4">
        <w:rPr>
          <w:rFonts w:ascii="Times New Roman" w:hAnsi="Times New Roman"/>
        </w:rPr>
        <w:t>道題目中，屬於作品理解者，就有</w:t>
      </w:r>
      <w:r w:rsidRPr="00F055E4">
        <w:rPr>
          <w:rFonts w:ascii="Times New Roman" w:hAnsi="Times New Roman"/>
        </w:rPr>
        <w:t>33</w:t>
      </w:r>
      <w:r w:rsidRPr="00F055E4">
        <w:rPr>
          <w:rFonts w:ascii="Times New Roman" w:hAnsi="Times New Roman"/>
        </w:rPr>
        <w:t>題，占了全卷比例近八成；全卷真正需要透過</w:t>
      </w:r>
      <w:r w:rsidRPr="00F055E4">
        <w:rPr>
          <w:rFonts w:ascii="Times New Roman" w:hAnsi="Times New Roman"/>
        </w:rPr>
        <w:lastRenderedPageBreak/>
        <w:t>記憶才能回答的試題，筆者認為僅有多選</w:t>
      </w:r>
      <w:r w:rsidRPr="00F055E4">
        <w:rPr>
          <w:rFonts w:ascii="Times New Roman" w:hAnsi="Times New Roman"/>
        </w:rPr>
        <w:t>37</w:t>
      </w:r>
      <w:r w:rsidRPr="00F055E4">
        <w:rPr>
          <w:rFonts w:ascii="Times New Roman" w:hAnsi="Times New Roman"/>
        </w:rPr>
        <w:t>、</w:t>
      </w:r>
      <w:r w:rsidRPr="00F055E4">
        <w:rPr>
          <w:rFonts w:ascii="Times New Roman" w:hAnsi="Times New Roman"/>
        </w:rPr>
        <w:t>38</w:t>
      </w:r>
      <w:r w:rsidRPr="00F055E4">
        <w:rPr>
          <w:rFonts w:ascii="Times New Roman" w:hAnsi="Times New Roman"/>
        </w:rPr>
        <w:t>、</w:t>
      </w:r>
      <w:r w:rsidRPr="00F055E4">
        <w:rPr>
          <w:rFonts w:ascii="Times New Roman" w:hAnsi="Times New Roman"/>
        </w:rPr>
        <w:t>42</w:t>
      </w:r>
      <w:r w:rsidRPr="00F055E4">
        <w:rPr>
          <w:rFonts w:ascii="Times New Roman" w:hAnsi="Times New Roman"/>
        </w:rPr>
        <w:t>這三題，其餘自課內取材之試題，都是可以藉由題幹的引導（如多選第</w:t>
      </w:r>
      <w:r w:rsidRPr="00F055E4">
        <w:rPr>
          <w:rFonts w:ascii="Times New Roman" w:hAnsi="Times New Roman"/>
        </w:rPr>
        <w:t>36</w:t>
      </w:r>
      <w:r w:rsidRPr="00F055E4">
        <w:rPr>
          <w:rFonts w:ascii="Times New Roman" w:hAnsi="Times New Roman"/>
        </w:rPr>
        <w:t>題）或在閱畢題目之後進行檢索、分析或推理（如第單選第</w:t>
      </w:r>
      <w:r w:rsidRPr="00F055E4">
        <w:rPr>
          <w:rFonts w:ascii="Times New Roman" w:hAnsi="Times New Roman"/>
        </w:rPr>
        <w:t>23</w:t>
      </w:r>
      <w:r w:rsidRPr="00F055E4">
        <w:rPr>
          <w:rFonts w:ascii="Times New Roman" w:hAnsi="Times New Roman"/>
        </w:rPr>
        <w:t>題、第</w:t>
      </w:r>
      <w:r w:rsidRPr="00F055E4">
        <w:rPr>
          <w:rFonts w:ascii="Times New Roman" w:hAnsi="Times New Roman"/>
        </w:rPr>
        <w:t>29</w:t>
      </w:r>
      <w:r w:rsidRPr="00F055E4">
        <w:rPr>
          <w:rFonts w:ascii="Times New Roman" w:hAnsi="Times New Roman"/>
        </w:rPr>
        <w:t>題）便可作答的。</w:t>
      </w:r>
    </w:p>
    <w:p w:rsidR="00545EA2" w:rsidRPr="00F055E4" w:rsidRDefault="00545EA2" w:rsidP="004C74DE">
      <w:pPr>
        <w:spacing w:beforeLines="25"/>
        <w:ind w:left="227" w:firstLineChars="200" w:firstLine="480"/>
        <w:jc w:val="both"/>
        <w:rPr>
          <w:rFonts w:ascii="Times New Roman" w:hAnsi="Times New Roman"/>
        </w:rPr>
      </w:pPr>
      <w:r w:rsidRPr="00F055E4">
        <w:rPr>
          <w:rFonts w:ascii="Times New Roman" w:hAnsi="Times New Roman"/>
        </w:rPr>
        <w:t>這樣的現象已經不是第一年出現，近五年的學測、指考國文考科試題都是這樣的狀況。而這其實也反映出大考中心命題教授對國文科在教與學上的期待，是希望培養考生多元的語文能力，和可在下一個學習階段繼續應用的語文素養。考生在備考時一定要銘記在心，雖然課內記誦式的題目大量減少，但若沒有掌握核心選文的基本盤，平時又沒有閱讀思考的習慣，想要在大考的國文考科拿到高分，是難度很高的事。</w:t>
      </w:r>
    </w:p>
    <w:p w:rsidR="00545EA2" w:rsidRPr="00F055E4" w:rsidRDefault="00545EA2" w:rsidP="004C74DE">
      <w:pPr>
        <w:spacing w:beforeLines="25"/>
        <w:jc w:val="both"/>
        <w:rPr>
          <w:rFonts w:ascii="Times New Roman" w:hAnsi="Times New Roman"/>
          <w:b/>
          <w:color w:val="000000"/>
          <w:szCs w:val="24"/>
        </w:rPr>
      </w:pPr>
    </w:p>
    <w:p w:rsidR="00545EA2" w:rsidRPr="00F055E4" w:rsidRDefault="00545EA2" w:rsidP="00545EA2">
      <w:pPr>
        <w:numPr>
          <w:ilvl w:val="0"/>
          <w:numId w:val="4"/>
        </w:numPr>
        <w:spacing w:beforeLines="50"/>
        <w:ind w:left="227" w:hanging="227"/>
        <w:jc w:val="both"/>
        <w:rPr>
          <w:rFonts w:ascii="Times New Roman" w:hAnsi="Times New Roman"/>
          <w:color w:val="000000"/>
          <w:szCs w:val="24"/>
        </w:rPr>
      </w:pPr>
      <w:r w:rsidRPr="00F055E4">
        <w:rPr>
          <w:rFonts w:ascii="Times New Roman" w:hAnsi="Times New Roman"/>
          <w:b/>
          <w:color w:val="000000"/>
          <w:szCs w:val="24"/>
        </w:rPr>
        <w:t>對讀試題更多，複雜度更高</w:t>
      </w:r>
      <w:r w:rsidRPr="00F055E4">
        <w:rPr>
          <w:rFonts w:ascii="Times New Roman" w:hAnsi="Times New Roman"/>
          <w:color w:val="000000"/>
          <w:szCs w:val="24"/>
        </w:rPr>
        <w:t>：</w:t>
      </w:r>
    </w:p>
    <w:p w:rsidR="00545EA2" w:rsidRPr="00F055E4" w:rsidRDefault="00545EA2" w:rsidP="004C74DE">
      <w:pPr>
        <w:spacing w:beforeLines="25"/>
        <w:ind w:left="227" w:firstLineChars="200" w:firstLine="480"/>
        <w:jc w:val="both"/>
        <w:rPr>
          <w:rFonts w:ascii="Times New Roman" w:hAnsi="Times New Roman"/>
        </w:rPr>
      </w:pPr>
      <w:r w:rsidRPr="00F055E4">
        <w:rPr>
          <w:rFonts w:ascii="Times New Roman" w:hAnsi="Times New Roman"/>
          <w:lang w:eastAsia="zh-HK"/>
        </w:rPr>
        <w:t>110</w:t>
      </w:r>
      <w:r w:rsidRPr="00F055E4">
        <w:rPr>
          <w:rFonts w:ascii="Times New Roman" w:hAnsi="Times New Roman"/>
          <w:lang w:eastAsia="zh-HK"/>
        </w:rPr>
        <w:t>年指考試題</w:t>
      </w:r>
      <w:r w:rsidRPr="00F055E4">
        <w:rPr>
          <w:rFonts w:ascii="Times New Roman" w:hAnsi="Times New Roman"/>
        </w:rPr>
        <w:t>的題組總共有十組。仔細觀察這十個題組的</w:t>
      </w:r>
      <w:r w:rsidRPr="00F055E4">
        <w:rPr>
          <w:rFonts w:ascii="Times New Roman" w:hAnsi="Times New Roman"/>
        </w:rPr>
        <w:t>28</w:t>
      </w:r>
      <w:r w:rsidRPr="00F055E4">
        <w:rPr>
          <w:rFonts w:ascii="Times New Roman" w:hAnsi="Times New Roman"/>
        </w:rPr>
        <w:t>道題目中，總共有</w:t>
      </w:r>
      <w:r w:rsidRPr="00F055E4">
        <w:rPr>
          <w:rFonts w:ascii="Times New Roman" w:hAnsi="Times New Roman"/>
        </w:rPr>
        <w:t>10</w:t>
      </w:r>
      <w:r w:rsidRPr="00F055E4">
        <w:rPr>
          <w:rFonts w:ascii="Times New Roman" w:hAnsi="Times New Roman"/>
        </w:rPr>
        <w:t>題需要對讀兩則，甚至兩則以上的素材。如：題組</w:t>
      </w:r>
      <w:r w:rsidRPr="00F055E4">
        <w:rPr>
          <w:rFonts w:ascii="Times New Roman" w:hAnsi="Times New Roman"/>
        </w:rPr>
        <w:t>21-23</w:t>
      </w:r>
      <w:r w:rsidRPr="00F055E4">
        <w:rPr>
          <w:rFonts w:ascii="Times New Roman" w:hAnsi="Times New Roman"/>
        </w:rPr>
        <w:t>就有五則引文，而且文言白話並陳、段落表格都有；在這個題組的三道題目中，</w:t>
      </w:r>
      <w:r w:rsidRPr="00F055E4">
        <w:rPr>
          <w:rFonts w:ascii="Times New Roman" w:hAnsi="Times New Roman"/>
        </w:rPr>
        <w:t>21</w:t>
      </w:r>
      <w:r w:rsidRPr="00F055E4">
        <w:rPr>
          <w:rFonts w:ascii="Times New Roman" w:hAnsi="Times New Roman"/>
        </w:rPr>
        <w:t>題是表格與表格的對讀，</w:t>
      </w:r>
      <w:r w:rsidRPr="00F055E4">
        <w:rPr>
          <w:rFonts w:ascii="Times New Roman" w:hAnsi="Times New Roman"/>
        </w:rPr>
        <w:t>22</w:t>
      </w:r>
      <w:r w:rsidRPr="00F055E4">
        <w:rPr>
          <w:rFonts w:ascii="Times New Roman" w:hAnsi="Times New Roman"/>
        </w:rPr>
        <w:t>題是一個表格與一個段落的對讀，</w:t>
      </w:r>
      <w:r w:rsidRPr="00F055E4">
        <w:rPr>
          <w:rFonts w:ascii="Times New Roman" w:hAnsi="Times New Roman"/>
        </w:rPr>
        <w:t>23</w:t>
      </w:r>
      <w:r w:rsidRPr="00F055E4">
        <w:rPr>
          <w:rFonts w:ascii="Times New Roman" w:hAnsi="Times New Roman"/>
        </w:rPr>
        <w:t>題是是兩個表格與兩個段落的對讀</w:t>
      </w:r>
      <w:r w:rsidRPr="00F055E4">
        <w:rPr>
          <w:rFonts w:ascii="Times New Roman" w:hAnsi="Times New Roman"/>
        </w:rPr>
        <w:t>——</w:t>
      </w:r>
      <w:r w:rsidRPr="00F055E4">
        <w:rPr>
          <w:rFonts w:ascii="Times New Roman" w:hAnsi="Times New Roman"/>
        </w:rPr>
        <w:t>與過去相較，題目的複雜度可以說是更高了。</w:t>
      </w:r>
    </w:p>
    <w:p w:rsidR="00545EA2" w:rsidRPr="00F055E4" w:rsidRDefault="00545EA2" w:rsidP="004C74DE">
      <w:pPr>
        <w:spacing w:beforeLines="25"/>
        <w:ind w:left="227" w:firstLineChars="200" w:firstLine="480"/>
        <w:jc w:val="both"/>
        <w:rPr>
          <w:rFonts w:ascii="Times New Roman" w:hAnsi="Times New Roman"/>
        </w:rPr>
      </w:pPr>
      <w:r w:rsidRPr="00F055E4">
        <w:rPr>
          <w:rFonts w:ascii="Times New Roman" w:hAnsi="Times New Roman"/>
        </w:rPr>
        <w:t>除了引文本身的對照分析閱讀，今年的指考試題，也有許多題目，是讀完引文的材料後，在選項中又出現新材料。考生在答題時，不只得耐著性子先弄懂題組引文，更得花時間理解題目選項中出現的新材料。如：題組</w:t>
      </w:r>
      <w:r w:rsidRPr="00F055E4">
        <w:rPr>
          <w:rFonts w:ascii="Times New Roman" w:hAnsi="Times New Roman"/>
        </w:rPr>
        <w:t>12-15</w:t>
      </w:r>
      <w:r w:rsidRPr="00F055E4">
        <w:rPr>
          <w:rFonts w:ascii="Times New Roman" w:hAnsi="Times New Roman"/>
        </w:rPr>
        <w:t>，除了題組引文本身，其子題中，更一口氣出現四筆新材料。題組</w:t>
      </w:r>
      <w:r w:rsidRPr="00F055E4">
        <w:rPr>
          <w:rFonts w:ascii="Times New Roman" w:hAnsi="Times New Roman"/>
        </w:rPr>
        <w:t>12-15</w:t>
      </w:r>
      <w:r w:rsidRPr="00F055E4">
        <w:rPr>
          <w:rFonts w:ascii="Times New Roman" w:hAnsi="Times New Roman"/>
        </w:rPr>
        <w:t>的引文改寫自汪曾祺〈晚飯花〉，屬於現代小說。考生得先讀懂作品、了解細節的隱喻暗示，回答第</w:t>
      </w:r>
      <w:r w:rsidRPr="00F055E4">
        <w:rPr>
          <w:rFonts w:ascii="Times New Roman" w:hAnsi="Times New Roman"/>
        </w:rPr>
        <w:t>13-14</w:t>
      </w:r>
      <w:r w:rsidRPr="00F055E4">
        <w:rPr>
          <w:rFonts w:ascii="Times New Roman" w:hAnsi="Times New Roman"/>
        </w:rPr>
        <w:t>題；來到第</w:t>
      </w:r>
      <w:r w:rsidRPr="00F055E4">
        <w:rPr>
          <w:rFonts w:ascii="Times New Roman" w:hAnsi="Times New Roman"/>
        </w:rPr>
        <w:t>15</w:t>
      </w:r>
      <w:r w:rsidRPr="00F055E4">
        <w:rPr>
          <w:rFonts w:ascii="Times New Roman" w:hAnsi="Times New Roman"/>
        </w:rPr>
        <w:t>題時，得先理解引文男主角的心境，其次讀懂選項中出現的四首古典詩作呈現的心境，最後加以對照，才能選出正確答案。</w:t>
      </w:r>
    </w:p>
    <w:p w:rsidR="00545EA2" w:rsidRPr="00F055E4" w:rsidRDefault="00545EA2" w:rsidP="004C74DE">
      <w:pPr>
        <w:spacing w:beforeLines="25"/>
        <w:ind w:left="227" w:firstLineChars="200" w:firstLine="480"/>
        <w:jc w:val="both"/>
        <w:rPr>
          <w:rFonts w:ascii="Times New Roman" w:hAnsi="Times New Roman"/>
          <w:lang w:eastAsia="zh-HK"/>
        </w:rPr>
      </w:pPr>
      <w:r w:rsidRPr="00F055E4">
        <w:rPr>
          <w:rFonts w:ascii="Times New Roman" w:hAnsi="Times New Roman"/>
        </w:rPr>
        <w:t>又如：多選第</w:t>
      </w:r>
      <w:r w:rsidRPr="00F055E4">
        <w:rPr>
          <w:rFonts w:ascii="Times New Roman" w:hAnsi="Times New Roman"/>
        </w:rPr>
        <w:t>42</w:t>
      </w:r>
      <w:r w:rsidRPr="00F055E4">
        <w:rPr>
          <w:rFonts w:ascii="Times New Roman" w:hAnsi="Times New Roman"/>
        </w:rPr>
        <w:t>題。這題的五個選項雖然都出自核心三十古文，但五個選項的測驗向度都不一樣</w:t>
      </w:r>
      <w:r w:rsidRPr="00F055E4">
        <w:rPr>
          <w:rFonts w:ascii="Times New Roman" w:hAnsi="Times New Roman"/>
        </w:rPr>
        <w:t>——</w:t>
      </w:r>
      <w:r w:rsidRPr="00F055E4">
        <w:rPr>
          <w:rFonts w:ascii="Times New Roman" w:hAnsi="Times New Roman"/>
        </w:rPr>
        <w:t>選項（</w:t>
      </w:r>
      <w:r w:rsidRPr="00F055E4">
        <w:rPr>
          <w:rFonts w:ascii="Times New Roman" w:hAnsi="Times New Roman"/>
        </w:rPr>
        <w:t>A</w:t>
      </w:r>
      <w:r w:rsidRPr="00F055E4">
        <w:rPr>
          <w:rFonts w:ascii="Times New Roman" w:hAnsi="Times New Roman"/>
        </w:rPr>
        <w:t>）測驗寫作手法，選項（</w:t>
      </w:r>
      <w:r w:rsidRPr="00F055E4">
        <w:rPr>
          <w:rFonts w:ascii="Times New Roman" w:hAnsi="Times New Roman"/>
        </w:rPr>
        <w:t>B</w:t>
      </w:r>
      <w:r w:rsidRPr="00F055E4">
        <w:rPr>
          <w:rFonts w:ascii="Times New Roman" w:hAnsi="Times New Roman"/>
        </w:rPr>
        <w:t>）測驗文體形式，選項（</w:t>
      </w:r>
      <w:r w:rsidRPr="00F055E4">
        <w:rPr>
          <w:rFonts w:ascii="Times New Roman" w:hAnsi="Times New Roman"/>
        </w:rPr>
        <w:t>C</w:t>
      </w:r>
      <w:r w:rsidRPr="00F055E4">
        <w:rPr>
          <w:rFonts w:ascii="Times New Roman" w:hAnsi="Times New Roman"/>
        </w:rPr>
        <w:t>）測驗語法概念，選項（</w:t>
      </w:r>
      <w:r w:rsidRPr="00F055E4">
        <w:rPr>
          <w:rFonts w:ascii="Times New Roman" w:hAnsi="Times New Roman"/>
        </w:rPr>
        <w:t>D</w:t>
      </w:r>
      <w:r w:rsidRPr="00F055E4">
        <w:rPr>
          <w:rFonts w:ascii="Times New Roman" w:hAnsi="Times New Roman"/>
        </w:rPr>
        <w:t>）測驗文句內涵，選項（</w:t>
      </w:r>
      <w:r w:rsidRPr="00F055E4">
        <w:rPr>
          <w:rFonts w:ascii="Times New Roman" w:hAnsi="Times New Roman"/>
        </w:rPr>
        <w:t>E</w:t>
      </w:r>
      <w:r w:rsidRPr="00F055E4">
        <w:rPr>
          <w:rFonts w:ascii="Times New Roman" w:hAnsi="Times New Roman"/>
        </w:rPr>
        <w:t>）測驗連詞運用，並且還得再讀一篇新出現的文言文素材（劉禹錫〈昏鏡詞并引〉），將選項與新素材交互對照才能答題。這比過去對讀引文資料後可以直接作答的題型難度更高</w:t>
      </w:r>
      <w:r w:rsidRPr="00F055E4">
        <w:rPr>
          <w:rFonts w:ascii="Times New Roman" w:hAnsi="Times New Roman"/>
        </w:rPr>
        <w:t>——</w:t>
      </w:r>
      <w:r w:rsidRPr="00F055E4">
        <w:rPr>
          <w:rFonts w:ascii="Times New Roman" w:hAnsi="Times New Roman"/>
        </w:rPr>
        <w:t>不只是閱讀理解能力的考驗，同時也是耐力與專注力的考驗。</w:t>
      </w:r>
    </w:p>
    <w:p w:rsidR="00545EA2" w:rsidRPr="00F055E4" w:rsidRDefault="00545EA2" w:rsidP="004C74DE">
      <w:pPr>
        <w:spacing w:beforeLines="25"/>
        <w:ind w:left="227" w:firstLineChars="200" w:firstLine="480"/>
        <w:jc w:val="both"/>
        <w:rPr>
          <w:rFonts w:ascii="Times New Roman" w:hAnsi="Times New Roman"/>
        </w:rPr>
      </w:pPr>
      <w:r w:rsidRPr="00F055E4">
        <w:rPr>
          <w:rFonts w:ascii="Times New Roman" w:hAnsi="Times New Roman"/>
          <w:lang w:eastAsia="zh-HK"/>
        </w:rPr>
        <w:t>整體而言，</w:t>
      </w:r>
      <w:r w:rsidRPr="00F055E4">
        <w:rPr>
          <w:rFonts w:ascii="Times New Roman" w:hAnsi="Times New Roman"/>
        </w:rPr>
        <w:t>筆者認為</w:t>
      </w:r>
      <w:r w:rsidRPr="00F055E4">
        <w:rPr>
          <w:rFonts w:ascii="Times New Roman" w:hAnsi="Times New Roman"/>
          <w:lang w:eastAsia="zh-HK"/>
        </w:rPr>
        <w:t>今年這份試題</w:t>
      </w:r>
      <w:r w:rsidRPr="00F055E4">
        <w:rPr>
          <w:rFonts w:ascii="Times New Roman" w:hAnsi="Times New Roman"/>
        </w:rPr>
        <w:t>難易度落在中間偏難，與學測有非常明顯的區隔；在取材及試題設計上，</w:t>
      </w:r>
      <w:r w:rsidRPr="00F055E4">
        <w:rPr>
          <w:rFonts w:ascii="Times New Roman" w:hAnsi="Times New Roman"/>
          <w:lang w:eastAsia="zh-HK"/>
        </w:rPr>
        <w:t>延續了近年學測指考國文科試題的趨勢</w:t>
      </w:r>
      <w:r w:rsidRPr="00F055E4">
        <w:rPr>
          <w:rFonts w:ascii="Times New Roman" w:hAnsi="Times New Roman"/>
        </w:rPr>
        <w:t>，</w:t>
      </w:r>
      <w:r w:rsidRPr="00F055E4">
        <w:rPr>
          <w:rFonts w:ascii="Times New Roman" w:hAnsi="Times New Roman"/>
          <w:lang w:eastAsia="zh-HK"/>
        </w:rPr>
        <w:t>重視閱讀理解</w:t>
      </w:r>
      <w:r w:rsidRPr="00F055E4">
        <w:rPr>
          <w:rFonts w:ascii="Times New Roman" w:hAnsi="Times New Roman"/>
        </w:rPr>
        <w:t>，並</w:t>
      </w:r>
      <w:r w:rsidRPr="00F055E4">
        <w:rPr>
          <w:rFonts w:ascii="Times New Roman" w:hAnsi="Times New Roman"/>
          <w:lang w:eastAsia="zh-HK"/>
        </w:rPr>
        <w:t>能夠</w:t>
      </w:r>
      <w:r w:rsidRPr="00F055E4">
        <w:rPr>
          <w:rFonts w:ascii="Times New Roman" w:hAnsi="Times New Roman"/>
        </w:rPr>
        <w:t>有效</w:t>
      </w:r>
      <w:r w:rsidRPr="00F055E4">
        <w:rPr>
          <w:rFonts w:ascii="Times New Roman" w:hAnsi="Times New Roman"/>
          <w:lang w:eastAsia="zh-HK"/>
        </w:rPr>
        <w:t>檢核考生在語文</w:t>
      </w:r>
      <w:r w:rsidRPr="00F055E4">
        <w:rPr>
          <w:rFonts w:ascii="Times New Roman" w:hAnsi="Times New Roman"/>
        </w:rPr>
        <w:t>和</w:t>
      </w:r>
      <w:r w:rsidRPr="00F055E4">
        <w:rPr>
          <w:rFonts w:ascii="Times New Roman" w:hAnsi="Times New Roman"/>
          <w:lang w:eastAsia="zh-HK"/>
        </w:rPr>
        <w:t>文學</w:t>
      </w:r>
      <w:r w:rsidRPr="00F055E4">
        <w:rPr>
          <w:rFonts w:ascii="Times New Roman" w:hAnsi="Times New Roman"/>
        </w:rPr>
        <w:t>兩</w:t>
      </w:r>
      <w:r w:rsidRPr="00F055E4">
        <w:rPr>
          <w:rFonts w:ascii="Times New Roman" w:hAnsi="Times New Roman"/>
          <w:lang w:eastAsia="zh-HK"/>
        </w:rPr>
        <w:t>大向度</w:t>
      </w:r>
      <w:r w:rsidRPr="00F055E4">
        <w:rPr>
          <w:rFonts w:ascii="Times New Roman" w:hAnsi="Times New Roman"/>
        </w:rPr>
        <w:t>上</w:t>
      </w:r>
      <w:r w:rsidRPr="00F055E4">
        <w:rPr>
          <w:rFonts w:ascii="Times New Roman" w:hAnsi="Times New Roman"/>
          <w:lang w:eastAsia="zh-HK"/>
        </w:rPr>
        <w:t>的能力與素養</w:t>
      </w:r>
      <w:r w:rsidRPr="00F055E4">
        <w:rPr>
          <w:rFonts w:ascii="Times New Roman" w:hAnsi="Times New Roman"/>
        </w:rPr>
        <w:t>。雖然學術思想及文化知識的題目偏少，但仍可稱得上是一份有鑑別度的試題。</w:t>
      </w:r>
    </w:p>
    <w:p w:rsidR="00545EA2" w:rsidRPr="00F055E4" w:rsidRDefault="00545EA2" w:rsidP="004C74DE">
      <w:pPr>
        <w:spacing w:beforeLines="25"/>
        <w:ind w:left="227" w:firstLineChars="200" w:firstLine="480"/>
        <w:jc w:val="both"/>
        <w:rPr>
          <w:rFonts w:ascii="Times New Roman" w:hAnsi="Times New Roman"/>
          <w:lang w:eastAsia="zh-HK"/>
        </w:rPr>
      </w:pPr>
    </w:p>
    <w:p w:rsidR="00545EA2" w:rsidRPr="00F055E4" w:rsidRDefault="00545EA2" w:rsidP="004C74DE">
      <w:pPr>
        <w:spacing w:beforeLines="50"/>
        <w:ind w:left="187" w:hanging="187"/>
        <w:jc w:val="both"/>
        <w:rPr>
          <w:rFonts w:ascii="Times New Roman" w:eastAsia="標楷體" w:hAnsi="Times New Roman"/>
          <w:b/>
          <w:color w:val="000000"/>
          <w:sz w:val="26"/>
          <w:szCs w:val="26"/>
        </w:rPr>
      </w:pPr>
      <w:r w:rsidRPr="00F055E4">
        <w:rPr>
          <w:rFonts w:ascii="Times New Roman" w:eastAsia="標楷體" w:hAnsi="Times New Roman"/>
          <w:b/>
          <w:color w:val="000000"/>
          <w:sz w:val="26"/>
          <w:szCs w:val="26"/>
        </w:rPr>
        <w:lastRenderedPageBreak/>
        <w:t>二、未來備考建議</w:t>
      </w:r>
    </w:p>
    <w:p w:rsidR="00545EA2" w:rsidRPr="00F055E4" w:rsidRDefault="00545EA2" w:rsidP="00AA4E61">
      <w:pPr>
        <w:jc w:val="both"/>
        <w:rPr>
          <w:rFonts w:ascii="Times New Roman" w:hAnsi="Times New Roman"/>
          <w:b/>
          <w:szCs w:val="24"/>
        </w:rPr>
      </w:pPr>
      <w:r w:rsidRPr="00F055E4">
        <w:rPr>
          <w:rFonts w:ascii="Times New Roman" w:hAnsi="Times New Roman"/>
          <w:b/>
          <w:color w:val="000000"/>
          <w:szCs w:val="24"/>
        </w:rPr>
        <w:t>（</w:t>
      </w:r>
      <w:r w:rsidRPr="00F055E4">
        <w:rPr>
          <w:rFonts w:ascii="Times New Roman" w:hAnsi="Times New Roman"/>
          <w:b/>
          <w:color w:val="000000"/>
          <w:szCs w:val="24"/>
          <w:lang w:eastAsia="zh-HK"/>
        </w:rPr>
        <w:t>一</w:t>
      </w:r>
      <w:r w:rsidRPr="00F055E4">
        <w:rPr>
          <w:rFonts w:ascii="Times New Roman" w:hAnsi="Times New Roman"/>
          <w:b/>
          <w:color w:val="000000"/>
          <w:szCs w:val="24"/>
        </w:rPr>
        <w:t>）</w:t>
      </w:r>
      <w:r w:rsidRPr="00F055E4">
        <w:rPr>
          <w:rFonts w:ascii="Times New Roman" w:hAnsi="Times New Roman"/>
          <w:b/>
          <w:szCs w:val="24"/>
        </w:rPr>
        <w:t>勤</w:t>
      </w:r>
      <w:r w:rsidRPr="00F055E4">
        <w:rPr>
          <w:rFonts w:ascii="Times New Roman" w:hAnsi="Times New Roman"/>
          <w:b/>
          <w:szCs w:val="24"/>
          <w:lang w:eastAsia="zh-HK"/>
        </w:rPr>
        <w:t>讀教材</w:t>
      </w:r>
      <w:r w:rsidRPr="00F055E4">
        <w:rPr>
          <w:rFonts w:ascii="Times New Roman" w:hAnsi="Times New Roman"/>
          <w:b/>
          <w:szCs w:val="24"/>
        </w:rPr>
        <w:t>，力求精熟並</w:t>
      </w:r>
      <w:r w:rsidRPr="00F055E4">
        <w:rPr>
          <w:rFonts w:ascii="Times New Roman" w:hAnsi="Times New Roman"/>
          <w:b/>
          <w:szCs w:val="24"/>
          <w:lang w:eastAsia="zh-HK"/>
        </w:rPr>
        <w:t>融會貫通</w:t>
      </w:r>
      <w:r w:rsidRPr="00F055E4">
        <w:rPr>
          <w:rFonts w:ascii="Times New Roman" w:hAnsi="Times New Roman"/>
          <w:b/>
          <w:szCs w:val="24"/>
        </w:rPr>
        <w:t>：</w:t>
      </w:r>
    </w:p>
    <w:p w:rsidR="00545EA2" w:rsidRPr="00F055E4" w:rsidRDefault="00545EA2" w:rsidP="004C74DE">
      <w:pPr>
        <w:spacing w:beforeLines="25"/>
        <w:ind w:left="227" w:firstLineChars="200" w:firstLine="480"/>
        <w:jc w:val="both"/>
        <w:rPr>
          <w:rFonts w:ascii="Times New Roman" w:hAnsi="Times New Roman"/>
        </w:rPr>
      </w:pPr>
      <w:r w:rsidRPr="00F055E4">
        <w:rPr>
          <w:rFonts w:ascii="Times New Roman" w:hAnsi="Times New Roman"/>
        </w:rPr>
        <w:t>110</w:t>
      </w:r>
      <w:r w:rsidRPr="00F055E4">
        <w:rPr>
          <w:rFonts w:ascii="Times New Roman" w:hAnsi="Times New Roman"/>
        </w:rPr>
        <w:t>指考國文考科自課內篇章取材的分布其實滿均勻的，尤其是核心三十古文，總共有</w:t>
      </w:r>
      <w:r w:rsidRPr="00F055E4">
        <w:rPr>
          <w:rFonts w:ascii="Times New Roman" w:hAnsi="Times New Roman"/>
        </w:rPr>
        <w:t>26</w:t>
      </w:r>
      <w:r>
        <w:rPr>
          <w:rFonts w:ascii="Times New Roman" w:hAnsi="Times New Roman"/>
        </w:rPr>
        <w:t>篇入題。雖然自核心三十古文和</w:t>
      </w:r>
      <w:r>
        <w:rPr>
          <w:rFonts w:ascii="Times New Roman" w:hAnsi="Times New Roman" w:hint="eastAsia"/>
        </w:rPr>
        <w:t>A</w:t>
      </w:r>
      <w:r w:rsidRPr="00F055E4">
        <w:rPr>
          <w:rFonts w:ascii="Times New Roman" w:hAnsi="Times New Roman"/>
        </w:rPr>
        <w:t>類選文取材命題之試題只有</w:t>
      </w:r>
      <w:r w:rsidRPr="00F055E4">
        <w:rPr>
          <w:rFonts w:ascii="Times New Roman" w:hAnsi="Times New Roman"/>
        </w:rPr>
        <w:t>7</w:t>
      </w:r>
      <w:r w:rsidRPr="00F055E4">
        <w:rPr>
          <w:rFonts w:ascii="Times New Roman" w:hAnsi="Times New Roman"/>
        </w:rPr>
        <w:t>題、僅占</w:t>
      </w:r>
      <w:r w:rsidRPr="00F055E4">
        <w:rPr>
          <w:rFonts w:ascii="Times New Roman" w:hAnsi="Times New Roman"/>
        </w:rPr>
        <w:t>100</w:t>
      </w:r>
      <w:r w:rsidRPr="00F055E4">
        <w:rPr>
          <w:rFonts w:ascii="Times New Roman" w:hAnsi="Times New Roman"/>
        </w:rPr>
        <w:t>分中的</w:t>
      </w:r>
      <w:r w:rsidRPr="00F055E4">
        <w:rPr>
          <w:rFonts w:ascii="Times New Roman" w:hAnsi="Times New Roman"/>
        </w:rPr>
        <w:t>17</w:t>
      </w:r>
      <w:r w:rsidRPr="00F055E4">
        <w:rPr>
          <w:rFonts w:ascii="Times New Roman" w:hAnsi="Times New Roman"/>
        </w:rPr>
        <w:t>分，但難度都不高。若能熟讀教材，確實掌握字形字義、語法文法，這些題目便可快速通關，並且穩穩拿下基本分。</w:t>
      </w:r>
    </w:p>
    <w:p w:rsidR="00545EA2" w:rsidRPr="00F055E4" w:rsidRDefault="00545EA2" w:rsidP="004C74DE">
      <w:pPr>
        <w:spacing w:beforeLines="25"/>
        <w:ind w:left="227" w:firstLineChars="200" w:firstLine="480"/>
        <w:jc w:val="both"/>
        <w:rPr>
          <w:rFonts w:ascii="Times New Roman" w:hAnsi="Times New Roman"/>
          <w:lang w:eastAsia="zh-HK"/>
        </w:rPr>
      </w:pPr>
      <w:r w:rsidRPr="00F055E4">
        <w:rPr>
          <w:rFonts w:ascii="Times New Roman" w:hAnsi="Times New Roman"/>
        </w:rPr>
        <w:t>其次，從原本教材延伸變化出來的試題也不少，如：單選</w:t>
      </w:r>
      <w:r w:rsidRPr="00F055E4">
        <w:rPr>
          <w:rFonts w:ascii="Times New Roman" w:hAnsi="Times New Roman"/>
        </w:rPr>
        <w:t>23</w:t>
      </w:r>
      <w:r w:rsidRPr="00F055E4">
        <w:rPr>
          <w:rFonts w:ascii="Times New Roman" w:hAnsi="Times New Roman"/>
        </w:rPr>
        <w:t>、</w:t>
      </w:r>
      <w:r w:rsidRPr="00F055E4">
        <w:rPr>
          <w:rFonts w:ascii="Times New Roman" w:hAnsi="Times New Roman"/>
        </w:rPr>
        <w:t>25</w:t>
      </w:r>
      <w:r w:rsidRPr="00F055E4">
        <w:rPr>
          <w:rFonts w:ascii="Times New Roman" w:hAnsi="Times New Roman"/>
        </w:rPr>
        <w:t>、</w:t>
      </w:r>
      <w:r w:rsidRPr="00F055E4">
        <w:rPr>
          <w:rFonts w:ascii="Times New Roman" w:hAnsi="Times New Roman"/>
        </w:rPr>
        <w:t>29</w:t>
      </w:r>
      <w:r w:rsidRPr="00F055E4">
        <w:rPr>
          <w:rFonts w:ascii="Times New Roman" w:hAnsi="Times New Roman"/>
        </w:rPr>
        <w:t>題均是。如果考生在備考時確實可以省下理解課內文本的時間心力，用以面對其他陌生的課外素材，或者考點複雜的題目，考生在答題時也會更加從容餘裕一些。所節省下來的時間心力，便可以用來細讀篇幅較長的課外素材，或處理需要對讀，甚或多重對讀的複雜試題。</w:t>
      </w:r>
    </w:p>
    <w:p w:rsidR="00545EA2" w:rsidRPr="00F055E4" w:rsidRDefault="00545EA2" w:rsidP="004C74DE">
      <w:pPr>
        <w:spacing w:beforeLines="50"/>
        <w:jc w:val="both"/>
        <w:rPr>
          <w:rFonts w:ascii="Times New Roman" w:hAnsi="Times New Roman"/>
          <w:b/>
          <w:szCs w:val="24"/>
        </w:rPr>
      </w:pPr>
      <w:r w:rsidRPr="00F055E4">
        <w:rPr>
          <w:rFonts w:ascii="Times New Roman" w:hAnsi="Times New Roman"/>
          <w:b/>
          <w:szCs w:val="24"/>
        </w:rPr>
        <w:t>（</w:t>
      </w:r>
      <w:r w:rsidRPr="00F055E4">
        <w:rPr>
          <w:rFonts w:ascii="Times New Roman" w:hAnsi="Times New Roman"/>
          <w:b/>
          <w:szCs w:val="24"/>
          <w:lang w:eastAsia="zh-HK"/>
        </w:rPr>
        <w:t>二</w:t>
      </w:r>
      <w:r w:rsidRPr="00F055E4">
        <w:rPr>
          <w:rFonts w:ascii="Times New Roman" w:hAnsi="Times New Roman"/>
          <w:b/>
          <w:szCs w:val="24"/>
        </w:rPr>
        <w:t>）</w:t>
      </w:r>
      <w:r w:rsidRPr="00F055E4">
        <w:rPr>
          <w:rFonts w:ascii="Times New Roman" w:hAnsi="Times New Roman"/>
          <w:b/>
          <w:szCs w:val="24"/>
          <w:lang w:eastAsia="zh-HK"/>
        </w:rPr>
        <w:t>大量閱讀，養成</w:t>
      </w:r>
      <w:r w:rsidRPr="00F055E4">
        <w:rPr>
          <w:rFonts w:ascii="Times New Roman" w:hAnsi="Times New Roman"/>
          <w:b/>
          <w:szCs w:val="24"/>
        </w:rPr>
        <w:t>摘要的能力與</w:t>
      </w:r>
      <w:r w:rsidRPr="00F055E4">
        <w:rPr>
          <w:rFonts w:ascii="Times New Roman" w:hAnsi="Times New Roman"/>
          <w:b/>
          <w:szCs w:val="24"/>
          <w:lang w:eastAsia="zh-HK"/>
        </w:rPr>
        <w:t>習慣</w:t>
      </w:r>
      <w:r w:rsidRPr="00F055E4">
        <w:rPr>
          <w:rFonts w:ascii="Times New Roman" w:hAnsi="Times New Roman"/>
          <w:b/>
          <w:szCs w:val="24"/>
        </w:rPr>
        <w:t>：</w:t>
      </w:r>
    </w:p>
    <w:p w:rsidR="00545EA2" w:rsidRPr="00F055E4" w:rsidRDefault="00545EA2" w:rsidP="004C74DE">
      <w:pPr>
        <w:spacing w:beforeLines="25"/>
        <w:ind w:left="227" w:firstLineChars="200" w:firstLine="480"/>
        <w:jc w:val="both"/>
        <w:rPr>
          <w:rFonts w:ascii="Times New Roman" w:hAnsi="Times New Roman"/>
          <w:szCs w:val="24"/>
        </w:rPr>
      </w:pPr>
      <w:r w:rsidRPr="00F055E4">
        <w:rPr>
          <w:rFonts w:ascii="Times New Roman" w:hAnsi="Times New Roman"/>
          <w:szCs w:val="24"/>
          <w:lang w:eastAsia="zh-HK"/>
        </w:rPr>
        <w:t>「閱讀理解」</w:t>
      </w:r>
      <w:r w:rsidRPr="00F055E4">
        <w:rPr>
          <w:rFonts w:ascii="Times New Roman" w:hAnsi="Times New Roman"/>
          <w:szCs w:val="24"/>
        </w:rPr>
        <w:t>儼然已成為近年大考試題主流，不僅篇幅與素材的多元性增加了，今年的閱讀理解試題，複雜度更是較往年提高許多；其次</w:t>
      </w:r>
      <w:r w:rsidRPr="00F055E4">
        <w:rPr>
          <w:rFonts w:ascii="Times New Roman" w:hAnsi="Times New Roman"/>
          <w:color w:val="000000"/>
          <w:szCs w:val="24"/>
        </w:rPr>
        <w:t>跨領域、情境化的素養導向試題</w:t>
      </w:r>
      <w:r w:rsidRPr="00F055E4">
        <w:rPr>
          <w:rFonts w:ascii="Times New Roman" w:hAnsi="Times New Roman"/>
          <w:color w:val="000000"/>
          <w:szCs w:val="24"/>
          <w:lang w:eastAsia="zh-HK"/>
        </w:rPr>
        <w:t>的題目數量日益增加</w:t>
      </w:r>
      <w:r w:rsidRPr="00F055E4">
        <w:rPr>
          <w:rFonts w:ascii="Times New Roman" w:hAnsi="Times New Roman"/>
          <w:color w:val="000000"/>
          <w:szCs w:val="24"/>
        </w:rPr>
        <w:t>，已經不是新鮮事，而是必不可能閃躲的大考趨勢。</w:t>
      </w:r>
      <w:r w:rsidRPr="00F055E4">
        <w:rPr>
          <w:rFonts w:ascii="Times New Roman" w:hAnsi="Times New Roman"/>
          <w:szCs w:val="24"/>
        </w:rPr>
        <w:t>考生如果沒有多元閱讀的習慣，以及處理長篇訊息的能力，便很難在大考時有足夠的耐力與專注力應付漸趨複雜的試題。</w:t>
      </w:r>
    </w:p>
    <w:p w:rsidR="00545EA2" w:rsidRPr="00F055E4" w:rsidRDefault="00545EA2" w:rsidP="004C74DE">
      <w:pPr>
        <w:spacing w:beforeLines="25"/>
        <w:ind w:left="227" w:firstLineChars="200" w:firstLine="480"/>
        <w:jc w:val="both"/>
        <w:rPr>
          <w:rFonts w:ascii="Times New Roman" w:hAnsi="Times New Roman"/>
          <w:szCs w:val="24"/>
        </w:rPr>
      </w:pPr>
      <w:r w:rsidRPr="00F055E4">
        <w:rPr>
          <w:rFonts w:ascii="Times New Roman" w:hAnsi="Times New Roman"/>
          <w:szCs w:val="24"/>
        </w:rPr>
        <w:t>試題日趨複雜，需要對讀處理的文本逐漸增加，考生在讀題時，如果能同步將篇章重點摘要書寫於段落旁，在解題的過程中，便可以減少許多來回閱讀檢索的時間。但摘要的能力不是一天兩天可以養成的</w:t>
      </w:r>
      <w:r w:rsidRPr="00F055E4">
        <w:rPr>
          <w:rFonts w:ascii="Times New Roman" w:hAnsi="Times New Roman"/>
          <w:szCs w:val="24"/>
        </w:rPr>
        <w:t>——</w:t>
      </w:r>
      <w:r w:rsidRPr="00F055E4">
        <w:rPr>
          <w:rFonts w:ascii="Times New Roman" w:hAnsi="Times New Roman"/>
          <w:szCs w:val="24"/>
        </w:rPr>
        <w:t>需要老師的引導，讓學生學習課內選文時便習得掌握重點訊息的能力；需要學生的意志，讓自己在日常閱讀時便養成隨手摘要的習慣，才有辦法在進入大考試場、被龐大壓力籠罩的狀況下，從容冷靜地處理考題，展現平時積累的語文能力。</w:t>
      </w:r>
    </w:p>
    <w:p w:rsidR="00545EA2" w:rsidRPr="00F055E4" w:rsidRDefault="00545EA2" w:rsidP="004C74DE">
      <w:pPr>
        <w:spacing w:beforeLines="25"/>
        <w:ind w:left="227" w:firstLineChars="200" w:firstLine="480"/>
        <w:jc w:val="both"/>
        <w:rPr>
          <w:rFonts w:ascii="Times New Roman" w:hAnsi="Times New Roman"/>
          <w:szCs w:val="24"/>
        </w:rPr>
      </w:pPr>
      <w:r w:rsidRPr="00F055E4">
        <w:rPr>
          <w:rFonts w:ascii="Times New Roman" w:hAnsi="Times New Roman"/>
        </w:rPr>
        <w:t>108</w:t>
      </w:r>
      <w:r w:rsidRPr="00F055E4">
        <w:rPr>
          <w:rFonts w:ascii="Times New Roman" w:hAnsi="Times New Roman"/>
        </w:rPr>
        <w:t>新課綱上路即將邁向第三年，</w:t>
      </w:r>
      <w:r w:rsidRPr="00F055E4">
        <w:rPr>
          <w:rFonts w:ascii="Times New Roman" w:hAnsi="Times New Roman"/>
        </w:rPr>
        <w:t>111</w:t>
      </w:r>
      <w:r w:rsidRPr="00F055E4">
        <w:rPr>
          <w:rFonts w:ascii="Times New Roman" w:hAnsi="Times New Roman"/>
        </w:rPr>
        <w:t>年即將迎來第一次新型學測。新型學測的試題，除了原有的選擇題以外，同時也將加入混合題型，測驗考生對資訊檢索、資料掌握、圖表辨析、閱讀理解等多向度的語文理解能力。</w:t>
      </w:r>
      <w:r w:rsidRPr="00F055E4">
        <w:rPr>
          <w:rFonts w:ascii="Times New Roman" w:eastAsia="Yu Mincho" w:hAnsi="Times New Roman"/>
        </w:rPr>
        <w:t>110</w:t>
      </w:r>
      <w:r w:rsidRPr="00F055E4">
        <w:rPr>
          <w:rFonts w:ascii="Times New Roman" w:hAnsi="Times New Roman"/>
        </w:rPr>
        <w:t>年是最後一次的指考，</w:t>
      </w:r>
      <w:r w:rsidRPr="00F055E4">
        <w:rPr>
          <w:rFonts w:ascii="Times New Roman" w:hAnsi="Times New Roman"/>
        </w:rPr>
        <w:t>111</w:t>
      </w:r>
      <w:r w:rsidRPr="00F055E4">
        <w:rPr>
          <w:rFonts w:ascii="Times New Roman" w:hAnsi="Times New Roman"/>
        </w:rPr>
        <w:t>年的分科測驗便不再有國文考科。這份試題已經藉由多元化的素材、多文本的對讀，以及多表格的呈現方式，預告了明年度學測國文考科可能的模樣。考生在備考時，必須融會貫通課內選文，並且廣博閱讀多元領域的長篇文章，方能真正提升語文能力，有辦法從容處理大考時會出現的素養導向試題。</w:t>
      </w:r>
    </w:p>
    <w:p w:rsidR="00545EA2" w:rsidRPr="00F055E4" w:rsidRDefault="00545EA2">
      <w:pPr>
        <w:widowControl/>
        <w:rPr>
          <w:rFonts w:ascii="Times New Roman" w:hAnsi="Times New Roman"/>
          <w:szCs w:val="24"/>
        </w:rPr>
      </w:pPr>
    </w:p>
    <w:p w:rsidR="00545EA2" w:rsidRPr="00545EA2" w:rsidRDefault="00545EA2"/>
    <w:p w:rsidR="00545EA2" w:rsidRDefault="00545EA2">
      <w:pPr>
        <w:widowControl/>
      </w:pPr>
      <w:r>
        <w:br w:type="page"/>
      </w:r>
    </w:p>
    <w:p w:rsidR="005619AF" w:rsidRDefault="00E31B6B">
      <w:r>
        <w:lastRenderedPageBreak/>
        <w:t>一、單選題（</w:t>
      </w:r>
      <w:r w:rsidRPr="001B37B6">
        <w:rPr>
          <w:rFonts w:ascii="Times New Roman" w:cs="Times New Roman"/>
        </w:rPr>
        <w:t>占</w:t>
      </w:r>
      <w:r w:rsidRPr="001B37B6">
        <w:rPr>
          <w:rFonts w:ascii="Times New Roman" w:hAnsi="Times New Roman" w:cs="Times New Roman"/>
          <w:b/>
        </w:rPr>
        <w:t>68</w:t>
      </w:r>
      <w:r>
        <w:t>分</w:t>
      </w:r>
      <w:r>
        <w:rPr>
          <w:rFonts w:hint="eastAsia"/>
        </w:rPr>
        <w:t>）</w:t>
      </w:r>
    </w:p>
    <w:p w:rsidR="00116926" w:rsidRPr="00116926" w:rsidRDefault="00116926" w:rsidP="00116926">
      <w:pPr>
        <w:pBdr>
          <w:top w:val="single" w:sz="4" w:space="1" w:color="auto"/>
          <w:left w:val="single" w:sz="4" w:space="4" w:color="auto"/>
          <w:bottom w:val="single" w:sz="4" w:space="1" w:color="auto"/>
          <w:right w:val="single" w:sz="4" w:space="4" w:color="auto"/>
        </w:pBdr>
        <w:spacing w:before="24" w:line="230" w:lineRule="auto"/>
        <w:ind w:left="744" w:right="43" w:hanging="696"/>
        <w:jc w:val="both"/>
        <w:rPr>
          <w:rFonts w:ascii="標楷體" w:eastAsia="標楷體" w:hAnsi="標楷體"/>
        </w:rPr>
      </w:pPr>
      <w:r w:rsidRPr="00EA4AD5">
        <w:rPr>
          <w:rFonts w:ascii="標楷體" w:eastAsia="標楷體" w:hAnsi="標楷體"/>
          <w:spacing w:val="-1"/>
          <w:position w:val="1"/>
        </w:rPr>
        <w:t>說明：</w:t>
      </w:r>
      <w:r w:rsidRPr="001B37B6">
        <w:rPr>
          <w:rFonts w:ascii="Times New Roman" w:eastAsia="標楷體" w:hAnsi="標楷體" w:cs="Times New Roman"/>
          <w:spacing w:val="-1"/>
          <w:position w:val="1"/>
        </w:rPr>
        <w:t>第</w:t>
      </w:r>
      <w:r w:rsidRPr="001B37B6">
        <w:rPr>
          <w:rFonts w:ascii="Times New Roman" w:eastAsia="標楷體" w:hAnsi="Times New Roman" w:cs="Times New Roman"/>
          <w:spacing w:val="-1"/>
        </w:rPr>
        <w:t>1</w:t>
      </w:r>
      <w:r w:rsidRPr="001B37B6">
        <w:rPr>
          <w:rFonts w:ascii="Times New Roman" w:eastAsia="標楷體" w:hAnsi="標楷體" w:cs="Times New Roman"/>
          <w:position w:val="1"/>
        </w:rPr>
        <w:t>題至第</w:t>
      </w:r>
      <w:r w:rsidRPr="001B37B6">
        <w:rPr>
          <w:rFonts w:ascii="Times New Roman" w:eastAsia="標楷體" w:hAnsi="Times New Roman" w:cs="Times New Roman"/>
        </w:rPr>
        <w:t>34</w:t>
      </w:r>
      <w:r w:rsidRPr="001B37B6">
        <w:rPr>
          <w:rFonts w:ascii="Times New Roman" w:eastAsia="標楷體" w:hAnsi="標楷體" w:cs="Times New Roman"/>
          <w:position w:val="1"/>
        </w:rPr>
        <w:t>題，每題有</w:t>
      </w:r>
      <w:r w:rsidRPr="001B37B6">
        <w:rPr>
          <w:rFonts w:ascii="Times New Roman" w:eastAsia="標楷體" w:hAnsi="Times New Roman" w:cs="Times New Roman"/>
        </w:rPr>
        <w:t>4</w:t>
      </w:r>
      <w:r w:rsidRPr="001B37B6">
        <w:rPr>
          <w:rFonts w:ascii="Times New Roman" w:eastAsia="標楷體" w:hAnsi="標楷體" w:cs="Times New Roman"/>
          <w:position w:val="1"/>
        </w:rPr>
        <w:t>個選項，其中只有一個是正確或最適當的選項，請劃記在</w:t>
      </w:r>
      <w:r w:rsidRPr="001B37B6">
        <w:rPr>
          <w:rFonts w:ascii="Times New Roman" w:eastAsia="標楷體" w:hAnsi="標楷體" w:cs="Times New Roman"/>
          <w:spacing w:val="-3"/>
          <w:position w:val="1"/>
        </w:rPr>
        <w:t>答案卡之「選擇題答案區」。各題答對者，得</w:t>
      </w:r>
      <w:r w:rsidRPr="001B37B6">
        <w:rPr>
          <w:rFonts w:ascii="Times New Roman" w:eastAsia="標楷體" w:hAnsi="Times New Roman" w:cs="Times New Roman"/>
          <w:spacing w:val="-3"/>
        </w:rPr>
        <w:t>2</w:t>
      </w:r>
      <w:r w:rsidRPr="001B37B6">
        <w:rPr>
          <w:rFonts w:ascii="Times New Roman" w:eastAsia="標楷體" w:hAnsi="標楷體" w:cs="Times New Roman"/>
          <w:spacing w:val="-3"/>
          <w:position w:val="1"/>
        </w:rPr>
        <w:t>分；答錯、未作答或劃記多於一個選</w:t>
      </w:r>
      <w:r w:rsidRPr="001B37B6">
        <w:rPr>
          <w:rFonts w:ascii="Times New Roman" w:eastAsia="標楷體" w:hAnsi="標楷體" w:cs="Times New Roman"/>
        </w:rPr>
        <w:t>項者，該題以零分計算</w:t>
      </w:r>
      <w:r w:rsidRPr="00EA4AD5">
        <w:rPr>
          <w:rFonts w:ascii="標楷體" w:eastAsia="標楷體" w:hAnsi="標楷體"/>
        </w:rPr>
        <w:t>。</w:t>
      </w:r>
    </w:p>
    <w:p w:rsidR="00E31B6B" w:rsidRPr="00466509" w:rsidRDefault="00E31B6B" w:rsidP="00E31B6B">
      <w:pPr>
        <w:jc w:val="both"/>
        <w:rPr>
          <w:rFonts w:ascii="Times New Roman" w:hAnsi="Times New Roman"/>
        </w:rPr>
      </w:pPr>
      <w:r w:rsidRPr="00466509">
        <w:rPr>
          <w:rFonts w:ascii="Times New Roman" w:hAnsi="Times New Roman" w:hint="eastAsia"/>
        </w:rPr>
        <w:t>1.</w:t>
      </w:r>
      <w:r w:rsidRPr="00466509">
        <w:rPr>
          <w:rFonts w:ascii="Times New Roman" w:hAnsi="Times New Roman" w:hint="eastAsia"/>
        </w:rPr>
        <w:t>下列文句</w:t>
      </w:r>
      <w:r w:rsidRPr="00466509">
        <w:rPr>
          <w:rFonts w:ascii="Times New Roman" w:hAnsi="Times New Roman" w:hint="eastAsia"/>
          <w:u w:val="thick"/>
        </w:rPr>
        <w:t>劃底線處</w:t>
      </w:r>
      <w:r w:rsidRPr="00466509">
        <w:rPr>
          <w:rFonts w:ascii="Times New Roman" w:hAnsi="Times New Roman" w:hint="eastAsia"/>
        </w:rPr>
        <w:t>的詞語，運用最適當的是：</w:t>
      </w:r>
    </w:p>
    <w:p w:rsidR="00E31B6B" w:rsidRPr="00466509" w:rsidRDefault="00E31B6B" w:rsidP="00116926">
      <w:pPr>
        <w:ind w:leftChars="118" w:left="283"/>
        <w:jc w:val="both"/>
        <w:rPr>
          <w:rFonts w:ascii="Times New Roman" w:hAnsi="Times New Roman"/>
        </w:rPr>
      </w:pPr>
      <w:r w:rsidRPr="00466509">
        <w:rPr>
          <w:rFonts w:ascii="Times New Roman" w:hAnsi="Times New Roman" w:hint="eastAsia"/>
        </w:rPr>
        <w:t>(A)</w:t>
      </w:r>
      <w:r w:rsidRPr="00466509">
        <w:rPr>
          <w:rFonts w:ascii="Times New Roman" w:hAnsi="Times New Roman" w:hint="eastAsia"/>
        </w:rPr>
        <w:t>本公司徵才，我推薦小美來應徵，很高興她能</w:t>
      </w:r>
      <w:r w:rsidRPr="00466509">
        <w:rPr>
          <w:rFonts w:ascii="Times New Roman" w:hAnsi="Times New Roman" w:hint="eastAsia"/>
          <w:u w:val="thick"/>
        </w:rPr>
        <w:t>入吾彀中</w:t>
      </w:r>
      <w:r w:rsidRPr="00466509">
        <w:rPr>
          <w:rFonts w:ascii="Times New Roman" w:hAnsi="Times New Roman" w:hint="eastAsia"/>
        </w:rPr>
        <w:t>成為同事</w:t>
      </w:r>
    </w:p>
    <w:p w:rsidR="00E31B6B" w:rsidRPr="00466509" w:rsidRDefault="00E31B6B" w:rsidP="00116926">
      <w:pPr>
        <w:ind w:leftChars="118" w:left="283"/>
        <w:jc w:val="both"/>
        <w:rPr>
          <w:rFonts w:ascii="Times New Roman" w:hAnsi="Times New Roman"/>
        </w:rPr>
      </w:pPr>
      <w:r w:rsidRPr="00466509">
        <w:rPr>
          <w:rFonts w:ascii="Times New Roman" w:hAnsi="Times New Roman" w:hint="eastAsia"/>
        </w:rPr>
        <w:t>(B)</w:t>
      </w:r>
      <w:r w:rsidRPr="00466509">
        <w:rPr>
          <w:rFonts w:ascii="Times New Roman" w:hAnsi="Times New Roman" w:hint="eastAsia"/>
        </w:rPr>
        <w:t>這次的演講培訓令我思緒通暢，</w:t>
      </w:r>
      <w:r w:rsidRPr="00466509">
        <w:rPr>
          <w:rFonts w:ascii="Times New Roman" w:hAnsi="Times New Roman" w:hint="eastAsia"/>
          <w:u w:val="thick"/>
        </w:rPr>
        <w:t>廣開言路</w:t>
      </w:r>
      <w:r w:rsidRPr="00466509">
        <w:rPr>
          <w:rFonts w:ascii="Times New Roman" w:hAnsi="Times New Roman" w:hint="eastAsia"/>
        </w:rPr>
        <w:t>，敢面對眾人侃侃而談</w:t>
      </w:r>
    </w:p>
    <w:p w:rsidR="00E31B6B" w:rsidRPr="00466509" w:rsidRDefault="00E31B6B" w:rsidP="00116926">
      <w:pPr>
        <w:ind w:leftChars="118" w:left="283"/>
        <w:jc w:val="both"/>
        <w:rPr>
          <w:rFonts w:ascii="Times New Roman" w:hAnsi="Times New Roman"/>
        </w:rPr>
      </w:pPr>
      <w:r w:rsidRPr="00466509">
        <w:rPr>
          <w:rFonts w:ascii="Times New Roman" w:hAnsi="Times New Roman" w:hint="eastAsia"/>
        </w:rPr>
        <w:t>(C)</w:t>
      </w:r>
      <w:r w:rsidRPr="00466509">
        <w:rPr>
          <w:rFonts w:ascii="Times New Roman" w:hAnsi="Times New Roman" w:hint="eastAsia"/>
        </w:rPr>
        <w:t>職場容得下阿諛奉承的小人，卻容不下</w:t>
      </w:r>
      <w:r w:rsidRPr="00466509">
        <w:rPr>
          <w:rFonts w:ascii="Times New Roman" w:hAnsi="Times New Roman" w:hint="eastAsia"/>
          <w:u w:val="thick"/>
        </w:rPr>
        <w:t>危言危行</w:t>
      </w:r>
      <w:r w:rsidRPr="00466509">
        <w:rPr>
          <w:rFonts w:ascii="Times New Roman" w:hAnsi="Times New Roman" w:hint="eastAsia"/>
        </w:rPr>
        <w:t>的君子，真諷刺</w:t>
      </w:r>
    </w:p>
    <w:p w:rsidR="00E31B6B" w:rsidRDefault="00E31B6B" w:rsidP="00116926">
      <w:pPr>
        <w:ind w:leftChars="118" w:left="283"/>
        <w:jc w:val="both"/>
        <w:rPr>
          <w:rFonts w:ascii="Times New Roman" w:hAnsi="Times New Roman"/>
        </w:rPr>
      </w:pPr>
      <w:r w:rsidRPr="00466509">
        <w:rPr>
          <w:rFonts w:ascii="Times New Roman" w:hAnsi="Times New Roman" w:hint="eastAsia"/>
        </w:rPr>
        <w:t>(D)</w:t>
      </w:r>
      <w:r w:rsidRPr="00466509">
        <w:rPr>
          <w:rFonts w:ascii="Times New Roman" w:hAnsi="Times New Roman" w:hint="eastAsia"/>
        </w:rPr>
        <w:t>公司老闆總是</w:t>
      </w:r>
      <w:r w:rsidRPr="00466509">
        <w:rPr>
          <w:rFonts w:ascii="Times New Roman" w:hAnsi="Times New Roman" w:hint="eastAsia"/>
          <w:u w:val="thick"/>
        </w:rPr>
        <w:t>因人成事</w:t>
      </w:r>
      <w:r w:rsidRPr="00466509">
        <w:rPr>
          <w:rFonts w:ascii="Times New Roman" w:hAnsi="Times New Roman" w:hint="eastAsia"/>
        </w:rPr>
        <w:t>，對於不同的下屬，就會給予不同的待遇</w:t>
      </w:r>
    </w:p>
    <w:p w:rsidR="00E31B6B" w:rsidRPr="00116926" w:rsidRDefault="00704CA5" w:rsidP="00116926">
      <w:pPr>
        <w:ind w:leftChars="118" w:left="283"/>
        <w:jc w:val="both"/>
        <w:rPr>
          <w:rFonts w:asciiTheme="minorEastAsia" w:hAnsiTheme="minorEastAsia"/>
          <w:szCs w:val="24"/>
        </w:rPr>
      </w:pPr>
      <w:r w:rsidRPr="00116926">
        <w:rPr>
          <w:rFonts w:asciiTheme="minorEastAsia" w:hAnsiTheme="minorEastAsia" w:hint="eastAsia"/>
          <w:szCs w:val="24"/>
        </w:rPr>
        <w:t>【答</w:t>
      </w:r>
      <w:r w:rsidR="00116926">
        <w:rPr>
          <w:rFonts w:asciiTheme="minorEastAsia" w:hAnsiTheme="minorEastAsia" w:hint="eastAsia"/>
          <w:szCs w:val="24"/>
        </w:rPr>
        <w:t xml:space="preserve">　　</w:t>
      </w:r>
      <w:r w:rsidR="00E31B6B" w:rsidRPr="00116926">
        <w:rPr>
          <w:rFonts w:asciiTheme="minorEastAsia" w:hAnsiTheme="minorEastAsia" w:hint="eastAsia"/>
          <w:szCs w:val="24"/>
        </w:rPr>
        <w:t>案】</w:t>
      </w:r>
      <w:r w:rsidR="00E31B6B" w:rsidRPr="0044103E">
        <w:rPr>
          <w:rFonts w:ascii="Times New Roman" w:hAnsi="Times New Roman" w:cs="Times New Roman"/>
          <w:szCs w:val="24"/>
        </w:rPr>
        <w:t>C</w:t>
      </w:r>
    </w:p>
    <w:p w:rsidR="00E31B6B" w:rsidRPr="00116926" w:rsidRDefault="00E31B6B" w:rsidP="00116926">
      <w:pPr>
        <w:ind w:leftChars="118" w:left="283"/>
        <w:jc w:val="both"/>
        <w:rPr>
          <w:rFonts w:asciiTheme="minorEastAsia" w:hAnsiTheme="minorEastAsia"/>
          <w:szCs w:val="24"/>
        </w:rPr>
      </w:pPr>
      <w:r w:rsidRPr="00116926">
        <w:rPr>
          <w:rFonts w:asciiTheme="minorEastAsia" w:hAnsiTheme="minorEastAsia" w:hint="eastAsia"/>
          <w:szCs w:val="24"/>
        </w:rPr>
        <w:t>【測驗目標】詞語、成語意義的辨識與應用</w:t>
      </w:r>
    </w:p>
    <w:p w:rsidR="00E31B6B" w:rsidRPr="0021732E" w:rsidRDefault="00E31B6B" w:rsidP="0021732E">
      <w:pPr>
        <w:ind w:leftChars="118" w:left="1603" w:hangingChars="550" w:hanging="1320"/>
        <w:jc w:val="both"/>
        <w:rPr>
          <w:rFonts w:ascii="Times New Roman" w:hAnsi="Times New Roman"/>
          <w:szCs w:val="24"/>
        </w:rPr>
      </w:pPr>
      <w:r w:rsidRPr="00116926">
        <w:rPr>
          <w:rFonts w:asciiTheme="minorEastAsia" w:hAnsiTheme="minorEastAsia"/>
          <w:szCs w:val="24"/>
        </w:rPr>
        <w:t>【試題解析】</w:t>
      </w:r>
      <w:r w:rsidRPr="00116926">
        <w:rPr>
          <w:rFonts w:asciiTheme="minorEastAsia" w:hAnsiTheme="minorEastAsia" w:hint="eastAsia"/>
          <w:szCs w:val="24"/>
        </w:rPr>
        <w:t>(A)比喻勢力範圍。與成為同事、在同一單位共事的文意不符。(B)指政府鼓勵人民充分發表意見做為施政的參考。與本身的說話技巧、演講能力無關。(C)言行舉止均正直不阿。(D)本身沒有能力，依靠他人的力量完成事情。與形容公司老闆對於不同下屬，而給予不同待遇的文意不符。</w:t>
      </w:r>
    </w:p>
    <w:p w:rsidR="00E31B6B" w:rsidRPr="00466509" w:rsidRDefault="00E31B6B" w:rsidP="00E31B6B">
      <w:pPr>
        <w:jc w:val="both"/>
        <w:rPr>
          <w:rFonts w:ascii="Times New Roman" w:hAnsi="Times New Roman"/>
        </w:rPr>
      </w:pPr>
      <w:r w:rsidRPr="00466509">
        <w:rPr>
          <w:rFonts w:ascii="Times New Roman" w:hAnsi="Times New Roman" w:hint="eastAsia"/>
        </w:rPr>
        <w:t>2.</w:t>
      </w:r>
      <w:r>
        <w:rPr>
          <w:rFonts w:ascii="Times New Roman" w:hAnsi="Times New Roman" w:hint="eastAsia"/>
        </w:rPr>
        <w:t xml:space="preserve"> </w:t>
      </w:r>
      <w:r w:rsidRPr="00466509">
        <w:rPr>
          <w:rFonts w:ascii="Times New Roman" w:hAnsi="Times New Roman" w:hint="eastAsia"/>
        </w:rPr>
        <w:t>閱讀下文，□□內最適合填入的詞語依序是：</w:t>
      </w:r>
    </w:p>
    <w:p w:rsidR="00E31B6B" w:rsidRPr="001C6921" w:rsidRDefault="00E31B6B" w:rsidP="00E31B6B">
      <w:pPr>
        <w:ind w:leftChars="118" w:left="708" w:hangingChars="177" w:hanging="425"/>
        <w:jc w:val="both"/>
        <w:rPr>
          <w:rFonts w:ascii="標楷體" w:eastAsia="標楷體" w:hAnsi="標楷體"/>
        </w:rPr>
      </w:pPr>
      <w:r w:rsidRPr="001C6921">
        <w:rPr>
          <w:rFonts w:ascii="標楷體" w:eastAsia="標楷體" w:hAnsi="標楷體" w:hint="eastAsia"/>
        </w:rPr>
        <w:t>甲、我們去征服一座山？不！我們被一座山□□了，像一株隱沒在莽林的小草，一隻無力喧囂的烏鴉。（方梓〈這個世界上只有山嶺〉）</w:t>
      </w:r>
    </w:p>
    <w:p w:rsidR="00E31B6B" w:rsidRPr="001C6921" w:rsidRDefault="00E31B6B" w:rsidP="00E31B6B">
      <w:pPr>
        <w:ind w:leftChars="118" w:left="708" w:hangingChars="177" w:hanging="425"/>
        <w:jc w:val="both"/>
        <w:rPr>
          <w:rFonts w:ascii="標楷體" w:eastAsia="標楷體" w:hAnsi="標楷體"/>
        </w:rPr>
      </w:pPr>
      <w:r w:rsidRPr="001C6921">
        <w:rPr>
          <w:rFonts w:ascii="標楷體" w:eastAsia="標楷體" w:hAnsi="標楷體" w:hint="eastAsia"/>
        </w:rPr>
        <w:t>乙、森林裡從來沒有孤立存在的角色，甚至包括枯木、朽葉，都是相附相依的□□關係。（凌拂〈衣被之樹〉）</w:t>
      </w:r>
    </w:p>
    <w:p w:rsidR="00E31B6B" w:rsidRPr="001C6921" w:rsidRDefault="00E31B6B" w:rsidP="00E31B6B">
      <w:pPr>
        <w:ind w:leftChars="118" w:left="708" w:hangingChars="177" w:hanging="425"/>
        <w:jc w:val="both"/>
        <w:rPr>
          <w:rFonts w:ascii="標楷體" w:eastAsia="標楷體" w:hAnsi="標楷體"/>
        </w:rPr>
      </w:pPr>
      <w:r w:rsidRPr="001C6921">
        <w:rPr>
          <w:rFonts w:ascii="標楷體" w:eastAsia="標楷體" w:hAnsi="標楷體" w:hint="eastAsia"/>
        </w:rPr>
        <w:t>丙、我獨自在二樓趺坐榻榻米上讀《李白詩全集》。劍氣與□□，鏗鏗如金石相擊的音韻。楊照〈</w:t>
      </w:r>
      <w:r w:rsidRPr="0044103E">
        <w:rPr>
          <w:rFonts w:ascii="Times New Roman" w:eastAsia="標楷體" w:hAnsi="Times New Roman" w:cs="Times New Roman"/>
        </w:rPr>
        <w:t>1980</w:t>
      </w:r>
      <w:r w:rsidRPr="001C6921">
        <w:rPr>
          <w:rFonts w:ascii="標楷體" w:eastAsia="標楷體" w:hAnsi="標楷體" w:hint="eastAsia"/>
        </w:rPr>
        <w:t>備忘錄〉</w:t>
      </w:r>
    </w:p>
    <w:p w:rsidR="00E31B6B" w:rsidRDefault="00E31B6B" w:rsidP="00E56B00">
      <w:pPr>
        <w:ind w:leftChars="118" w:left="283"/>
        <w:jc w:val="both"/>
        <w:rPr>
          <w:rFonts w:ascii="Times New Roman" w:hAnsi="Times New Roman"/>
        </w:rPr>
      </w:pPr>
      <w:r w:rsidRPr="00466509">
        <w:rPr>
          <w:rFonts w:ascii="Times New Roman" w:hAnsi="Times New Roman" w:hint="eastAsia"/>
        </w:rPr>
        <w:t>(A)</w:t>
      </w:r>
      <w:r w:rsidRPr="00466509">
        <w:rPr>
          <w:rFonts w:ascii="Times New Roman" w:hAnsi="Times New Roman" w:hint="eastAsia"/>
        </w:rPr>
        <w:t>包容／唇齒／俠影</w:t>
      </w:r>
      <w:r>
        <w:rPr>
          <w:rFonts w:ascii="Times New Roman" w:hAnsi="Times New Roman" w:hint="eastAsia"/>
        </w:rPr>
        <w:t xml:space="preserve">　　　　　　　　</w:t>
      </w:r>
      <w:r w:rsidRPr="00466509">
        <w:rPr>
          <w:rFonts w:ascii="Times New Roman" w:hAnsi="Times New Roman" w:hint="eastAsia"/>
        </w:rPr>
        <w:t>(B)</w:t>
      </w:r>
      <w:r w:rsidRPr="00466509">
        <w:rPr>
          <w:rFonts w:ascii="Times New Roman" w:hAnsi="Times New Roman" w:hint="eastAsia"/>
        </w:rPr>
        <w:t>包容／同盟／醉吟</w:t>
      </w:r>
    </w:p>
    <w:p w:rsidR="00E31B6B" w:rsidRPr="00466509" w:rsidRDefault="00E31B6B" w:rsidP="00E56B00">
      <w:pPr>
        <w:ind w:leftChars="118" w:left="283"/>
        <w:jc w:val="both"/>
        <w:rPr>
          <w:rFonts w:ascii="Times New Roman" w:hAnsi="Times New Roman"/>
        </w:rPr>
      </w:pPr>
      <w:r w:rsidRPr="00466509">
        <w:rPr>
          <w:rFonts w:ascii="Times New Roman" w:hAnsi="Times New Roman" w:hint="eastAsia"/>
        </w:rPr>
        <w:t>(C)</w:t>
      </w:r>
      <w:r w:rsidRPr="00466509">
        <w:rPr>
          <w:rFonts w:ascii="Times New Roman" w:hAnsi="Times New Roman" w:hint="eastAsia"/>
        </w:rPr>
        <w:t>融化／唇齒／醉吟</w:t>
      </w:r>
      <w:r>
        <w:rPr>
          <w:rFonts w:ascii="Times New Roman" w:hAnsi="Times New Roman" w:hint="eastAsia"/>
        </w:rPr>
        <w:t xml:space="preserve">　　　　　　　　</w:t>
      </w:r>
      <w:r w:rsidRPr="00466509">
        <w:rPr>
          <w:rFonts w:ascii="Times New Roman" w:hAnsi="Times New Roman" w:hint="eastAsia"/>
        </w:rPr>
        <w:t>(D)</w:t>
      </w:r>
      <w:r w:rsidRPr="00466509">
        <w:rPr>
          <w:rFonts w:ascii="Times New Roman" w:hAnsi="Times New Roman" w:hint="eastAsia"/>
        </w:rPr>
        <w:t>融化／同盟／俠影</w:t>
      </w:r>
    </w:p>
    <w:p w:rsidR="00E31B6B" w:rsidRPr="00537B65" w:rsidRDefault="00E31B6B" w:rsidP="00E56B00">
      <w:pPr>
        <w:ind w:leftChars="118" w:left="283"/>
        <w:jc w:val="both"/>
        <w:rPr>
          <w:rFonts w:asciiTheme="minorEastAsia" w:hAnsiTheme="minorEastAsia"/>
          <w:szCs w:val="24"/>
        </w:rPr>
      </w:pPr>
      <w:r w:rsidRPr="00537B65">
        <w:rPr>
          <w:rFonts w:asciiTheme="minorEastAsia" w:hAnsiTheme="minorEastAsia" w:hint="eastAsia"/>
          <w:szCs w:val="24"/>
        </w:rPr>
        <w:t>【答　　案】</w:t>
      </w:r>
      <w:r w:rsidRPr="0044103E">
        <w:rPr>
          <w:rFonts w:ascii="Times New Roman" w:hAnsi="Times New Roman" w:cs="Times New Roman"/>
          <w:szCs w:val="24"/>
        </w:rPr>
        <w:t>A</w:t>
      </w:r>
    </w:p>
    <w:p w:rsidR="00E31B6B" w:rsidRPr="00537B65" w:rsidRDefault="00E31B6B" w:rsidP="00E56B00">
      <w:pPr>
        <w:ind w:leftChars="118" w:left="283"/>
        <w:jc w:val="both"/>
        <w:rPr>
          <w:rFonts w:asciiTheme="minorEastAsia" w:hAnsiTheme="minorEastAsia"/>
          <w:szCs w:val="24"/>
        </w:rPr>
      </w:pPr>
      <w:r w:rsidRPr="00537B65">
        <w:rPr>
          <w:rFonts w:asciiTheme="minorEastAsia" w:hAnsiTheme="minorEastAsia" w:hint="eastAsia"/>
          <w:szCs w:val="24"/>
        </w:rPr>
        <w:t>【測驗目標】</w:t>
      </w:r>
      <w:r w:rsidR="0021732E">
        <w:rPr>
          <w:rFonts w:asciiTheme="minorEastAsia" w:hAnsiTheme="minorEastAsia" w:hint="eastAsia"/>
          <w:szCs w:val="24"/>
        </w:rPr>
        <w:t>修辭的辨識與應用</w:t>
      </w:r>
    </w:p>
    <w:p w:rsidR="00E31B6B" w:rsidRPr="00537B65" w:rsidRDefault="00E31B6B" w:rsidP="00537B65">
      <w:pPr>
        <w:ind w:leftChars="118" w:left="1603" w:hangingChars="550" w:hanging="1320"/>
        <w:jc w:val="both"/>
        <w:rPr>
          <w:rFonts w:ascii="標楷體" w:eastAsia="標楷體" w:hAnsi="標楷體"/>
          <w:szCs w:val="24"/>
        </w:rPr>
      </w:pPr>
      <w:r w:rsidRPr="00537B65">
        <w:rPr>
          <w:rFonts w:asciiTheme="minorEastAsia" w:hAnsiTheme="minorEastAsia"/>
          <w:szCs w:val="24"/>
        </w:rPr>
        <w:t>【試題解析】</w:t>
      </w:r>
      <w:r w:rsidRPr="00537B65">
        <w:rPr>
          <w:rFonts w:asciiTheme="minorEastAsia" w:hAnsiTheme="minorEastAsia" w:hint="eastAsia"/>
          <w:szCs w:val="24"/>
        </w:rPr>
        <w:t>第一個空格由「像一株隱沒在莽林的小草」可知，</w:t>
      </w:r>
      <w:r w:rsidR="00D74BDA">
        <w:rPr>
          <w:rFonts w:asciiTheme="minorEastAsia" w:hAnsiTheme="minorEastAsia" w:hint="eastAsia"/>
          <w:szCs w:val="24"/>
        </w:rPr>
        <w:t>人走在山裡有如小草被融於莽林中，故</w:t>
      </w:r>
      <w:r w:rsidRPr="00537B65">
        <w:rPr>
          <w:rFonts w:asciiTheme="minorEastAsia" w:hAnsiTheme="minorEastAsia" w:hint="eastAsia"/>
          <w:szCs w:val="24"/>
        </w:rPr>
        <w:t>應填入有接納之意的「包容」以符</w:t>
      </w:r>
      <w:r w:rsidR="00493D7C">
        <w:rPr>
          <w:rFonts w:asciiTheme="minorEastAsia" w:hAnsiTheme="minorEastAsia" w:hint="eastAsia"/>
          <w:szCs w:val="24"/>
        </w:rPr>
        <w:t>合情境。第二個空格由「相附相依」可知，應填入緊密連繫的「唇齒」</w:t>
      </w:r>
      <w:r w:rsidRPr="00537B65">
        <w:rPr>
          <w:rFonts w:asciiTheme="minorEastAsia" w:hAnsiTheme="minorEastAsia" w:hint="eastAsia"/>
          <w:szCs w:val="24"/>
        </w:rPr>
        <w:t>以承接文意。第三個空格由「劍氣」</w:t>
      </w:r>
      <w:r w:rsidR="00D74BDA">
        <w:rPr>
          <w:rFonts w:asciiTheme="minorEastAsia" w:hAnsiTheme="minorEastAsia" w:hint="eastAsia"/>
          <w:szCs w:val="24"/>
        </w:rPr>
        <w:t>及李白有「詩俠」之稱，可知</w:t>
      </w:r>
      <w:r w:rsidRPr="00537B65">
        <w:rPr>
          <w:rFonts w:asciiTheme="minorEastAsia" w:hAnsiTheme="minorEastAsia" w:hint="eastAsia"/>
          <w:szCs w:val="24"/>
        </w:rPr>
        <w:t>應填入同性質的「俠影」</w:t>
      </w:r>
      <w:r w:rsidR="00493D7C">
        <w:rPr>
          <w:rFonts w:asciiTheme="minorEastAsia" w:hAnsiTheme="minorEastAsia" w:hint="eastAsia"/>
          <w:szCs w:val="24"/>
        </w:rPr>
        <w:t>以作搭配</w:t>
      </w:r>
      <w:r w:rsidRPr="00537B65">
        <w:rPr>
          <w:rFonts w:asciiTheme="minorEastAsia" w:hAnsiTheme="minorEastAsia" w:hint="eastAsia"/>
          <w:szCs w:val="24"/>
        </w:rPr>
        <w:t>。綜合上述，故選(</w:t>
      </w:r>
      <w:r w:rsidRPr="0044103E">
        <w:rPr>
          <w:rFonts w:ascii="Times New Roman" w:hAnsi="Times New Roman" w:cs="Times New Roman"/>
          <w:szCs w:val="24"/>
        </w:rPr>
        <w:t>A</w:t>
      </w:r>
      <w:r w:rsidRPr="00537B65">
        <w:rPr>
          <w:rFonts w:asciiTheme="minorEastAsia" w:hAnsiTheme="minorEastAsia" w:hint="eastAsia"/>
          <w:szCs w:val="24"/>
        </w:rPr>
        <w:t>)。</w:t>
      </w:r>
    </w:p>
    <w:p w:rsidR="00E31B6B" w:rsidRDefault="00F813BA" w:rsidP="00E31B6B">
      <w:pPr>
        <w:jc w:val="both"/>
        <w:rPr>
          <w:rFonts w:ascii="Times New Roman" w:hAnsi="Times New Roman"/>
        </w:rPr>
      </w:pPr>
      <w:r w:rsidRPr="00F813BA">
        <w:rPr>
          <w:rFonts w:ascii="Times New Roman" w:hAnsi="Times New Roman"/>
          <w:noProof/>
          <w:szCs w:val="24"/>
        </w:rPr>
        <w:pict>
          <v:shapetype id="_x0000_t202" coordsize="21600,21600" o:spt="202" path="m,l,21600r21600,l21600,xe">
            <v:stroke joinstyle="miter"/>
            <v:path gradientshapeok="t" o:connecttype="rect"/>
          </v:shapetype>
          <v:shape id="_x0000_s1027" type="#_x0000_t202" style="position:absolute;left:0;text-align:left;margin-left:286.75pt;margin-top:16pt;width:162.55pt;height:108.25pt;z-index:251660288;mso-width-relative:margin;mso-height-relative:margin">
            <v:textbox>
              <w:txbxContent>
                <w:p w:rsidR="009A5F81" w:rsidRPr="00B21783" w:rsidRDefault="009A5F81" w:rsidP="00E31B6B">
                  <w:pPr>
                    <w:adjustRightInd w:val="0"/>
                    <w:snapToGrid w:val="0"/>
                    <w:jc w:val="both"/>
                    <w:rPr>
                      <w:rFonts w:ascii="標楷體" w:eastAsia="標楷體" w:hAnsi="標楷體"/>
                      <w:sz w:val="22"/>
                    </w:rPr>
                  </w:pPr>
                  <w:r w:rsidRPr="00B21783">
                    <w:rPr>
                      <w:rFonts w:ascii="標楷體" w:eastAsia="標楷體" w:hAnsi="標楷體" w:hint="eastAsia"/>
                      <w:sz w:val="22"/>
                    </w:rPr>
                    <w:t>晉輝先生左右：前天不明原因</w:t>
                  </w:r>
                </w:p>
                <w:p w:rsidR="009A5F81" w:rsidRPr="00B21783" w:rsidRDefault="009A5F81" w:rsidP="00E31B6B">
                  <w:pPr>
                    <w:adjustRightInd w:val="0"/>
                    <w:snapToGrid w:val="0"/>
                    <w:jc w:val="both"/>
                    <w:rPr>
                      <w:rFonts w:ascii="標楷體" w:eastAsia="標楷體" w:hAnsi="標楷體"/>
                      <w:sz w:val="22"/>
                    </w:rPr>
                  </w:pPr>
                  <w:r w:rsidRPr="00B21783">
                    <w:rPr>
                      <w:rFonts w:ascii="標楷體" w:eastAsia="標楷體" w:hAnsi="標楷體" w:hint="eastAsia"/>
                      <w:sz w:val="22"/>
                    </w:rPr>
                    <w:t>發熱，後漸增。今日延醫診視，</w:t>
                  </w:r>
                </w:p>
                <w:p w:rsidR="009A5F81" w:rsidRPr="00B21783" w:rsidRDefault="009A5F81" w:rsidP="00E31B6B">
                  <w:pPr>
                    <w:adjustRightInd w:val="0"/>
                    <w:snapToGrid w:val="0"/>
                    <w:jc w:val="both"/>
                    <w:rPr>
                      <w:rFonts w:ascii="標楷體" w:eastAsia="標楷體" w:hAnsi="標楷體"/>
                      <w:sz w:val="22"/>
                    </w:rPr>
                  </w:pPr>
                  <w:r w:rsidRPr="00B21783">
                    <w:rPr>
                      <w:rFonts w:ascii="標楷體" w:eastAsia="標楷體" w:hAnsi="標楷體" w:hint="eastAsia"/>
                      <w:sz w:val="22"/>
                    </w:rPr>
                    <w:t>知是瘄子。此一星期內不能外</w:t>
                  </w:r>
                </w:p>
                <w:p w:rsidR="009A5F81" w:rsidRPr="00B21783" w:rsidRDefault="009A5F81" w:rsidP="00E31B6B">
                  <w:pPr>
                    <w:adjustRightInd w:val="0"/>
                    <w:snapToGrid w:val="0"/>
                    <w:jc w:val="both"/>
                    <w:rPr>
                      <w:rFonts w:ascii="標楷體" w:eastAsia="標楷體" w:hAnsi="標楷體"/>
                      <w:sz w:val="22"/>
                    </w:rPr>
                  </w:pPr>
                  <w:r w:rsidRPr="00B21783">
                    <w:rPr>
                      <w:rFonts w:ascii="標楷體" w:eastAsia="標楷體" w:hAnsi="標楷體" w:hint="eastAsia"/>
                      <w:sz w:val="22"/>
                    </w:rPr>
                    <w:t>出受風，希賜休暇為幸。</w:t>
                  </w:r>
                </w:p>
                <w:p w:rsidR="009A5F81" w:rsidRPr="00B21783" w:rsidRDefault="009A5F81" w:rsidP="00E31B6B">
                  <w:pPr>
                    <w:adjustRightInd w:val="0"/>
                    <w:snapToGrid w:val="0"/>
                    <w:jc w:val="both"/>
                    <w:rPr>
                      <w:rFonts w:ascii="標楷體" w:eastAsia="標楷體" w:hAnsi="標楷體"/>
                      <w:sz w:val="22"/>
                    </w:rPr>
                  </w:pPr>
                  <w:r w:rsidRPr="00B21783">
                    <w:rPr>
                      <w:rFonts w:ascii="標楷體" w:eastAsia="標楷體" w:hAnsi="標楷體" w:hint="eastAsia"/>
                      <w:sz w:val="22"/>
                    </w:rPr>
                    <w:t>專此，敬請</w:t>
                  </w:r>
                </w:p>
                <w:p w:rsidR="009A5F81" w:rsidRPr="00B21783" w:rsidRDefault="009A5F81" w:rsidP="00E31B6B">
                  <w:pPr>
                    <w:adjustRightInd w:val="0"/>
                    <w:snapToGrid w:val="0"/>
                    <w:jc w:val="both"/>
                    <w:rPr>
                      <w:rFonts w:ascii="標楷體" w:eastAsia="標楷體" w:hAnsi="標楷體"/>
                      <w:sz w:val="22"/>
                    </w:rPr>
                  </w:pPr>
                  <w:r w:rsidRPr="00B21783">
                    <w:rPr>
                      <w:rFonts w:ascii="標楷體" w:eastAsia="標楷體" w:hAnsi="標楷體" w:hint="eastAsia"/>
                      <w:sz w:val="22"/>
                    </w:rPr>
                    <w:t>道安</w:t>
                  </w:r>
                </w:p>
                <w:p w:rsidR="009A5F81" w:rsidRPr="00B21783" w:rsidRDefault="009A5F81" w:rsidP="00E31B6B">
                  <w:pPr>
                    <w:adjustRightInd w:val="0"/>
                    <w:snapToGrid w:val="0"/>
                    <w:jc w:val="right"/>
                    <w:rPr>
                      <w:rFonts w:ascii="標楷體" w:eastAsia="標楷體" w:hAnsi="標楷體"/>
                      <w:sz w:val="22"/>
                    </w:rPr>
                  </w:pPr>
                  <w:r w:rsidRPr="00B21783">
                    <w:rPr>
                      <w:rFonts w:ascii="標楷體" w:eastAsia="標楷體" w:hAnsi="標楷體" w:hint="eastAsia"/>
                      <w:sz w:val="22"/>
                    </w:rPr>
                    <w:t>康培謹上</w:t>
                  </w:r>
                </w:p>
              </w:txbxContent>
            </v:textbox>
          </v:shape>
        </w:pict>
      </w:r>
    </w:p>
    <w:p w:rsidR="00E31B6B" w:rsidRPr="00466509" w:rsidRDefault="00E31B6B" w:rsidP="00E31B6B">
      <w:pPr>
        <w:jc w:val="both"/>
        <w:rPr>
          <w:rFonts w:ascii="Times New Roman" w:hAnsi="Times New Roman"/>
        </w:rPr>
      </w:pPr>
      <w:r w:rsidRPr="00466509">
        <w:rPr>
          <w:rFonts w:ascii="Times New Roman" w:hAnsi="Times New Roman" w:hint="eastAsia"/>
        </w:rPr>
        <w:t>3.</w:t>
      </w:r>
      <w:r w:rsidRPr="00466509">
        <w:rPr>
          <w:rFonts w:ascii="Times New Roman" w:hAnsi="Times New Roman" w:hint="eastAsia"/>
        </w:rPr>
        <w:t>依據右框康培寫給王晉輝的書信，敘述最適當的是：</w:t>
      </w:r>
    </w:p>
    <w:p w:rsidR="00E31B6B" w:rsidRPr="00466509" w:rsidRDefault="00E31B6B" w:rsidP="00E56B00">
      <w:pPr>
        <w:ind w:leftChars="118" w:left="283"/>
        <w:jc w:val="both"/>
        <w:rPr>
          <w:rFonts w:ascii="Times New Roman" w:hAnsi="Times New Roman"/>
        </w:rPr>
      </w:pPr>
      <w:r w:rsidRPr="00466509">
        <w:rPr>
          <w:rFonts w:ascii="Times New Roman" w:hAnsi="Times New Roman" w:hint="eastAsia"/>
        </w:rPr>
        <w:t>(A)</w:t>
      </w:r>
      <w:r w:rsidRPr="00466509">
        <w:rPr>
          <w:rFonts w:ascii="Times New Roman" w:hAnsi="Times New Roman" w:hint="eastAsia"/>
        </w:rPr>
        <w:t>由全文可推知，二人為年齡相近的長官與下屬</w:t>
      </w:r>
    </w:p>
    <w:p w:rsidR="00E31B6B" w:rsidRPr="00466509" w:rsidRDefault="00E31B6B" w:rsidP="00E56B00">
      <w:pPr>
        <w:ind w:leftChars="118" w:left="283"/>
        <w:jc w:val="both"/>
        <w:rPr>
          <w:rFonts w:ascii="Times New Roman" w:hAnsi="Times New Roman"/>
        </w:rPr>
      </w:pPr>
      <w:r w:rsidRPr="00466509">
        <w:rPr>
          <w:rFonts w:ascii="Times New Roman" w:hAnsi="Times New Roman"/>
        </w:rPr>
        <w:t>(B)</w:t>
      </w:r>
      <w:r w:rsidRPr="00466509">
        <w:rPr>
          <w:rFonts w:ascii="Times New Roman" w:hAnsi="Times New Roman" w:hint="eastAsia"/>
        </w:rPr>
        <w:t>康培表示因延誤就醫，使病況加重且瘄疹增多</w:t>
      </w:r>
    </w:p>
    <w:p w:rsidR="00E31B6B" w:rsidRPr="00466509" w:rsidRDefault="00E31B6B" w:rsidP="00E56B00">
      <w:pPr>
        <w:ind w:leftChars="118" w:left="283"/>
        <w:jc w:val="both"/>
        <w:rPr>
          <w:rFonts w:ascii="Times New Roman" w:hAnsi="Times New Roman"/>
        </w:rPr>
      </w:pPr>
      <w:r w:rsidRPr="00466509">
        <w:rPr>
          <w:rFonts w:ascii="Times New Roman" w:hAnsi="Times New Roman" w:hint="eastAsia"/>
        </w:rPr>
        <w:t>(C)</w:t>
      </w:r>
      <w:r w:rsidRPr="00466509">
        <w:rPr>
          <w:rFonts w:ascii="Times New Roman" w:hAnsi="Times New Roman" w:hint="eastAsia"/>
        </w:rPr>
        <w:t>康培寫這封信的目的，是拜託王晉輝代為請假</w:t>
      </w:r>
    </w:p>
    <w:p w:rsidR="00130863" w:rsidRPr="00466509" w:rsidRDefault="00E31B6B" w:rsidP="00E56B00">
      <w:pPr>
        <w:ind w:leftChars="118" w:left="283"/>
        <w:jc w:val="both"/>
        <w:rPr>
          <w:rFonts w:ascii="Times New Roman" w:hAnsi="Times New Roman"/>
        </w:rPr>
      </w:pPr>
      <w:r w:rsidRPr="00466509">
        <w:rPr>
          <w:rFonts w:ascii="Times New Roman" w:hAnsi="Times New Roman" w:hint="eastAsia"/>
        </w:rPr>
        <w:t>(D)</w:t>
      </w:r>
      <w:r w:rsidRPr="00466509">
        <w:rPr>
          <w:rFonts w:ascii="Times New Roman" w:hAnsi="Times New Roman" w:hint="eastAsia"/>
        </w:rPr>
        <w:t>對王晉輝的信末結尾問候語，也可用「福安」</w:t>
      </w:r>
    </w:p>
    <w:p w:rsidR="00E31B6B" w:rsidRPr="00116926" w:rsidRDefault="00E31B6B" w:rsidP="00E56B00">
      <w:pPr>
        <w:ind w:leftChars="118" w:left="283"/>
        <w:jc w:val="both"/>
        <w:rPr>
          <w:rFonts w:asciiTheme="minorEastAsia" w:hAnsiTheme="minorEastAsia"/>
          <w:szCs w:val="24"/>
        </w:rPr>
      </w:pPr>
      <w:r w:rsidRPr="00116926">
        <w:rPr>
          <w:rFonts w:asciiTheme="minorEastAsia" w:hAnsiTheme="minorEastAsia" w:hint="eastAsia"/>
          <w:szCs w:val="24"/>
        </w:rPr>
        <w:lastRenderedPageBreak/>
        <w:t>【答　　案】</w:t>
      </w:r>
      <w:r w:rsidRPr="0044103E">
        <w:rPr>
          <w:rFonts w:ascii="Times New Roman" w:hAnsi="Times New Roman" w:cs="Times New Roman"/>
          <w:szCs w:val="24"/>
        </w:rPr>
        <w:t>A</w:t>
      </w:r>
    </w:p>
    <w:p w:rsidR="00E31B6B" w:rsidRPr="00116926" w:rsidRDefault="00E31B6B" w:rsidP="00E56B00">
      <w:pPr>
        <w:ind w:leftChars="118" w:left="1603" w:hangingChars="550" w:hanging="1320"/>
        <w:jc w:val="both"/>
        <w:rPr>
          <w:rFonts w:asciiTheme="minorEastAsia" w:hAnsiTheme="minorEastAsia"/>
          <w:szCs w:val="24"/>
        </w:rPr>
      </w:pPr>
      <w:r w:rsidRPr="00116926">
        <w:rPr>
          <w:rFonts w:asciiTheme="minorEastAsia" w:hAnsiTheme="minorEastAsia" w:hint="eastAsia"/>
          <w:szCs w:val="24"/>
        </w:rPr>
        <w:t>【測驗目標】詞語意義的辨識與應用、作品的理解與評析</w:t>
      </w:r>
    </w:p>
    <w:p w:rsidR="00E31B6B" w:rsidRPr="00116926" w:rsidRDefault="00E31B6B" w:rsidP="00E56B00">
      <w:pPr>
        <w:ind w:leftChars="118" w:left="1603" w:hangingChars="550" w:hanging="1320"/>
        <w:jc w:val="both"/>
        <w:rPr>
          <w:rFonts w:asciiTheme="minorEastAsia" w:hAnsiTheme="minorEastAsia"/>
          <w:szCs w:val="24"/>
        </w:rPr>
      </w:pPr>
      <w:r w:rsidRPr="00116926">
        <w:rPr>
          <w:rFonts w:asciiTheme="minorEastAsia" w:hAnsiTheme="minorEastAsia"/>
          <w:szCs w:val="24"/>
        </w:rPr>
        <w:t>【試題解析】</w:t>
      </w:r>
      <w:r w:rsidRPr="00116926">
        <w:rPr>
          <w:rFonts w:asciiTheme="minorEastAsia" w:hAnsiTheme="minorEastAsia" w:hint="eastAsia"/>
          <w:szCs w:val="24"/>
        </w:rPr>
        <w:t>(A)由書信內容可知，康培患了瘄子（指麻疹。瘄，音ㄘㄨˋ）而向王晉輝請求休假，故可推測二人應為長官與下屬的關係。提稱語「左右」使用的對象為平輩，故可知二人年齡相近。(B)康培並未延誤就醫。書信中的「延醫」意指聘請醫生。(C)由「希賜休暇為幸」可知，應是康培向王晉輝請求休假。(D)「福安」使用的對象為親屬長輩，如祖父母及父母，故此敘述為非。</w:t>
      </w:r>
    </w:p>
    <w:p w:rsidR="00E31B6B" w:rsidRDefault="00E31B6B" w:rsidP="00E31B6B">
      <w:pPr>
        <w:jc w:val="both"/>
        <w:rPr>
          <w:rFonts w:ascii="Times New Roman" w:hAnsi="Times New Roman"/>
        </w:rPr>
      </w:pPr>
    </w:p>
    <w:p w:rsidR="00E31B6B" w:rsidRPr="00466509" w:rsidRDefault="00E31B6B" w:rsidP="00E31B6B">
      <w:pPr>
        <w:jc w:val="both"/>
        <w:rPr>
          <w:rFonts w:ascii="Times New Roman" w:hAnsi="Times New Roman"/>
        </w:rPr>
      </w:pPr>
      <w:r w:rsidRPr="00466509">
        <w:rPr>
          <w:rFonts w:ascii="Times New Roman" w:hAnsi="Times New Roman" w:hint="eastAsia"/>
        </w:rPr>
        <w:t>4.</w:t>
      </w:r>
      <w:r>
        <w:rPr>
          <w:rFonts w:ascii="Times New Roman" w:hAnsi="Times New Roman" w:hint="eastAsia"/>
        </w:rPr>
        <w:t xml:space="preserve"> </w:t>
      </w:r>
      <w:r w:rsidRPr="00466509">
        <w:rPr>
          <w:rFonts w:ascii="Times New Roman" w:hAnsi="Times New Roman" w:hint="eastAsia"/>
        </w:rPr>
        <w:t>下列敘述，最符合本文有關書法觀點的是：</w:t>
      </w:r>
    </w:p>
    <w:p w:rsidR="00E31B6B" w:rsidRPr="00C702BB" w:rsidRDefault="00E31B6B" w:rsidP="00E31B6B">
      <w:pPr>
        <w:ind w:left="283" w:hangingChars="118" w:hanging="283"/>
        <w:jc w:val="both"/>
        <w:rPr>
          <w:rFonts w:ascii="標楷體" w:eastAsia="標楷體" w:hAnsi="標楷體"/>
        </w:rPr>
      </w:pPr>
      <w:r w:rsidRPr="00C702BB">
        <w:rPr>
          <w:rFonts w:ascii="標楷體" w:eastAsia="標楷體" w:hAnsi="標楷體" w:hint="eastAsia"/>
        </w:rPr>
        <w:t xml:space="preserve">　　</w:t>
      </w:r>
      <w:r>
        <w:rPr>
          <w:rFonts w:ascii="標楷體" w:eastAsia="標楷體" w:hAnsi="標楷體" w:hint="eastAsia"/>
        </w:rPr>
        <w:t xml:space="preserve">  </w:t>
      </w:r>
      <w:r w:rsidRPr="00C702BB">
        <w:rPr>
          <w:rFonts w:ascii="標楷體" w:eastAsia="標楷體" w:hAnsi="標楷體" w:hint="eastAsia"/>
        </w:rPr>
        <w:t>書法要旨，有正與奇。所謂正者，偃仰頓挫，揭按照應，筋骨威儀，確有節制是也。所謂奇者，參差起復，騰凌射空，風情恣態，巧妙多端是也。奇即運於正之內，正即列於奇之中。正而無奇，雖莊嚴沉實，恆樸厚而少文。奇而弗正，雖雄爽飛妍，多譎厲而乏雅。……世之厭常以喜新者，每捨正而慕奇，豈知奇不必求，久之自至者哉。（項穆《書法雅言》）</w:t>
      </w:r>
    </w:p>
    <w:p w:rsidR="00E31B6B" w:rsidRPr="00466509" w:rsidRDefault="00E31B6B" w:rsidP="00E31B6B">
      <w:pPr>
        <w:ind w:leftChars="118" w:left="283"/>
        <w:jc w:val="both"/>
        <w:rPr>
          <w:rFonts w:ascii="Times New Roman" w:hAnsi="Times New Roman"/>
        </w:rPr>
      </w:pPr>
      <w:r w:rsidRPr="00466509">
        <w:rPr>
          <w:rFonts w:ascii="Times New Roman" w:hAnsi="Times New Roman" w:hint="eastAsia"/>
        </w:rPr>
        <w:t>(A)</w:t>
      </w:r>
      <w:r w:rsidRPr="00466509">
        <w:rPr>
          <w:rFonts w:ascii="Times New Roman" w:hAnsi="Times New Roman" w:hint="eastAsia"/>
        </w:rPr>
        <w:t>嫻習「偃仰頓挫」，久之自可「參差起復」</w:t>
      </w:r>
    </w:p>
    <w:p w:rsidR="00E31B6B" w:rsidRPr="00466509" w:rsidRDefault="00E31B6B" w:rsidP="00E31B6B">
      <w:pPr>
        <w:ind w:leftChars="118" w:left="283"/>
        <w:jc w:val="both"/>
        <w:rPr>
          <w:rFonts w:ascii="Times New Roman" w:hAnsi="Times New Roman"/>
        </w:rPr>
      </w:pPr>
      <w:r w:rsidRPr="00466509">
        <w:rPr>
          <w:rFonts w:ascii="Times New Roman" w:hAnsi="Times New Roman" w:hint="eastAsia"/>
        </w:rPr>
        <w:t>(B)</w:t>
      </w:r>
      <w:r w:rsidRPr="00466509">
        <w:rPr>
          <w:rFonts w:ascii="Times New Roman" w:hAnsi="Times New Roman" w:hint="eastAsia"/>
        </w:rPr>
        <w:t>重視「筋骨威儀」，但更強調「風情恣態」</w:t>
      </w:r>
    </w:p>
    <w:p w:rsidR="00E31B6B" w:rsidRPr="00466509" w:rsidRDefault="00E31B6B" w:rsidP="00E31B6B">
      <w:pPr>
        <w:ind w:leftChars="118" w:left="283"/>
        <w:jc w:val="both"/>
        <w:rPr>
          <w:rFonts w:ascii="Times New Roman" w:hAnsi="Times New Roman"/>
        </w:rPr>
      </w:pPr>
      <w:r w:rsidRPr="00466509">
        <w:rPr>
          <w:rFonts w:ascii="Times New Roman" w:hAnsi="Times New Roman" w:hint="eastAsia"/>
        </w:rPr>
        <w:t>(C)</w:t>
      </w:r>
      <w:r w:rsidRPr="00466509">
        <w:rPr>
          <w:rFonts w:ascii="Times New Roman" w:hAnsi="Times New Roman" w:hint="eastAsia"/>
        </w:rPr>
        <w:t>須「捨正慕奇」，方可至「騰凌射空」之境</w:t>
      </w:r>
    </w:p>
    <w:p w:rsidR="00E31B6B" w:rsidRDefault="00E31B6B" w:rsidP="00E31B6B">
      <w:pPr>
        <w:ind w:leftChars="118" w:left="283"/>
        <w:jc w:val="both"/>
        <w:rPr>
          <w:rFonts w:ascii="Times New Roman" w:hAnsi="Times New Roman"/>
        </w:rPr>
      </w:pPr>
      <w:r w:rsidRPr="00466509">
        <w:rPr>
          <w:rFonts w:ascii="Times New Roman" w:hAnsi="Times New Roman" w:hint="eastAsia"/>
        </w:rPr>
        <w:t>(D)</w:t>
      </w:r>
      <w:r w:rsidRPr="00466509">
        <w:rPr>
          <w:rFonts w:ascii="Times New Roman" w:hAnsi="Times New Roman" w:hint="eastAsia"/>
        </w:rPr>
        <w:t>時人多喜「莊嚴沉實」，不好「雄爽飛妍」</w:t>
      </w:r>
    </w:p>
    <w:p w:rsidR="00E31B6B" w:rsidRPr="00116926" w:rsidRDefault="00E31B6B" w:rsidP="00E56B00">
      <w:pPr>
        <w:ind w:leftChars="118" w:left="283"/>
        <w:jc w:val="both"/>
        <w:rPr>
          <w:rFonts w:asciiTheme="minorEastAsia" w:hAnsiTheme="minorEastAsia"/>
          <w:szCs w:val="24"/>
        </w:rPr>
      </w:pPr>
      <w:r w:rsidRPr="00116926">
        <w:rPr>
          <w:rFonts w:asciiTheme="minorEastAsia" w:hAnsiTheme="minorEastAsia" w:hint="eastAsia"/>
          <w:szCs w:val="24"/>
        </w:rPr>
        <w:t>【答　　案】</w:t>
      </w:r>
      <w:r w:rsidRPr="0044103E">
        <w:rPr>
          <w:rFonts w:ascii="Times New Roman" w:hAnsi="Times New Roman" w:cs="Times New Roman"/>
          <w:szCs w:val="24"/>
        </w:rPr>
        <w:t>A</w:t>
      </w:r>
    </w:p>
    <w:p w:rsidR="00E31B6B" w:rsidRPr="00116926" w:rsidRDefault="00E31B6B" w:rsidP="00E56B00">
      <w:pPr>
        <w:ind w:leftChars="118" w:left="283"/>
        <w:jc w:val="both"/>
        <w:rPr>
          <w:rFonts w:asciiTheme="minorEastAsia" w:hAnsiTheme="minorEastAsia"/>
          <w:szCs w:val="24"/>
        </w:rPr>
      </w:pPr>
      <w:r w:rsidRPr="00116926">
        <w:rPr>
          <w:rFonts w:asciiTheme="minorEastAsia" w:hAnsiTheme="minorEastAsia" w:hint="eastAsia"/>
          <w:szCs w:val="24"/>
        </w:rPr>
        <w:t>【測驗目標】作品的理解與評析</w:t>
      </w:r>
    </w:p>
    <w:p w:rsidR="00E31B6B" w:rsidRPr="00116926" w:rsidRDefault="00E31B6B" w:rsidP="00E56B00">
      <w:pPr>
        <w:ind w:leftChars="118" w:left="1603" w:hangingChars="550" w:hanging="1320"/>
        <w:jc w:val="both"/>
        <w:rPr>
          <w:rFonts w:asciiTheme="minorEastAsia" w:hAnsiTheme="minorEastAsia"/>
          <w:szCs w:val="24"/>
        </w:rPr>
      </w:pPr>
      <w:r w:rsidRPr="00116926">
        <w:rPr>
          <w:rFonts w:asciiTheme="minorEastAsia" w:hAnsiTheme="minorEastAsia"/>
          <w:szCs w:val="24"/>
        </w:rPr>
        <w:t>【試題解析】</w:t>
      </w:r>
      <w:r w:rsidRPr="00116926">
        <w:rPr>
          <w:rFonts w:asciiTheme="minorEastAsia" w:hAnsiTheme="minorEastAsia" w:hint="eastAsia"/>
          <w:szCs w:val="24"/>
        </w:rPr>
        <w:t>(A)由「豈知奇不必求，久之自至者哉」可知。(B)作者認為中正與新奇均重要，二者不可偏一。(C)</w:t>
      </w:r>
      <w:r w:rsidR="00D74BDA">
        <w:rPr>
          <w:rFonts w:asciiTheme="minorEastAsia" w:hAnsiTheme="minorEastAsia" w:hint="eastAsia"/>
          <w:szCs w:val="24"/>
        </w:rPr>
        <w:t>文中未見</w:t>
      </w:r>
      <w:r w:rsidRPr="00116926">
        <w:rPr>
          <w:rFonts w:asciiTheme="minorEastAsia" w:hAnsiTheme="minorEastAsia" w:hint="eastAsia"/>
          <w:szCs w:val="24"/>
        </w:rPr>
        <w:t>此意。(D)</w:t>
      </w:r>
      <w:r w:rsidR="001F7D10">
        <w:rPr>
          <w:rFonts w:asciiTheme="minorEastAsia" w:hAnsiTheme="minorEastAsia" w:hint="eastAsia"/>
          <w:szCs w:val="24"/>
        </w:rPr>
        <w:t>由「捨正而慕奇」可知</w:t>
      </w:r>
      <w:r w:rsidRPr="00116926">
        <w:rPr>
          <w:rFonts w:asciiTheme="minorEastAsia" w:hAnsiTheme="minorEastAsia" w:hint="eastAsia"/>
          <w:szCs w:val="24"/>
        </w:rPr>
        <w:t>時人</w:t>
      </w:r>
      <w:r w:rsidR="001F7D10">
        <w:rPr>
          <w:rFonts w:asciiTheme="minorEastAsia" w:hAnsiTheme="minorEastAsia" w:hint="eastAsia"/>
          <w:szCs w:val="24"/>
        </w:rPr>
        <w:t>應</w:t>
      </w:r>
      <w:r w:rsidRPr="00116926">
        <w:rPr>
          <w:rFonts w:asciiTheme="minorEastAsia" w:hAnsiTheme="minorEastAsia" w:hint="eastAsia"/>
          <w:szCs w:val="24"/>
        </w:rPr>
        <w:t>多喜「雄爽飛妍」（奇），不好「莊嚴沉實」（正）。</w:t>
      </w:r>
    </w:p>
    <w:p w:rsidR="00E31B6B" w:rsidRPr="001F7D10" w:rsidRDefault="00E31B6B" w:rsidP="001F7D10">
      <w:pPr>
        <w:ind w:leftChars="118" w:left="1603" w:hangingChars="550" w:hanging="1320"/>
        <w:jc w:val="both"/>
        <w:rPr>
          <w:rFonts w:asciiTheme="minorEastAsia" w:hAnsiTheme="minorEastAsia"/>
          <w:szCs w:val="24"/>
        </w:rPr>
      </w:pPr>
      <w:r w:rsidRPr="00116926">
        <w:rPr>
          <w:rFonts w:asciiTheme="minorEastAsia" w:hAnsiTheme="minorEastAsia" w:hint="eastAsia"/>
          <w:szCs w:val="24"/>
        </w:rPr>
        <w:t>【語</w:t>
      </w:r>
      <w:r w:rsidR="00E56B00" w:rsidRPr="00116926">
        <w:rPr>
          <w:rFonts w:asciiTheme="minorEastAsia" w:hAnsiTheme="minorEastAsia" w:hint="eastAsia"/>
          <w:szCs w:val="24"/>
        </w:rPr>
        <w:t xml:space="preserve">　　</w:t>
      </w:r>
      <w:r w:rsidRPr="00116926">
        <w:rPr>
          <w:rFonts w:asciiTheme="minorEastAsia" w:hAnsiTheme="minorEastAsia" w:hint="eastAsia"/>
          <w:szCs w:val="24"/>
        </w:rPr>
        <w:t>譯】書法的要旨包括中正和新奇。所謂中正，指的是抑揚頓挫有度，提按呼應得宜，筋骨體勢莊重，有分寸而不過度。所謂新奇，指的是參差起伏隱現，跌宕飛動變幻，姿態、韻味千變萬化，</w:t>
      </w:r>
      <w:r w:rsidR="00493D7C">
        <w:rPr>
          <w:rFonts w:asciiTheme="minorEastAsia" w:hAnsiTheme="minorEastAsia" w:hint="eastAsia"/>
          <w:szCs w:val="24"/>
        </w:rPr>
        <w:t>靈巧奇妙且繁複</w:t>
      </w:r>
      <w:r w:rsidRPr="00116926">
        <w:rPr>
          <w:rFonts w:asciiTheme="minorEastAsia" w:hAnsiTheme="minorEastAsia" w:hint="eastAsia"/>
          <w:szCs w:val="24"/>
        </w:rPr>
        <w:t>。新奇含藏於中正之內，中正不脫離新奇之中。如果只有中正而沒有新奇，雖然能夠端莊嚴謹、沉著穩固，但常常樸拙笨重而缺少文采。如果只有新奇而沒有中正，雖然可以雄強俊爽、飄逸妍美，但往往詭譎</w:t>
      </w:r>
      <w:r w:rsidR="001F7D10">
        <w:rPr>
          <w:rFonts w:asciiTheme="minorEastAsia" w:hAnsiTheme="minorEastAsia" w:hint="eastAsia"/>
          <w:szCs w:val="24"/>
        </w:rPr>
        <w:t>凌</w:t>
      </w:r>
      <w:r w:rsidRPr="00116926">
        <w:rPr>
          <w:rFonts w:asciiTheme="minorEastAsia" w:hAnsiTheme="minorEastAsia" w:hint="eastAsia"/>
          <w:szCs w:val="24"/>
        </w:rPr>
        <w:t>厲而不夠雅致。……世上討厭凡常</w:t>
      </w:r>
      <w:r w:rsidR="001F7D10">
        <w:rPr>
          <w:rFonts w:asciiTheme="minorEastAsia" w:hAnsiTheme="minorEastAsia" w:hint="eastAsia"/>
          <w:szCs w:val="24"/>
        </w:rPr>
        <w:t>而</w:t>
      </w:r>
      <w:r w:rsidRPr="00116926">
        <w:rPr>
          <w:rFonts w:asciiTheme="minorEastAsia" w:hAnsiTheme="minorEastAsia" w:hint="eastAsia"/>
          <w:szCs w:val="24"/>
        </w:rPr>
        <w:t>喜歡新奇的人，常常捨棄中正而追慕新奇，他們哪裡知道新奇是不必刻意探求的，時間久了自然就會出現。</w:t>
      </w:r>
    </w:p>
    <w:p w:rsidR="004A7286" w:rsidRDefault="004A7286" w:rsidP="00E31B6B">
      <w:pPr>
        <w:pStyle w:val="Default"/>
        <w:rPr>
          <w:rFonts w:ascii="Times New Roman" w:hAnsi="Times New Roman" w:cs="Times New Roman"/>
          <w:szCs w:val="22"/>
        </w:rPr>
      </w:pPr>
    </w:p>
    <w:p w:rsidR="0021732E" w:rsidRDefault="0021732E" w:rsidP="00E31B6B">
      <w:pPr>
        <w:pStyle w:val="Default"/>
        <w:rPr>
          <w:rFonts w:ascii="Times New Roman" w:hAnsi="Times New Roman" w:cs="Times New Roman"/>
          <w:szCs w:val="22"/>
        </w:rPr>
      </w:pPr>
    </w:p>
    <w:p w:rsidR="0021732E" w:rsidRDefault="0021732E" w:rsidP="00E31B6B">
      <w:pPr>
        <w:pStyle w:val="Default"/>
        <w:rPr>
          <w:rFonts w:ascii="Times New Roman" w:hAnsi="Times New Roman" w:cs="Times New Roman"/>
          <w:szCs w:val="22"/>
        </w:rPr>
      </w:pPr>
    </w:p>
    <w:p w:rsidR="0021732E" w:rsidRDefault="0021732E" w:rsidP="00E31B6B">
      <w:pPr>
        <w:pStyle w:val="Default"/>
        <w:rPr>
          <w:rFonts w:ascii="Times New Roman" w:hAnsi="Times New Roman" w:cs="Times New Roman"/>
          <w:szCs w:val="22"/>
        </w:rPr>
      </w:pPr>
    </w:p>
    <w:p w:rsidR="00E31B6B" w:rsidRPr="003A0189" w:rsidRDefault="00E31B6B" w:rsidP="00E31B6B">
      <w:pPr>
        <w:pStyle w:val="Default"/>
        <w:rPr>
          <w:rFonts w:ascii="細明體" w:eastAsia="細明體" w:hAnsi="Times New Roman" w:cs="細明體"/>
          <w:szCs w:val="22"/>
        </w:rPr>
      </w:pPr>
      <w:r w:rsidRPr="003A0189">
        <w:rPr>
          <w:rFonts w:ascii="Times New Roman" w:hAnsi="Times New Roman" w:cs="Times New Roman"/>
          <w:szCs w:val="22"/>
        </w:rPr>
        <w:lastRenderedPageBreak/>
        <w:t xml:space="preserve">5. </w:t>
      </w:r>
      <w:r w:rsidRPr="003A0189">
        <w:rPr>
          <w:rFonts w:ascii="細明體" w:eastAsia="細明體" w:hAnsi="Times New Roman" w:cs="細明體" w:hint="eastAsia"/>
          <w:szCs w:val="22"/>
        </w:rPr>
        <w:t>關於文中人物施行《周禮》的動機、結果，敘述最適當的是：</w:t>
      </w:r>
    </w:p>
    <w:p w:rsidR="00E31B6B" w:rsidRPr="003A0189" w:rsidRDefault="00E31B6B" w:rsidP="00E31B6B">
      <w:pPr>
        <w:pStyle w:val="Default"/>
        <w:ind w:leftChars="118" w:left="283"/>
        <w:rPr>
          <w:rFonts w:hAnsi="Times New Roman"/>
          <w:szCs w:val="22"/>
        </w:rPr>
      </w:pPr>
      <w:r w:rsidRPr="003A0189">
        <w:rPr>
          <w:rFonts w:hAnsi="Times New Roman" w:hint="eastAsia"/>
          <w:szCs w:val="22"/>
        </w:rPr>
        <w:t xml:space="preserve">　　五穀為養人之物，而飲食醉飽可以致死；藥石為治病之資，而庸醫可以殺人。自王莽、王安石行《周禮》之後，而世遂視《周禮》若烏喙，然管子固嘗以致霸，後周宇文泰亦嘗藉之立國，此物此志也。（洪繻〈王安石論後書《周禮》說〉）</w:t>
      </w:r>
      <w:r w:rsidRPr="003A0189">
        <w:rPr>
          <w:rFonts w:hAnsi="Times New Roman"/>
          <w:szCs w:val="22"/>
        </w:rPr>
        <w:t xml:space="preserve"> </w:t>
      </w:r>
    </w:p>
    <w:p w:rsidR="00E31B6B" w:rsidRPr="003A0189" w:rsidRDefault="00E31B6B" w:rsidP="00E31B6B">
      <w:pPr>
        <w:pStyle w:val="Default"/>
        <w:ind w:leftChars="118" w:left="283"/>
        <w:rPr>
          <w:rFonts w:ascii="新細明體" w:eastAsia="新細明體" w:hAnsi="Times New Roman" w:cs="新細明體"/>
          <w:szCs w:val="22"/>
        </w:rPr>
      </w:pPr>
      <w:r w:rsidRPr="003A0189">
        <w:rPr>
          <w:rFonts w:ascii="Times New Roman" w:hAnsi="Times New Roman" w:cs="Times New Roman"/>
          <w:szCs w:val="22"/>
        </w:rPr>
        <w:t>(A)</w:t>
      </w:r>
      <w:r w:rsidRPr="003A0189">
        <w:rPr>
          <w:rFonts w:ascii="新細明體" w:eastAsia="新細明體" w:hAnsi="Times New Roman" w:cs="新細明體" w:hint="eastAsia"/>
          <w:szCs w:val="22"/>
        </w:rPr>
        <w:t xml:space="preserve">王莽因行《周禮》而遭後世詆毀　</w:t>
      </w:r>
      <w:r w:rsidRPr="003A0189">
        <w:rPr>
          <w:rFonts w:ascii="Times New Roman" w:eastAsia="新細明體" w:hAnsi="Times New Roman" w:cs="Times New Roman"/>
          <w:szCs w:val="22"/>
        </w:rPr>
        <w:t>(B)</w:t>
      </w:r>
      <w:r w:rsidRPr="003A0189">
        <w:rPr>
          <w:rFonts w:ascii="新細明體" w:eastAsia="新細明體" w:hAnsi="Times New Roman" w:cs="新細明體" w:hint="eastAsia"/>
          <w:szCs w:val="22"/>
        </w:rPr>
        <w:t>王安石推行《周禮》卻未得好評</w:t>
      </w:r>
      <w:r w:rsidRPr="003A0189">
        <w:rPr>
          <w:rFonts w:ascii="新細明體" w:eastAsia="新細明體" w:hAnsi="Times New Roman" w:cs="新細明體"/>
          <w:szCs w:val="22"/>
        </w:rPr>
        <w:t xml:space="preserve"> </w:t>
      </w:r>
    </w:p>
    <w:p w:rsidR="00E31B6B" w:rsidRPr="003A0189" w:rsidRDefault="00E31B6B" w:rsidP="00E56B00">
      <w:pPr>
        <w:pStyle w:val="Default"/>
        <w:ind w:leftChars="118" w:left="283"/>
        <w:rPr>
          <w:rFonts w:ascii="新細明體" w:eastAsia="新細明體" w:hAnsi="Times New Roman" w:cs="新細明體"/>
          <w:szCs w:val="22"/>
        </w:rPr>
      </w:pPr>
      <w:r w:rsidRPr="003A0189">
        <w:rPr>
          <w:rFonts w:ascii="Times New Roman" w:eastAsia="新細明體" w:hAnsi="Times New Roman" w:cs="Times New Roman"/>
          <w:szCs w:val="22"/>
        </w:rPr>
        <w:t>(C)</w:t>
      </w:r>
      <w:r w:rsidRPr="003A0189">
        <w:rPr>
          <w:rFonts w:ascii="新細明體" w:eastAsia="新細明體" w:hAnsi="Times New Roman" w:cs="新細明體" w:hint="eastAsia"/>
          <w:szCs w:val="22"/>
        </w:rPr>
        <w:t xml:space="preserve">管仲主張以霸治國故倡《周禮》　</w:t>
      </w:r>
      <w:r w:rsidRPr="003A0189">
        <w:rPr>
          <w:rFonts w:ascii="Times New Roman" w:eastAsia="新細明體" w:hAnsi="Times New Roman" w:cs="Times New Roman"/>
          <w:szCs w:val="22"/>
        </w:rPr>
        <w:t>(D)</w:t>
      </w:r>
      <w:r w:rsidRPr="003A0189">
        <w:rPr>
          <w:rFonts w:ascii="新細明體" w:eastAsia="新細明體" w:hAnsi="Times New Roman" w:cs="新細明體" w:hint="eastAsia"/>
          <w:szCs w:val="22"/>
        </w:rPr>
        <w:t>宇文泰巧藉《周禮》以欺世盜名</w:t>
      </w:r>
    </w:p>
    <w:p w:rsidR="00E31B6B" w:rsidRDefault="00E31B6B" w:rsidP="00E56B00">
      <w:pPr>
        <w:pStyle w:val="Default"/>
        <w:ind w:leftChars="118" w:left="1603" w:hangingChars="550" w:hanging="1320"/>
        <w:rPr>
          <w:rFonts w:asciiTheme="minorEastAsia" w:eastAsiaTheme="minorEastAsia" w:hAnsiTheme="minorEastAsia" w:cs="新細明體"/>
          <w:color w:val="auto"/>
        </w:rPr>
      </w:pPr>
      <w:r w:rsidRPr="00E56B00">
        <w:rPr>
          <w:rFonts w:asciiTheme="minorEastAsia" w:eastAsiaTheme="minorEastAsia" w:hAnsiTheme="minorEastAsia" w:cs="新細明體" w:hint="eastAsia"/>
          <w:color w:val="auto"/>
        </w:rPr>
        <w:t>【答</w:t>
      </w:r>
      <w:r w:rsidR="00E56B00">
        <w:rPr>
          <w:rFonts w:asciiTheme="minorEastAsia" w:eastAsiaTheme="minorEastAsia" w:hAnsiTheme="minorEastAsia" w:cs="新細明體" w:hint="eastAsia"/>
          <w:color w:val="auto"/>
        </w:rPr>
        <w:t xml:space="preserve">　　</w:t>
      </w:r>
      <w:r w:rsidRPr="00E56B00">
        <w:rPr>
          <w:rFonts w:asciiTheme="minorEastAsia" w:eastAsiaTheme="minorEastAsia" w:hAnsiTheme="minorEastAsia" w:cs="新細明體" w:hint="eastAsia"/>
          <w:color w:val="auto"/>
        </w:rPr>
        <w:t>案】</w:t>
      </w:r>
      <w:r w:rsidR="00537B65" w:rsidRPr="0044103E">
        <w:rPr>
          <w:rFonts w:ascii="Times New Roman" w:eastAsiaTheme="minorEastAsia" w:hAnsi="Times New Roman" w:cs="Times New Roman"/>
          <w:color w:val="auto"/>
        </w:rPr>
        <w:t>B</w:t>
      </w:r>
    </w:p>
    <w:p w:rsidR="00E56B00" w:rsidRPr="00537B65" w:rsidRDefault="00E56B00" w:rsidP="00537B65">
      <w:pPr>
        <w:pStyle w:val="Default"/>
        <w:ind w:leftChars="118" w:left="1603" w:hangingChars="550" w:hanging="1320"/>
        <w:rPr>
          <w:rFonts w:asciiTheme="minorEastAsia" w:eastAsiaTheme="minorEastAsia" w:hAnsiTheme="minorEastAsia" w:cs="新細明體"/>
          <w:color w:val="auto"/>
        </w:rPr>
      </w:pPr>
      <w:r w:rsidRPr="00537B65">
        <w:rPr>
          <w:rFonts w:asciiTheme="minorEastAsia" w:eastAsiaTheme="minorEastAsia" w:hAnsiTheme="minorEastAsia" w:hint="eastAsia"/>
        </w:rPr>
        <w:t>【測驗目標】</w:t>
      </w:r>
      <w:r w:rsidR="008E1BFE" w:rsidRPr="008E1BFE">
        <w:rPr>
          <w:rFonts w:asciiTheme="minorEastAsia" w:eastAsiaTheme="minorEastAsia" w:hAnsiTheme="minorEastAsia" w:hint="eastAsia"/>
        </w:rPr>
        <w:t>作品的理解與評析</w:t>
      </w:r>
    </w:p>
    <w:p w:rsidR="00E31B6B" w:rsidRPr="00E56B00" w:rsidRDefault="00E31B6B" w:rsidP="00E56B00">
      <w:pPr>
        <w:pStyle w:val="Default"/>
        <w:ind w:leftChars="118" w:left="1603" w:hangingChars="550" w:hanging="1320"/>
        <w:rPr>
          <w:rFonts w:asciiTheme="minorEastAsia" w:eastAsiaTheme="minorEastAsia" w:hAnsiTheme="minorEastAsia" w:cs="新細明體"/>
          <w:color w:val="auto"/>
        </w:rPr>
      </w:pPr>
      <w:r w:rsidRPr="00537B65">
        <w:rPr>
          <w:rFonts w:asciiTheme="minorEastAsia" w:eastAsiaTheme="minorEastAsia" w:hAnsiTheme="minorEastAsia" w:cs="新細明體" w:hint="eastAsia"/>
          <w:color w:val="auto"/>
        </w:rPr>
        <w:t>【</w:t>
      </w:r>
      <w:r w:rsidR="00E56B00" w:rsidRPr="00537B65">
        <w:rPr>
          <w:rFonts w:asciiTheme="minorEastAsia" w:eastAsiaTheme="minorEastAsia" w:hAnsiTheme="minorEastAsia" w:cs="新細明體" w:hint="eastAsia"/>
          <w:color w:val="auto"/>
        </w:rPr>
        <w:t>試題</w:t>
      </w:r>
      <w:r w:rsidRPr="00537B65">
        <w:rPr>
          <w:rFonts w:asciiTheme="minorEastAsia" w:eastAsiaTheme="minorEastAsia" w:hAnsiTheme="minorEastAsia" w:cs="新細明體" w:hint="eastAsia"/>
          <w:color w:val="auto"/>
        </w:rPr>
        <w:t>解析</w:t>
      </w:r>
      <w:r w:rsidRPr="00E56B00">
        <w:rPr>
          <w:rFonts w:asciiTheme="minorEastAsia" w:eastAsiaTheme="minorEastAsia" w:hAnsiTheme="minorEastAsia" w:cs="新細明體" w:hint="eastAsia"/>
          <w:color w:val="auto"/>
        </w:rPr>
        <w:t>】(A)文中未見此意。(B)由「自王莽、王安石行《周禮》之後，而世遂視《周禮》若鳥喙」可知。(C)文中提及管仲曾藉《周禮》致霸，並非為了以霸治國而倡《周禮》。(D)文中提及宇文泰曾藉《周禮》立國，並非藉《周禮》欺世盜名。</w:t>
      </w:r>
    </w:p>
    <w:p w:rsidR="00E31B6B" w:rsidRPr="00E56B00" w:rsidRDefault="00E31B6B" w:rsidP="00E56B00">
      <w:pPr>
        <w:pStyle w:val="Default"/>
        <w:ind w:leftChars="118" w:left="1603" w:hangingChars="550" w:hanging="1320"/>
        <w:rPr>
          <w:rFonts w:asciiTheme="minorEastAsia" w:eastAsiaTheme="minorEastAsia" w:hAnsiTheme="minorEastAsia" w:cs="Times New Roman"/>
          <w:color w:val="auto"/>
        </w:rPr>
      </w:pPr>
      <w:r w:rsidRPr="00E56B00">
        <w:rPr>
          <w:rFonts w:asciiTheme="minorEastAsia" w:eastAsiaTheme="minorEastAsia" w:hAnsiTheme="minorEastAsia" w:cs="新細明體" w:hint="eastAsia"/>
          <w:color w:val="auto"/>
        </w:rPr>
        <w:t>【語</w:t>
      </w:r>
      <w:r w:rsidR="00E56B00">
        <w:rPr>
          <w:rFonts w:asciiTheme="minorEastAsia" w:eastAsiaTheme="minorEastAsia" w:hAnsiTheme="minorEastAsia" w:cs="新細明體" w:hint="eastAsia"/>
          <w:color w:val="auto"/>
        </w:rPr>
        <w:t xml:space="preserve">　　</w:t>
      </w:r>
      <w:r w:rsidR="002849C0">
        <w:rPr>
          <w:rFonts w:asciiTheme="minorEastAsia" w:eastAsiaTheme="minorEastAsia" w:hAnsiTheme="minorEastAsia" w:cs="新細明體" w:hint="eastAsia"/>
          <w:color w:val="auto"/>
        </w:rPr>
        <w:t>譯】稻、黍、稷、麥、菽五種</w:t>
      </w:r>
      <w:r w:rsidRPr="00E56B00">
        <w:rPr>
          <w:rFonts w:asciiTheme="minorEastAsia" w:eastAsiaTheme="minorEastAsia" w:hAnsiTheme="minorEastAsia" w:cs="新細明體" w:hint="eastAsia"/>
          <w:color w:val="auto"/>
        </w:rPr>
        <w:t>穀物是養人的食物，然而飲食過量卻可以導致人們死亡；方藥與砭石皆是治病的藥物，然而技術低劣的醫生卻可以此害了病人。自從王莽、王安石實行《周禮》的理念之後，世人於是看輕《周禮》，但管仲曾經藉《周禮》輔佐齊桓公成就霸業，其後北周宇文泰也曾憑藉《周禮》而建立國家官制，此即用事物寄託、表達自己心志的不同。</w:t>
      </w:r>
    </w:p>
    <w:p w:rsidR="00E31B6B" w:rsidRPr="003A0189" w:rsidRDefault="00E31B6B" w:rsidP="00E31B6B">
      <w:pPr>
        <w:pStyle w:val="Default"/>
        <w:rPr>
          <w:rFonts w:ascii="Times New Roman" w:eastAsia="新細明體" w:hAnsi="Times New Roman" w:cs="Times New Roman"/>
          <w:szCs w:val="22"/>
        </w:rPr>
      </w:pPr>
    </w:p>
    <w:p w:rsidR="00E31B6B" w:rsidRPr="003A0189" w:rsidRDefault="00E31B6B" w:rsidP="00E31B6B">
      <w:pPr>
        <w:pStyle w:val="Default"/>
        <w:rPr>
          <w:rFonts w:ascii="細明體" w:eastAsia="細明體" w:hAnsi="Times New Roman" w:cs="細明體"/>
          <w:color w:val="auto"/>
          <w:szCs w:val="22"/>
        </w:rPr>
      </w:pPr>
      <w:r w:rsidRPr="003A0189">
        <w:rPr>
          <w:rFonts w:ascii="Times New Roman" w:hAnsi="Times New Roman" w:cs="Times New Roman"/>
          <w:color w:val="auto"/>
          <w:szCs w:val="22"/>
        </w:rPr>
        <w:t xml:space="preserve">6. </w:t>
      </w:r>
      <w:r w:rsidRPr="003A0189">
        <w:rPr>
          <w:rFonts w:ascii="細明體" w:eastAsia="細明體" w:hAnsi="Times New Roman" w:cs="細明體" w:hint="eastAsia"/>
          <w:color w:val="auto"/>
          <w:szCs w:val="22"/>
        </w:rPr>
        <w:t>下列是一段現代小說，依據文意，甲、乙、丙、丁、戊排列順序最適當的是：</w:t>
      </w:r>
    </w:p>
    <w:p w:rsidR="00E31B6B" w:rsidRPr="003A0189" w:rsidRDefault="00E31B6B" w:rsidP="00E31B6B">
      <w:pPr>
        <w:pStyle w:val="Default"/>
        <w:ind w:leftChars="118" w:left="283"/>
        <w:rPr>
          <w:rFonts w:hAnsi="Times New Roman"/>
          <w:color w:val="auto"/>
          <w:szCs w:val="22"/>
        </w:rPr>
      </w:pPr>
      <w:r w:rsidRPr="003A0189">
        <w:rPr>
          <w:rFonts w:hAnsi="Times New Roman" w:hint="eastAsia"/>
          <w:color w:val="auto"/>
          <w:szCs w:val="22"/>
        </w:rPr>
        <w:t>所有的魔術都一樣，</w:t>
      </w:r>
      <w:r w:rsidRPr="003A0189">
        <w:rPr>
          <w:rFonts w:hAnsi="Times New Roman"/>
          <w:color w:val="auto"/>
          <w:szCs w:val="22"/>
        </w:rPr>
        <w:t xml:space="preserve"> </w:t>
      </w:r>
    </w:p>
    <w:p w:rsidR="00E31B6B" w:rsidRDefault="00E31B6B" w:rsidP="00E31B6B">
      <w:pPr>
        <w:pStyle w:val="Default"/>
        <w:ind w:leftChars="118" w:left="283"/>
        <w:rPr>
          <w:rFonts w:hAnsi="Times New Roman"/>
          <w:color w:val="auto"/>
          <w:szCs w:val="22"/>
        </w:rPr>
      </w:pPr>
      <w:r w:rsidRPr="003A0189">
        <w:rPr>
          <w:rFonts w:hAnsi="Times New Roman" w:hint="eastAsia"/>
          <w:color w:val="auto"/>
          <w:szCs w:val="22"/>
        </w:rPr>
        <w:t>甲、</w:t>
      </w:r>
      <w:r w:rsidRPr="00667A70">
        <w:rPr>
          <w:rFonts w:hAnsi="Times New Roman" w:hint="eastAsia"/>
          <w:color w:val="auto"/>
          <w:szCs w:val="22"/>
          <w:u w:val="thick"/>
        </w:rPr>
        <w:t>把那張紙泡在水裡等字浮現了以後</w:t>
      </w:r>
    </w:p>
    <w:p w:rsidR="00E31B6B" w:rsidRPr="003A0189" w:rsidRDefault="00E31B6B" w:rsidP="00E31B6B">
      <w:pPr>
        <w:pStyle w:val="Default"/>
        <w:ind w:leftChars="118" w:left="283"/>
        <w:rPr>
          <w:rFonts w:hAnsi="Times New Roman"/>
          <w:color w:val="auto"/>
          <w:szCs w:val="22"/>
        </w:rPr>
      </w:pPr>
      <w:r w:rsidRPr="003A0189">
        <w:rPr>
          <w:rFonts w:hAnsi="Times New Roman" w:hint="eastAsia"/>
          <w:color w:val="auto"/>
          <w:szCs w:val="22"/>
        </w:rPr>
        <w:t>乙、</w:t>
      </w:r>
      <w:r w:rsidRPr="00667A70">
        <w:rPr>
          <w:rFonts w:hAnsi="Times New Roman" w:hint="eastAsia"/>
          <w:color w:val="auto"/>
          <w:szCs w:val="22"/>
          <w:u w:val="thick"/>
        </w:rPr>
        <w:t>而一旦花錢買回來</w:t>
      </w:r>
    </w:p>
    <w:p w:rsidR="00E31B6B" w:rsidRPr="003A0189" w:rsidRDefault="00E31B6B" w:rsidP="00E31B6B">
      <w:pPr>
        <w:pStyle w:val="Default"/>
        <w:ind w:leftChars="118" w:left="283"/>
        <w:rPr>
          <w:rFonts w:hAnsi="Times New Roman"/>
          <w:color w:val="auto"/>
          <w:szCs w:val="22"/>
        </w:rPr>
      </w:pPr>
      <w:r w:rsidRPr="003A0189">
        <w:rPr>
          <w:rFonts w:hAnsi="Times New Roman" w:hint="eastAsia"/>
          <w:color w:val="auto"/>
          <w:szCs w:val="22"/>
        </w:rPr>
        <w:t>丙、</w:t>
      </w:r>
      <w:r w:rsidRPr="00667A70">
        <w:rPr>
          <w:rFonts w:hAnsi="Times New Roman" w:hint="eastAsia"/>
          <w:color w:val="auto"/>
          <w:szCs w:val="22"/>
          <w:u w:val="thick"/>
        </w:rPr>
        <w:t>我總有壓抑不住想要學那種魔術的欲望</w:t>
      </w:r>
      <w:r w:rsidRPr="003A0189">
        <w:rPr>
          <w:rFonts w:hAnsi="Times New Roman"/>
          <w:color w:val="auto"/>
          <w:szCs w:val="22"/>
        </w:rPr>
        <w:t xml:space="preserve"> </w:t>
      </w:r>
    </w:p>
    <w:p w:rsidR="00E31B6B" w:rsidRDefault="00E31B6B" w:rsidP="00E31B6B">
      <w:pPr>
        <w:pStyle w:val="Default"/>
        <w:ind w:leftChars="118" w:left="283"/>
        <w:rPr>
          <w:rFonts w:hAnsi="Times New Roman"/>
          <w:color w:val="auto"/>
          <w:szCs w:val="22"/>
        </w:rPr>
      </w:pPr>
      <w:r w:rsidRPr="003A0189">
        <w:rPr>
          <w:rFonts w:hAnsi="Times New Roman" w:hint="eastAsia"/>
          <w:color w:val="auto"/>
          <w:szCs w:val="22"/>
        </w:rPr>
        <w:t>丁、</w:t>
      </w:r>
      <w:r w:rsidRPr="00667A70">
        <w:rPr>
          <w:rFonts w:hAnsi="Times New Roman" w:hint="eastAsia"/>
          <w:color w:val="auto"/>
          <w:szCs w:val="22"/>
          <w:u w:val="thick"/>
        </w:rPr>
        <w:t>魔術就變得不再神奇而是一種騙局</w:t>
      </w:r>
    </w:p>
    <w:p w:rsidR="00E31B6B" w:rsidRPr="003A0189" w:rsidRDefault="00E31B6B" w:rsidP="00E31B6B">
      <w:pPr>
        <w:pStyle w:val="Default"/>
        <w:ind w:leftChars="118" w:left="283"/>
        <w:rPr>
          <w:rFonts w:hAnsi="Times New Roman"/>
          <w:color w:val="auto"/>
          <w:szCs w:val="22"/>
        </w:rPr>
      </w:pPr>
      <w:r w:rsidRPr="003A0189">
        <w:rPr>
          <w:rFonts w:hAnsi="Times New Roman" w:hint="eastAsia"/>
          <w:color w:val="auto"/>
          <w:szCs w:val="22"/>
        </w:rPr>
        <w:t>戊、</w:t>
      </w:r>
      <w:r w:rsidRPr="00667A70">
        <w:rPr>
          <w:rFonts w:hAnsi="Times New Roman" w:hint="eastAsia"/>
          <w:color w:val="auto"/>
          <w:szCs w:val="22"/>
          <w:u w:val="thick"/>
        </w:rPr>
        <w:t>在魔術師表演的那一刻</w:t>
      </w:r>
    </w:p>
    <w:p w:rsidR="00E31B6B" w:rsidRPr="003A0189" w:rsidRDefault="00E31B6B" w:rsidP="00E31B6B">
      <w:pPr>
        <w:pStyle w:val="Default"/>
        <w:ind w:leftChars="118" w:left="283"/>
        <w:rPr>
          <w:rFonts w:hAnsi="Times New Roman"/>
          <w:color w:val="auto"/>
          <w:szCs w:val="22"/>
        </w:rPr>
      </w:pPr>
      <w:r w:rsidRPr="003A0189">
        <w:rPr>
          <w:rFonts w:hAnsi="Times New Roman" w:hint="eastAsia"/>
          <w:color w:val="auto"/>
          <w:szCs w:val="22"/>
        </w:rPr>
        <w:t>許久以後我才發現，所有的事可能都是一樣的道理。（吳明益《天橋上的魔術師》）</w:t>
      </w:r>
      <w:r w:rsidRPr="003A0189">
        <w:rPr>
          <w:rFonts w:hAnsi="Times New Roman"/>
          <w:color w:val="auto"/>
          <w:szCs w:val="22"/>
        </w:rPr>
        <w:t xml:space="preserve"> </w:t>
      </w:r>
    </w:p>
    <w:p w:rsidR="00E31B6B" w:rsidRDefault="00E31B6B" w:rsidP="00E31B6B">
      <w:pPr>
        <w:pStyle w:val="Default"/>
        <w:ind w:leftChars="118" w:left="283"/>
        <w:rPr>
          <w:rFonts w:ascii="新細明體" w:eastAsia="新細明體" w:hAnsi="Times New Roman" w:cs="新細明體"/>
          <w:color w:val="auto"/>
          <w:szCs w:val="22"/>
        </w:rPr>
      </w:pPr>
      <w:r w:rsidRPr="003A0189">
        <w:rPr>
          <w:rFonts w:ascii="Times New Roman" w:hAnsi="Times New Roman" w:cs="Times New Roman"/>
          <w:color w:val="auto"/>
          <w:szCs w:val="22"/>
        </w:rPr>
        <w:t>(A)</w:t>
      </w:r>
      <w:r w:rsidRPr="003A0189">
        <w:rPr>
          <w:rFonts w:ascii="新細明體" w:eastAsia="新細明體" w:hAnsi="Times New Roman" w:cs="新細明體" w:hint="eastAsia"/>
          <w:color w:val="auto"/>
          <w:szCs w:val="22"/>
        </w:rPr>
        <w:t>丙乙丁戊甲</w:t>
      </w:r>
      <w:r>
        <w:rPr>
          <w:rFonts w:ascii="新細明體" w:eastAsia="新細明體" w:hAnsi="Times New Roman" w:cs="新細明體" w:hint="eastAsia"/>
          <w:color w:val="auto"/>
          <w:szCs w:val="22"/>
        </w:rPr>
        <w:t xml:space="preserve">　</w:t>
      </w:r>
      <w:r w:rsidRPr="003A0189">
        <w:rPr>
          <w:rFonts w:ascii="Times New Roman" w:eastAsia="新細明體" w:hAnsi="Times New Roman" w:cs="Times New Roman"/>
          <w:color w:val="auto"/>
          <w:szCs w:val="22"/>
        </w:rPr>
        <w:t>(B)</w:t>
      </w:r>
      <w:r w:rsidRPr="003A0189">
        <w:rPr>
          <w:rFonts w:ascii="新細明體" w:eastAsia="新細明體" w:hAnsi="Times New Roman" w:cs="新細明體" w:hint="eastAsia"/>
          <w:color w:val="auto"/>
          <w:szCs w:val="22"/>
        </w:rPr>
        <w:t>丙乙戊甲丁</w:t>
      </w:r>
      <w:r>
        <w:rPr>
          <w:rFonts w:ascii="新細明體" w:eastAsia="新細明體" w:hAnsi="Times New Roman" w:cs="新細明體" w:hint="eastAsia"/>
          <w:color w:val="auto"/>
          <w:szCs w:val="22"/>
        </w:rPr>
        <w:t xml:space="preserve">　</w:t>
      </w:r>
      <w:r w:rsidRPr="003A0189">
        <w:rPr>
          <w:rFonts w:ascii="Times New Roman" w:eastAsia="新細明體" w:hAnsi="Times New Roman" w:cs="Times New Roman"/>
          <w:color w:val="auto"/>
          <w:szCs w:val="22"/>
        </w:rPr>
        <w:t>(C)</w:t>
      </w:r>
      <w:r w:rsidRPr="003A0189">
        <w:rPr>
          <w:rFonts w:ascii="新細明體" w:eastAsia="新細明體" w:hAnsi="Times New Roman" w:cs="新細明體" w:hint="eastAsia"/>
          <w:color w:val="auto"/>
          <w:szCs w:val="22"/>
        </w:rPr>
        <w:t>戊甲丁乙丙</w:t>
      </w:r>
      <w:r>
        <w:rPr>
          <w:rFonts w:ascii="新細明體" w:eastAsia="新細明體" w:hAnsi="Times New Roman" w:cs="新細明體" w:hint="eastAsia"/>
          <w:color w:val="auto"/>
          <w:szCs w:val="22"/>
        </w:rPr>
        <w:t xml:space="preserve">　</w:t>
      </w:r>
      <w:r w:rsidRPr="003A0189">
        <w:rPr>
          <w:rFonts w:ascii="Times New Roman" w:eastAsia="新細明體" w:hAnsi="Times New Roman" w:cs="Times New Roman"/>
          <w:color w:val="auto"/>
          <w:szCs w:val="22"/>
        </w:rPr>
        <w:t>(D)</w:t>
      </w:r>
      <w:r w:rsidRPr="003A0189">
        <w:rPr>
          <w:rFonts w:ascii="新細明體" w:eastAsia="新細明體" w:hAnsi="Times New Roman" w:cs="新細明體" w:hint="eastAsia"/>
          <w:color w:val="auto"/>
          <w:szCs w:val="22"/>
        </w:rPr>
        <w:t>戊丙乙甲丁</w:t>
      </w:r>
    </w:p>
    <w:p w:rsidR="00E31B6B" w:rsidRDefault="00130863" w:rsidP="00537B65">
      <w:pPr>
        <w:pStyle w:val="Default"/>
        <w:ind w:leftChars="118" w:left="1317" w:hangingChars="431" w:hanging="1034"/>
        <w:rPr>
          <w:rFonts w:asciiTheme="minorEastAsia" w:eastAsiaTheme="minorEastAsia" w:hAnsiTheme="minorEastAsia" w:cs="新細明體"/>
          <w:color w:val="auto"/>
        </w:rPr>
      </w:pPr>
      <w:r w:rsidRPr="00E56B00">
        <w:rPr>
          <w:rFonts w:asciiTheme="minorEastAsia" w:eastAsiaTheme="minorEastAsia" w:hAnsiTheme="minorEastAsia" w:cs="新細明體" w:hint="eastAsia"/>
          <w:color w:val="auto"/>
        </w:rPr>
        <w:t>【答</w:t>
      </w:r>
      <w:r w:rsidR="00E56B00">
        <w:rPr>
          <w:rFonts w:asciiTheme="minorEastAsia" w:eastAsiaTheme="minorEastAsia" w:hAnsiTheme="minorEastAsia" w:cs="新細明體" w:hint="eastAsia"/>
          <w:color w:val="auto"/>
        </w:rPr>
        <w:t xml:space="preserve">　　</w:t>
      </w:r>
      <w:r w:rsidRPr="00E56B00">
        <w:rPr>
          <w:rFonts w:asciiTheme="minorEastAsia" w:eastAsiaTheme="minorEastAsia" w:hAnsiTheme="minorEastAsia" w:cs="新細明體" w:hint="eastAsia"/>
          <w:color w:val="auto"/>
        </w:rPr>
        <w:t>案】</w:t>
      </w:r>
      <w:r w:rsidR="00537B65" w:rsidRPr="0044103E">
        <w:rPr>
          <w:rFonts w:ascii="Times New Roman" w:eastAsiaTheme="minorEastAsia" w:hAnsi="Times New Roman" w:cs="Times New Roman"/>
          <w:color w:val="auto"/>
        </w:rPr>
        <w:t>D</w:t>
      </w:r>
    </w:p>
    <w:p w:rsidR="00E56B00" w:rsidRPr="00537B65" w:rsidRDefault="00E56B00" w:rsidP="00537B65">
      <w:pPr>
        <w:pStyle w:val="Default"/>
        <w:ind w:leftChars="118" w:left="1603" w:hangingChars="550" w:hanging="1320"/>
        <w:rPr>
          <w:rFonts w:asciiTheme="minorEastAsia" w:eastAsiaTheme="minorEastAsia" w:hAnsiTheme="minorEastAsia" w:cs="新細明體"/>
          <w:color w:val="auto"/>
        </w:rPr>
      </w:pPr>
      <w:r w:rsidRPr="00537B65">
        <w:rPr>
          <w:rFonts w:asciiTheme="minorEastAsia" w:eastAsiaTheme="minorEastAsia" w:hAnsiTheme="minorEastAsia" w:hint="eastAsia"/>
        </w:rPr>
        <w:t>【測驗目標</w:t>
      </w:r>
      <w:r w:rsidRPr="008E1BFE">
        <w:rPr>
          <w:rFonts w:asciiTheme="minorEastAsia" w:eastAsiaTheme="minorEastAsia" w:hAnsiTheme="minorEastAsia" w:hint="eastAsia"/>
        </w:rPr>
        <w:t>】</w:t>
      </w:r>
      <w:r w:rsidR="008E1BFE" w:rsidRPr="008E1BFE">
        <w:rPr>
          <w:rFonts w:asciiTheme="minorEastAsia" w:eastAsiaTheme="minorEastAsia" w:hAnsiTheme="minorEastAsia"/>
        </w:rPr>
        <w:t>文法結構的辨識與應用、作品的理解與評析</w:t>
      </w:r>
    </w:p>
    <w:p w:rsidR="00E31B6B" w:rsidRPr="006E5672" w:rsidRDefault="00130863" w:rsidP="006E5672">
      <w:pPr>
        <w:pStyle w:val="Default"/>
        <w:ind w:leftChars="118" w:left="1603" w:hangingChars="550" w:hanging="1320"/>
        <w:rPr>
          <w:rFonts w:hAnsi="標楷體" w:cs="新細明體"/>
          <w:color w:val="auto"/>
          <w:sz w:val="22"/>
          <w:szCs w:val="22"/>
        </w:rPr>
      </w:pPr>
      <w:r w:rsidRPr="00E56B00">
        <w:rPr>
          <w:rFonts w:asciiTheme="minorEastAsia" w:eastAsiaTheme="minorEastAsia" w:hAnsiTheme="minorEastAsia" w:cs="新細明體" w:hint="eastAsia"/>
          <w:color w:val="auto"/>
        </w:rPr>
        <w:t>【</w:t>
      </w:r>
      <w:r w:rsidR="00E56B00">
        <w:rPr>
          <w:rFonts w:asciiTheme="minorEastAsia" w:eastAsiaTheme="minorEastAsia" w:hAnsiTheme="minorEastAsia" w:cs="新細明體" w:hint="eastAsia"/>
          <w:color w:val="auto"/>
        </w:rPr>
        <w:t>試題</w:t>
      </w:r>
      <w:r w:rsidRPr="00E56B00">
        <w:rPr>
          <w:rFonts w:asciiTheme="minorEastAsia" w:eastAsiaTheme="minorEastAsia" w:hAnsiTheme="minorEastAsia" w:cs="新細明體" w:hint="eastAsia"/>
          <w:color w:val="auto"/>
        </w:rPr>
        <w:t>解析】</w:t>
      </w:r>
      <w:r w:rsidR="00E31B6B" w:rsidRPr="00E56B00">
        <w:rPr>
          <w:rFonts w:asciiTheme="minorEastAsia" w:eastAsiaTheme="minorEastAsia" w:hAnsiTheme="minorEastAsia" w:cs="新細明體" w:hint="eastAsia"/>
          <w:color w:val="auto"/>
        </w:rPr>
        <w:t>由甲~戊的文句可知，文中主要敘述對學習魔術的衝動，至發現魔術其實是一種騙局的過程，因此先接戊、丙，說明觀看魔術時因倍感神奇而萌生想學魔術的欲望。後半文意轉變，因此再由乙的「而</w:t>
      </w:r>
      <w:r w:rsidR="00E31B6B" w:rsidRPr="00E56B00">
        <w:rPr>
          <w:rFonts w:asciiTheme="minorEastAsia" w:eastAsiaTheme="minorEastAsia" w:hAnsiTheme="minorEastAsia" w:cs="新細明體"/>
          <w:color w:val="auto"/>
        </w:rPr>
        <w:t>……</w:t>
      </w:r>
      <w:r w:rsidR="00E31B6B" w:rsidRPr="00E56B00">
        <w:rPr>
          <w:rFonts w:asciiTheme="minorEastAsia" w:eastAsiaTheme="minorEastAsia" w:hAnsiTheme="minorEastAsia" w:cs="新細明體" w:hint="eastAsia"/>
          <w:color w:val="auto"/>
        </w:rPr>
        <w:t>」開啟下文的文意轉折。乙提及將魔術道具買回，故其後應接甲，敘述魔術道具的效果，最後再接丁，表達發現魔術原理後的感受，並承接末句文意，故選(D)。</w:t>
      </w:r>
    </w:p>
    <w:p w:rsidR="00E31B6B" w:rsidRPr="003A0189" w:rsidRDefault="00E31B6B" w:rsidP="00E31B6B">
      <w:pPr>
        <w:pStyle w:val="Default"/>
        <w:rPr>
          <w:rFonts w:ascii="新細明體" w:eastAsia="新細明體" w:hAnsi="Times New Roman" w:cs="新細明體"/>
          <w:color w:val="auto"/>
          <w:szCs w:val="22"/>
        </w:rPr>
      </w:pPr>
      <w:r w:rsidRPr="003A0189">
        <w:rPr>
          <w:rFonts w:ascii="Times New Roman" w:eastAsia="新細明體" w:hAnsi="Times New Roman" w:cs="Times New Roman"/>
          <w:color w:val="auto"/>
          <w:szCs w:val="22"/>
        </w:rPr>
        <w:lastRenderedPageBreak/>
        <w:t xml:space="preserve">7. </w:t>
      </w:r>
      <w:r w:rsidRPr="003A0189">
        <w:rPr>
          <w:rFonts w:ascii="新細明體" w:eastAsia="新細明體" w:hAnsi="Times New Roman" w:cs="新細明體" w:hint="eastAsia"/>
          <w:color w:val="auto"/>
          <w:szCs w:val="22"/>
        </w:rPr>
        <w:t>依據文意，最能說明</w:t>
      </w:r>
      <w:r w:rsidRPr="00F72A1A">
        <w:rPr>
          <w:rFonts w:ascii="新細明體" w:eastAsia="新細明體" w:hAnsi="Times New Roman" w:cs="新細明體" w:hint="eastAsia"/>
          <w:color w:val="auto"/>
          <w:szCs w:val="22"/>
          <w:u w:val="thick"/>
        </w:rPr>
        <w:t>劃底線</w:t>
      </w:r>
      <w:r w:rsidRPr="003A0189">
        <w:rPr>
          <w:rFonts w:ascii="新細明體" w:eastAsia="新細明體" w:hAnsi="Times New Roman" w:cs="新細明體" w:hint="eastAsia"/>
          <w:color w:val="auto"/>
          <w:szCs w:val="22"/>
        </w:rPr>
        <w:t>處文句表現特色的是：</w:t>
      </w:r>
    </w:p>
    <w:p w:rsidR="00E31B6B" w:rsidRPr="003A0189" w:rsidRDefault="00E31B6B" w:rsidP="00E31B6B">
      <w:pPr>
        <w:pStyle w:val="Default"/>
        <w:ind w:leftChars="118" w:left="283"/>
        <w:rPr>
          <w:rFonts w:hAnsi="Times New Roman"/>
          <w:color w:val="auto"/>
          <w:szCs w:val="22"/>
        </w:rPr>
      </w:pPr>
      <w:r>
        <w:rPr>
          <w:rFonts w:hAnsi="Times New Roman" w:hint="eastAsia"/>
          <w:color w:val="auto"/>
          <w:szCs w:val="22"/>
        </w:rPr>
        <w:t xml:space="preserve">　　</w:t>
      </w:r>
      <w:r w:rsidRPr="003A0189">
        <w:rPr>
          <w:rFonts w:hAnsi="Times New Roman" w:hint="eastAsia"/>
          <w:color w:val="auto"/>
          <w:szCs w:val="22"/>
        </w:rPr>
        <w:t>四六有截斷古人語五字，而補以一字，如天成者；有用古人語，不易其字之形，而易其意者。《漢書》云：「在漢廷無出其右」，《論語》云：「與文子同升諸公」。而翟公巽〈賀蔡攸除少師啟〉云：「</w:t>
      </w:r>
      <w:r w:rsidRPr="00F72A1A">
        <w:rPr>
          <w:rFonts w:hAnsi="Times New Roman" w:hint="eastAsia"/>
          <w:color w:val="auto"/>
          <w:szCs w:val="22"/>
          <w:u w:val="thick"/>
        </w:rPr>
        <w:t>朝廷無出其右，父子同升諸公</w:t>
      </w:r>
      <w:r w:rsidRPr="003A0189">
        <w:rPr>
          <w:rFonts w:hAnsi="Times New Roman" w:hint="eastAsia"/>
          <w:color w:val="auto"/>
          <w:szCs w:val="22"/>
        </w:rPr>
        <w:t>」，既截斷其語，而補以一字，讀者不覺其補，而又易文子為父子</w:t>
      </w:r>
      <w:r w:rsidRPr="003A0189">
        <w:rPr>
          <w:rFonts w:ascii="新細明體" w:eastAsia="新細明體" w:hAnsi="Times New Roman" w:cs="新細明體" w:hint="eastAsia"/>
          <w:color w:val="auto"/>
          <w:szCs w:val="22"/>
        </w:rPr>
        <w:t>……</w:t>
      </w:r>
      <w:r w:rsidRPr="003A0189">
        <w:rPr>
          <w:rFonts w:hAnsi="Times New Roman" w:hint="eastAsia"/>
          <w:color w:val="auto"/>
          <w:szCs w:val="22"/>
        </w:rPr>
        <w:t>此巧之至也。（楊萬里《誠齋詩話》）</w:t>
      </w:r>
      <w:r w:rsidRPr="003A0189">
        <w:rPr>
          <w:rFonts w:hAnsi="Times New Roman"/>
          <w:color w:val="auto"/>
          <w:szCs w:val="22"/>
        </w:rPr>
        <w:t xml:space="preserve"> </w:t>
      </w:r>
    </w:p>
    <w:p w:rsidR="00E31B6B" w:rsidRPr="003A0189" w:rsidRDefault="00E31B6B" w:rsidP="00E31B6B">
      <w:pPr>
        <w:pStyle w:val="Default"/>
        <w:ind w:leftChars="118" w:left="283"/>
        <w:rPr>
          <w:rFonts w:ascii="新細明體" w:eastAsia="新細明體" w:hAnsi="Times New Roman" w:cs="新細明體"/>
          <w:color w:val="auto"/>
          <w:szCs w:val="22"/>
        </w:rPr>
      </w:pPr>
      <w:r w:rsidRPr="003A0189">
        <w:rPr>
          <w:rFonts w:ascii="Times New Roman" w:hAnsi="Times New Roman" w:cs="Times New Roman"/>
          <w:color w:val="auto"/>
          <w:szCs w:val="22"/>
        </w:rPr>
        <w:t>(A)</w:t>
      </w:r>
      <w:r w:rsidRPr="003A0189">
        <w:rPr>
          <w:rFonts w:ascii="新細明體" w:eastAsia="新細明體" w:hAnsi="Times New Roman" w:cs="新細明體" w:hint="eastAsia"/>
          <w:color w:val="auto"/>
          <w:szCs w:val="22"/>
        </w:rPr>
        <w:t>善刪削冗贅，言簡意賅</w:t>
      </w:r>
      <w:r>
        <w:rPr>
          <w:rFonts w:ascii="新細明體" w:eastAsia="新細明體" w:hAnsi="Times New Roman" w:cs="新細明體" w:hint="eastAsia"/>
          <w:color w:val="auto"/>
          <w:szCs w:val="22"/>
        </w:rPr>
        <w:t xml:space="preserve">　</w:t>
      </w:r>
      <w:r w:rsidR="00ED121A">
        <w:rPr>
          <w:rFonts w:ascii="新細明體" w:eastAsia="新細明體" w:hAnsi="Times New Roman" w:cs="新細明體" w:hint="eastAsia"/>
          <w:color w:val="auto"/>
          <w:szCs w:val="22"/>
        </w:rPr>
        <w:t xml:space="preserve">　　　</w:t>
      </w:r>
      <w:r w:rsidRPr="003A0189">
        <w:rPr>
          <w:rFonts w:ascii="Times New Roman" w:eastAsia="新細明體" w:hAnsi="Times New Roman" w:cs="Times New Roman"/>
          <w:color w:val="auto"/>
          <w:szCs w:val="22"/>
        </w:rPr>
        <w:t>(B)</w:t>
      </w:r>
      <w:r w:rsidRPr="003A0189">
        <w:rPr>
          <w:rFonts w:ascii="新細明體" w:eastAsia="新細明體" w:hAnsi="Times New Roman" w:cs="新細明體" w:hint="eastAsia"/>
          <w:color w:val="auto"/>
          <w:szCs w:val="22"/>
        </w:rPr>
        <w:t>不仿擬古人，獨出機杼</w:t>
      </w:r>
    </w:p>
    <w:p w:rsidR="00130863" w:rsidRDefault="00E31B6B" w:rsidP="00E56B00">
      <w:pPr>
        <w:pStyle w:val="Default"/>
        <w:ind w:leftChars="118" w:left="283"/>
        <w:rPr>
          <w:rFonts w:ascii="新細明體" w:eastAsia="新細明體" w:hAnsi="Times New Roman" w:cs="新細明體"/>
          <w:color w:val="auto"/>
          <w:szCs w:val="22"/>
        </w:rPr>
      </w:pPr>
      <w:r w:rsidRPr="003A0189">
        <w:rPr>
          <w:rFonts w:ascii="Times New Roman" w:eastAsia="新細明體" w:hAnsi="Times New Roman" w:cs="Times New Roman"/>
          <w:color w:val="auto"/>
          <w:szCs w:val="22"/>
        </w:rPr>
        <w:t>(C)</w:t>
      </w:r>
      <w:r w:rsidRPr="003A0189">
        <w:rPr>
          <w:rFonts w:ascii="新細明體" w:eastAsia="新細明體" w:hAnsi="Times New Roman" w:cs="新細明體" w:hint="eastAsia"/>
          <w:color w:val="auto"/>
          <w:szCs w:val="22"/>
        </w:rPr>
        <w:t>取材古經史，藉古諷今</w:t>
      </w:r>
      <w:r>
        <w:rPr>
          <w:rFonts w:ascii="新細明體" w:eastAsia="新細明體" w:hAnsi="Times New Roman" w:cs="新細明體" w:hint="eastAsia"/>
          <w:color w:val="auto"/>
          <w:szCs w:val="22"/>
        </w:rPr>
        <w:t xml:space="preserve">　</w:t>
      </w:r>
      <w:r w:rsidR="00ED121A">
        <w:rPr>
          <w:rFonts w:ascii="新細明體" w:eastAsia="新細明體" w:hAnsi="Times New Roman" w:cs="新細明體" w:hint="eastAsia"/>
          <w:color w:val="auto"/>
          <w:szCs w:val="22"/>
        </w:rPr>
        <w:t xml:space="preserve">　　　</w:t>
      </w:r>
      <w:r w:rsidRPr="003A0189">
        <w:rPr>
          <w:rFonts w:ascii="Times New Roman" w:eastAsia="新細明體" w:hAnsi="Times New Roman" w:cs="Times New Roman"/>
          <w:color w:val="auto"/>
          <w:szCs w:val="22"/>
        </w:rPr>
        <w:t>(D)</w:t>
      </w:r>
      <w:r w:rsidRPr="003A0189">
        <w:rPr>
          <w:rFonts w:ascii="新細明體" w:eastAsia="新細明體" w:hAnsi="Times New Roman" w:cs="新細明體" w:hint="eastAsia"/>
          <w:color w:val="auto"/>
          <w:szCs w:val="22"/>
        </w:rPr>
        <w:t>化用典籍語，無斧鑿痕</w:t>
      </w:r>
    </w:p>
    <w:p w:rsidR="00E31B6B" w:rsidRPr="00537B65" w:rsidRDefault="00130863" w:rsidP="00E56B00">
      <w:pPr>
        <w:pStyle w:val="Default"/>
        <w:ind w:leftChars="118" w:left="1317" w:hangingChars="431" w:hanging="1034"/>
        <w:rPr>
          <w:rFonts w:asciiTheme="minorEastAsia" w:eastAsiaTheme="minorEastAsia" w:hAnsiTheme="minorEastAsia" w:cs="新細明體"/>
          <w:color w:val="auto"/>
        </w:rPr>
      </w:pPr>
      <w:r w:rsidRPr="00E56B00">
        <w:rPr>
          <w:rFonts w:asciiTheme="minorEastAsia" w:eastAsiaTheme="minorEastAsia" w:hAnsiTheme="minorEastAsia" w:cs="新細明體" w:hint="eastAsia"/>
          <w:color w:val="auto"/>
        </w:rPr>
        <w:t>【</w:t>
      </w:r>
      <w:r w:rsidRPr="00537B65">
        <w:rPr>
          <w:rFonts w:asciiTheme="minorEastAsia" w:eastAsiaTheme="minorEastAsia" w:hAnsiTheme="minorEastAsia" w:cs="新細明體" w:hint="eastAsia"/>
          <w:color w:val="auto"/>
        </w:rPr>
        <w:t>答</w:t>
      </w:r>
      <w:r w:rsidR="00E56B00" w:rsidRPr="00537B65">
        <w:rPr>
          <w:rFonts w:asciiTheme="minorEastAsia" w:eastAsiaTheme="minorEastAsia" w:hAnsiTheme="minorEastAsia" w:cs="新細明體" w:hint="eastAsia"/>
          <w:color w:val="auto"/>
        </w:rPr>
        <w:t xml:space="preserve">　　</w:t>
      </w:r>
      <w:r w:rsidRPr="00537B65">
        <w:rPr>
          <w:rFonts w:asciiTheme="minorEastAsia" w:eastAsiaTheme="minorEastAsia" w:hAnsiTheme="minorEastAsia" w:cs="新細明體" w:hint="eastAsia"/>
          <w:color w:val="auto"/>
        </w:rPr>
        <w:t>案】</w:t>
      </w:r>
      <w:r w:rsidR="00537B65" w:rsidRPr="0044103E">
        <w:rPr>
          <w:rFonts w:ascii="Times New Roman" w:eastAsiaTheme="minorEastAsia" w:hAnsi="Times New Roman" w:cs="Times New Roman"/>
          <w:color w:val="auto"/>
        </w:rPr>
        <w:t>D</w:t>
      </w:r>
    </w:p>
    <w:p w:rsidR="00E56B00" w:rsidRPr="00537B65" w:rsidRDefault="00E56B00" w:rsidP="00DD52AC">
      <w:pPr>
        <w:pStyle w:val="Default"/>
        <w:ind w:leftChars="118" w:left="1603" w:hangingChars="550" w:hanging="1320"/>
        <w:rPr>
          <w:rFonts w:asciiTheme="minorEastAsia" w:eastAsiaTheme="minorEastAsia" w:hAnsiTheme="minorEastAsia" w:cs="新細明體"/>
          <w:color w:val="auto"/>
        </w:rPr>
      </w:pPr>
      <w:r w:rsidRPr="00537B65">
        <w:rPr>
          <w:rFonts w:asciiTheme="minorEastAsia" w:eastAsiaTheme="minorEastAsia" w:hAnsiTheme="minorEastAsia" w:hint="eastAsia"/>
        </w:rPr>
        <w:t>【測驗目標】</w:t>
      </w:r>
      <w:r w:rsidR="0021732E">
        <w:rPr>
          <w:rFonts w:asciiTheme="minorEastAsia" w:eastAsiaTheme="minorEastAsia" w:hAnsiTheme="minorEastAsia" w:hint="eastAsia"/>
        </w:rPr>
        <w:t>詞語、成語意義的辨識與應用、</w:t>
      </w:r>
      <w:r w:rsidR="008E1BFE" w:rsidRPr="008E1BFE">
        <w:rPr>
          <w:rFonts w:asciiTheme="minorEastAsia" w:eastAsiaTheme="minorEastAsia" w:hAnsiTheme="minorEastAsia" w:hint="eastAsia"/>
        </w:rPr>
        <w:t>作品的理解與評析</w:t>
      </w:r>
      <w:r w:rsidR="00DD52AC">
        <w:rPr>
          <w:rFonts w:asciiTheme="minorEastAsia" w:eastAsiaTheme="minorEastAsia" w:hAnsiTheme="minorEastAsia" w:hint="eastAsia"/>
        </w:rPr>
        <w:t>、掌握重要國學及文化知識</w:t>
      </w:r>
    </w:p>
    <w:p w:rsidR="00130863" w:rsidRPr="00E56B00" w:rsidRDefault="00130863" w:rsidP="00E56B00">
      <w:pPr>
        <w:pStyle w:val="Default"/>
        <w:ind w:leftChars="118" w:left="1603" w:hangingChars="550" w:hanging="1320"/>
        <w:rPr>
          <w:rFonts w:asciiTheme="minorEastAsia" w:eastAsiaTheme="minorEastAsia" w:hAnsiTheme="minorEastAsia" w:cs="新細明體"/>
          <w:color w:val="auto"/>
        </w:rPr>
      </w:pPr>
      <w:r w:rsidRPr="00537B65">
        <w:rPr>
          <w:rFonts w:asciiTheme="minorEastAsia" w:eastAsiaTheme="minorEastAsia" w:hAnsiTheme="minorEastAsia" w:cs="新細明體" w:hint="eastAsia"/>
          <w:color w:val="auto"/>
        </w:rPr>
        <w:t>【</w:t>
      </w:r>
      <w:r w:rsidR="00E56B00" w:rsidRPr="00537B65">
        <w:rPr>
          <w:rFonts w:asciiTheme="minorEastAsia" w:eastAsiaTheme="minorEastAsia" w:hAnsiTheme="minorEastAsia" w:cs="新細明體" w:hint="eastAsia"/>
          <w:color w:val="auto"/>
        </w:rPr>
        <w:t>試題</w:t>
      </w:r>
      <w:r w:rsidRPr="00537B65">
        <w:rPr>
          <w:rFonts w:asciiTheme="minorEastAsia" w:eastAsiaTheme="minorEastAsia" w:hAnsiTheme="minorEastAsia" w:cs="新細明體" w:hint="eastAsia"/>
          <w:color w:val="auto"/>
        </w:rPr>
        <w:t>解</w:t>
      </w:r>
      <w:r w:rsidRPr="00E56B00">
        <w:rPr>
          <w:rFonts w:asciiTheme="minorEastAsia" w:eastAsiaTheme="minorEastAsia" w:hAnsiTheme="minorEastAsia" w:cs="新細明體" w:hint="eastAsia"/>
          <w:color w:val="auto"/>
        </w:rPr>
        <w:t>析】</w:t>
      </w:r>
      <w:r w:rsidR="00E31B6B" w:rsidRPr="006E5672">
        <w:rPr>
          <w:rFonts w:asciiTheme="minorEastAsia" w:eastAsiaTheme="minorEastAsia" w:hAnsiTheme="minorEastAsia" w:cs="新細明體" w:hint="eastAsia"/>
          <w:color w:val="auto"/>
        </w:rPr>
        <w:t>文中敘述駢文中曾出現化用古語而渾然天成的例子，如〈賀蔡攸除少師啟〉：「朝廷無出其右，父子同升諸公」，即是化用《漢書》：「</w:t>
      </w:r>
      <w:r w:rsidR="001F7D10" w:rsidRPr="006E5672">
        <w:rPr>
          <w:rFonts w:asciiTheme="minorEastAsia" w:eastAsiaTheme="minorEastAsia" w:hAnsiTheme="minorEastAsia" w:cs="新細明體" w:hint="eastAsia"/>
          <w:color w:val="auto"/>
        </w:rPr>
        <w:t>在漢廷無出其右」，與《論語》：「與文子同升諸公」二句，巧妙化用典籍中的</w:t>
      </w:r>
      <w:r w:rsidR="00E31B6B" w:rsidRPr="006E5672">
        <w:rPr>
          <w:rFonts w:asciiTheme="minorEastAsia" w:eastAsiaTheme="minorEastAsia" w:hAnsiTheme="minorEastAsia" w:cs="新細明體" w:hint="eastAsia"/>
          <w:color w:val="auto"/>
        </w:rPr>
        <w:t>文句使讀者不易覺察其字句增補，故選(D)。</w:t>
      </w:r>
    </w:p>
    <w:p w:rsidR="00E31B6B" w:rsidRPr="00E56B00" w:rsidRDefault="00130863" w:rsidP="00E56B00">
      <w:pPr>
        <w:pStyle w:val="Default"/>
        <w:ind w:leftChars="118" w:left="1603" w:hangingChars="550" w:hanging="1320"/>
        <w:rPr>
          <w:rFonts w:asciiTheme="minorEastAsia" w:eastAsiaTheme="minorEastAsia" w:hAnsiTheme="minorEastAsia" w:cs="新細明體"/>
          <w:color w:val="FF0000"/>
        </w:rPr>
      </w:pPr>
      <w:r w:rsidRPr="00E56B00">
        <w:rPr>
          <w:rFonts w:asciiTheme="minorEastAsia" w:eastAsiaTheme="minorEastAsia" w:hAnsiTheme="minorEastAsia" w:cs="新細明體" w:hint="eastAsia"/>
          <w:color w:val="auto"/>
        </w:rPr>
        <w:t>【語</w:t>
      </w:r>
      <w:r w:rsidR="00E56B00">
        <w:rPr>
          <w:rFonts w:asciiTheme="minorEastAsia" w:eastAsiaTheme="minorEastAsia" w:hAnsiTheme="minorEastAsia" w:cs="新細明體" w:hint="eastAsia"/>
          <w:color w:val="auto"/>
        </w:rPr>
        <w:t xml:space="preserve">　　</w:t>
      </w:r>
      <w:r w:rsidRPr="00E56B00">
        <w:rPr>
          <w:rFonts w:asciiTheme="minorEastAsia" w:eastAsiaTheme="minorEastAsia" w:hAnsiTheme="minorEastAsia" w:cs="新細明體" w:hint="eastAsia"/>
          <w:color w:val="auto"/>
        </w:rPr>
        <w:t>譯】</w:t>
      </w:r>
      <w:r w:rsidR="00E31B6B" w:rsidRPr="00E56B00">
        <w:rPr>
          <w:rFonts w:asciiTheme="minorEastAsia" w:eastAsiaTheme="minorEastAsia" w:hAnsiTheme="minorEastAsia" w:cs="新細明體" w:hint="eastAsia"/>
          <w:color w:val="auto"/>
        </w:rPr>
        <w:t>駢文中有擷取古人五字文句，而增補一字，卻有如渾然天成的；有用古人文句，不更換文字，而改變它的語意的。《漢書》寫道：「在漢廷無出其右（</w:t>
      </w:r>
      <w:r w:rsidR="00E31B6B" w:rsidRPr="00E56B00">
        <w:rPr>
          <w:rFonts w:asciiTheme="minorEastAsia" w:eastAsiaTheme="minorEastAsia" w:hAnsiTheme="minorEastAsia" w:cs="新細明體"/>
          <w:color w:val="auto"/>
        </w:rPr>
        <w:t>田叔、孟舒等人</w:t>
      </w:r>
      <w:r w:rsidR="00E31B6B" w:rsidRPr="00E56B00">
        <w:rPr>
          <w:rFonts w:asciiTheme="minorEastAsia" w:eastAsiaTheme="minorEastAsia" w:hAnsiTheme="minorEastAsia" w:cs="新細明體" w:hint="eastAsia"/>
          <w:color w:val="auto"/>
        </w:rPr>
        <w:t>，在漢代朝廷沒有人能勝過他們）」，《論語》寫道：「與文子同升諸公（公叔文子的家臣大夫僎，和文子同升為朝廷的臣子）」。而翟公巽〈賀蔡攸除少師啟〉寫道：「朝廷無出其右，父子同升諸公」，不但擷取古人文句，增補一字，使讀者並不發覺，又將「文子」改為「父子」</w:t>
      </w:r>
      <w:r w:rsidR="00E31B6B" w:rsidRPr="00E56B00">
        <w:rPr>
          <w:rFonts w:asciiTheme="minorEastAsia" w:eastAsiaTheme="minorEastAsia" w:hAnsiTheme="minorEastAsia" w:cs="新細明體"/>
          <w:color w:val="auto"/>
        </w:rPr>
        <w:t>……</w:t>
      </w:r>
      <w:r w:rsidR="00E31B6B" w:rsidRPr="00E56B00">
        <w:rPr>
          <w:rFonts w:asciiTheme="minorEastAsia" w:eastAsiaTheme="minorEastAsia" w:hAnsiTheme="minorEastAsia" w:cs="新細明體" w:hint="eastAsia"/>
          <w:color w:val="auto"/>
        </w:rPr>
        <w:t>這是極致巧妙的。</w:t>
      </w:r>
    </w:p>
    <w:p w:rsidR="00E31B6B" w:rsidRPr="003A0189" w:rsidRDefault="00E31B6B" w:rsidP="00E31B6B">
      <w:pPr>
        <w:pStyle w:val="Default"/>
        <w:rPr>
          <w:rFonts w:ascii="Times New Roman" w:eastAsia="新細明體" w:hAnsi="Times New Roman" w:cs="Times New Roman"/>
          <w:color w:val="auto"/>
          <w:szCs w:val="22"/>
        </w:rPr>
      </w:pPr>
    </w:p>
    <w:p w:rsidR="00E31B6B" w:rsidRPr="003A0189" w:rsidRDefault="00E31B6B" w:rsidP="00E31B6B">
      <w:pPr>
        <w:pStyle w:val="Default"/>
        <w:rPr>
          <w:rFonts w:ascii="細明體" w:eastAsia="細明體" w:hAnsi="Times New Roman" w:cs="細明體"/>
          <w:color w:val="auto"/>
          <w:szCs w:val="22"/>
        </w:rPr>
      </w:pPr>
      <w:r w:rsidRPr="003A0189">
        <w:rPr>
          <w:rFonts w:ascii="Times New Roman" w:eastAsia="新細明體" w:hAnsi="Times New Roman" w:cs="Times New Roman"/>
          <w:color w:val="auto"/>
          <w:szCs w:val="22"/>
        </w:rPr>
        <w:t xml:space="preserve">8. </w:t>
      </w:r>
      <w:r w:rsidRPr="003A0189">
        <w:rPr>
          <w:rFonts w:ascii="細明體" w:eastAsia="細明體" w:hAnsi="Times New Roman" w:cs="細明體" w:hint="eastAsia"/>
          <w:color w:val="auto"/>
          <w:szCs w:val="22"/>
        </w:rPr>
        <w:t>下列是一段文學發展的介紹，</w:t>
      </w:r>
      <w:r w:rsidRPr="00F72A1A">
        <w:rPr>
          <w:rFonts w:ascii="細明體" w:eastAsia="細明體" w:hAnsi="Times New Roman" w:cs="細明體" w:hint="eastAsia"/>
          <w:color w:val="auto"/>
          <w:szCs w:val="22"/>
          <w:u w:val="thick"/>
        </w:rPr>
        <w:t>劃底線</w:t>
      </w:r>
      <w:r w:rsidRPr="003A0189">
        <w:rPr>
          <w:rFonts w:ascii="細明體" w:eastAsia="細明體" w:hAnsi="Times New Roman" w:cs="細明體" w:hint="eastAsia"/>
          <w:color w:val="auto"/>
          <w:szCs w:val="22"/>
        </w:rPr>
        <w:t>處敘述最適當的是：</w:t>
      </w:r>
    </w:p>
    <w:p w:rsidR="00E31B6B" w:rsidRDefault="00E31B6B" w:rsidP="00E31B6B">
      <w:pPr>
        <w:ind w:leftChars="118" w:left="283"/>
        <w:rPr>
          <w:rFonts w:ascii="標楷體" w:eastAsia="標楷體" w:hAnsi="標楷體" w:cs="Times New Roman"/>
        </w:rPr>
      </w:pPr>
      <w:r>
        <w:rPr>
          <w:rFonts w:ascii="標楷體" w:eastAsia="標楷體" w:hAnsi="標楷體" w:cs="Times New Roman" w:hint="eastAsia"/>
        </w:rPr>
        <w:t xml:space="preserve">　　</w:t>
      </w:r>
      <w:r w:rsidRPr="00F72A1A">
        <w:rPr>
          <w:rFonts w:ascii="標楷體" w:eastAsia="標楷體" w:hAnsi="標楷體" w:cs="Times New Roman" w:hint="eastAsia"/>
        </w:rPr>
        <w:t>文學和社會發展密不可分。元明之交，出現一些揭露社會弊病的作品，如劉基</w:t>
      </w:r>
      <w:r w:rsidRPr="00493D7C">
        <w:rPr>
          <w:rFonts w:ascii="Times New Roman" w:eastAsia="標楷體" w:hAnsi="Times New Roman" w:cs="Times New Roman"/>
          <w:u w:val="thick"/>
        </w:rPr>
        <w:t>(A)</w:t>
      </w:r>
      <w:r w:rsidRPr="00F72A1A">
        <w:rPr>
          <w:rFonts w:ascii="標楷體" w:eastAsia="標楷體" w:hAnsi="標楷體" w:cs="Times New Roman" w:hint="eastAsia"/>
          <w:u w:val="thick"/>
        </w:rPr>
        <w:t>《郁離子》運用故事呈現其政治主張，形式承襲《世說新語》，屬志人筆記小說</w:t>
      </w:r>
      <w:r w:rsidRPr="00F72A1A">
        <w:rPr>
          <w:rFonts w:ascii="標楷體" w:eastAsia="標楷體" w:hAnsi="標楷體" w:cs="Times New Roman" w:hint="eastAsia"/>
        </w:rPr>
        <w:t>。及至晚明，受到王陽明心學的影響，袁宏道主張文學要「獨抒性靈，不拘格套」，</w:t>
      </w:r>
      <w:r w:rsidRPr="00493D7C">
        <w:rPr>
          <w:rFonts w:ascii="Times New Roman" w:eastAsia="標楷體" w:hAnsi="Times New Roman" w:cs="Times New Roman"/>
          <w:u w:val="thick"/>
        </w:rPr>
        <w:t>(B)</w:t>
      </w:r>
      <w:r w:rsidRPr="00F72A1A">
        <w:rPr>
          <w:rFonts w:ascii="標楷體" w:eastAsia="標楷體" w:hAnsi="標楷體" w:cs="Times New Roman" w:hint="eastAsia"/>
          <w:u w:val="thick"/>
        </w:rPr>
        <w:t>〈晚遊六橋待月記〉上繼〈黃州快哉亭記〉的小品形式，詳述當日遊蹤</w:t>
      </w:r>
      <w:r w:rsidRPr="00F72A1A">
        <w:rPr>
          <w:rFonts w:ascii="標楷體" w:eastAsia="標楷體" w:hAnsi="標楷體" w:cs="Times New Roman" w:hint="eastAsia"/>
        </w:rPr>
        <w:t>。在戲曲方面，則有湯顯祖的「情至觀」，</w:t>
      </w:r>
      <w:r w:rsidRPr="00493D7C">
        <w:rPr>
          <w:rFonts w:ascii="Times New Roman" w:eastAsia="標楷體" w:hAnsi="Times New Roman" w:cs="Times New Roman"/>
          <w:u w:val="thick"/>
        </w:rPr>
        <w:t>(C)</w:t>
      </w:r>
      <w:r w:rsidRPr="00F72A1A">
        <w:rPr>
          <w:rFonts w:ascii="標楷體" w:eastAsia="標楷體" w:hAnsi="標楷體" w:cs="Times New Roman" w:hint="eastAsia"/>
          <w:u w:val="thick"/>
        </w:rPr>
        <w:t>《牡丹亭》透過女性嚮往愛情的故事，呈現反禮教的思想</w:t>
      </w:r>
      <w:r w:rsidRPr="00F72A1A">
        <w:rPr>
          <w:rFonts w:ascii="標楷體" w:eastAsia="標楷體" w:hAnsi="標楷體" w:cs="Times New Roman" w:hint="eastAsia"/>
        </w:rPr>
        <w:t>，為其理論的實踐。明末清初，黃宗羲以</w:t>
      </w:r>
      <w:r w:rsidRPr="00493D7C">
        <w:rPr>
          <w:rFonts w:ascii="Times New Roman" w:eastAsia="標楷體" w:hAnsi="Times New Roman" w:cs="Times New Roman"/>
          <w:u w:val="thick"/>
        </w:rPr>
        <w:t>(D)</w:t>
      </w:r>
      <w:r w:rsidRPr="00F72A1A">
        <w:rPr>
          <w:rFonts w:ascii="標楷體" w:eastAsia="標楷體" w:hAnsi="標楷體" w:cs="Times New Roman" w:hint="eastAsia"/>
          <w:u w:val="thick"/>
        </w:rPr>
        <w:t>〈原君〉推究設立君主制度的本義，可視為對心學的批判</w:t>
      </w:r>
      <w:r w:rsidRPr="00F72A1A">
        <w:rPr>
          <w:rFonts w:ascii="標楷體" w:eastAsia="標楷體" w:hAnsi="標楷體" w:cs="Times New Roman" w:hint="eastAsia"/>
        </w:rPr>
        <w:t>。</w:t>
      </w:r>
    </w:p>
    <w:p w:rsidR="00E31B6B" w:rsidRDefault="00E56B00" w:rsidP="00E56B00">
      <w:pPr>
        <w:ind w:leftChars="118" w:left="1603" w:hangingChars="550" w:hanging="1320"/>
        <w:rPr>
          <w:rFonts w:asciiTheme="minorEastAsia" w:hAnsiTheme="minorEastAsia" w:cs="Times New Roman"/>
          <w:szCs w:val="24"/>
        </w:rPr>
      </w:pPr>
      <w:r w:rsidRPr="00E56B00">
        <w:rPr>
          <w:rFonts w:asciiTheme="minorEastAsia" w:hAnsiTheme="minorEastAsia" w:cs="新細明體" w:hint="eastAsia"/>
          <w:szCs w:val="24"/>
        </w:rPr>
        <w:t>【答</w:t>
      </w:r>
      <w:r>
        <w:rPr>
          <w:rFonts w:asciiTheme="minorEastAsia" w:hAnsiTheme="minorEastAsia" w:cs="新細明體" w:hint="eastAsia"/>
        </w:rPr>
        <w:t xml:space="preserve">　　</w:t>
      </w:r>
      <w:r w:rsidRPr="00E56B00">
        <w:rPr>
          <w:rFonts w:asciiTheme="minorEastAsia" w:hAnsiTheme="minorEastAsia" w:cs="新細明體" w:hint="eastAsia"/>
          <w:szCs w:val="24"/>
        </w:rPr>
        <w:t>案】</w:t>
      </w:r>
      <w:r w:rsidR="00537B65" w:rsidRPr="0044103E">
        <w:rPr>
          <w:rFonts w:ascii="Times New Roman" w:hAnsi="Times New Roman" w:cs="Times New Roman"/>
          <w:szCs w:val="24"/>
        </w:rPr>
        <w:t>C</w:t>
      </w:r>
    </w:p>
    <w:p w:rsidR="00E56B00" w:rsidRPr="00537B65" w:rsidRDefault="00E56B00" w:rsidP="00537B65">
      <w:pPr>
        <w:ind w:leftChars="118" w:left="1603" w:hangingChars="550" w:hanging="1320"/>
        <w:rPr>
          <w:rFonts w:asciiTheme="minorEastAsia" w:hAnsiTheme="minorEastAsia" w:cs="Times New Roman"/>
          <w:szCs w:val="24"/>
        </w:rPr>
      </w:pPr>
      <w:r w:rsidRPr="00537B65">
        <w:rPr>
          <w:rFonts w:asciiTheme="minorEastAsia" w:hAnsiTheme="minorEastAsia" w:hint="eastAsia"/>
          <w:szCs w:val="24"/>
        </w:rPr>
        <w:t>【測驗目標】</w:t>
      </w:r>
      <w:r w:rsidR="0021732E">
        <w:rPr>
          <w:rFonts w:asciiTheme="minorEastAsia" w:hAnsiTheme="minorEastAsia" w:hint="eastAsia"/>
          <w:szCs w:val="24"/>
        </w:rPr>
        <w:t>具備重要文學流派的常識、瞭解重要文學體裁的特質、瞭解重要作品的內涵與價值</w:t>
      </w:r>
    </w:p>
    <w:p w:rsidR="004A7286" w:rsidRPr="0021732E" w:rsidRDefault="00E56B00" w:rsidP="0021732E">
      <w:pPr>
        <w:ind w:leftChars="118" w:left="1603" w:hangingChars="550" w:hanging="1320"/>
        <w:rPr>
          <w:rFonts w:asciiTheme="minorEastAsia" w:hAnsiTheme="minorEastAsia"/>
          <w:szCs w:val="24"/>
        </w:rPr>
      </w:pPr>
      <w:r w:rsidRPr="00E56B00">
        <w:rPr>
          <w:rFonts w:asciiTheme="minorEastAsia" w:hAnsiTheme="minorEastAsia" w:cs="新細明體" w:hint="eastAsia"/>
          <w:szCs w:val="24"/>
        </w:rPr>
        <w:t>【</w:t>
      </w:r>
      <w:r>
        <w:rPr>
          <w:rFonts w:asciiTheme="minorEastAsia" w:hAnsiTheme="minorEastAsia" w:cs="新細明體" w:hint="eastAsia"/>
        </w:rPr>
        <w:t>試題</w:t>
      </w:r>
      <w:r w:rsidRPr="00E56B00">
        <w:rPr>
          <w:rFonts w:asciiTheme="minorEastAsia" w:hAnsiTheme="minorEastAsia" w:cs="新細明體" w:hint="eastAsia"/>
          <w:szCs w:val="24"/>
        </w:rPr>
        <w:t>解析】</w:t>
      </w:r>
      <w:r w:rsidR="00E31B6B" w:rsidRPr="00E56B00">
        <w:rPr>
          <w:rFonts w:asciiTheme="minorEastAsia" w:hAnsiTheme="minorEastAsia" w:cs="Times New Roman" w:hint="eastAsia"/>
          <w:szCs w:val="24"/>
        </w:rPr>
        <w:t>(</w:t>
      </w:r>
      <w:r w:rsidR="00E31B6B" w:rsidRPr="0044103E">
        <w:rPr>
          <w:rFonts w:ascii="Times New Roman" w:hAnsi="Times New Roman" w:cs="Times New Roman"/>
          <w:szCs w:val="24"/>
        </w:rPr>
        <w:t>A</w:t>
      </w:r>
      <w:r w:rsidR="00E31B6B" w:rsidRPr="00E56B00">
        <w:rPr>
          <w:rFonts w:asciiTheme="minorEastAsia" w:hAnsiTheme="minorEastAsia" w:cs="Times New Roman" w:hint="eastAsia"/>
          <w:szCs w:val="24"/>
        </w:rPr>
        <w:t>)《郁離子》屬寓言體散文集，並非志人筆記小說。(</w:t>
      </w:r>
      <w:r w:rsidR="00E31B6B" w:rsidRPr="0044103E">
        <w:rPr>
          <w:rFonts w:ascii="Times New Roman" w:hAnsi="Times New Roman" w:cs="Times New Roman"/>
          <w:szCs w:val="24"/>
        </w:rPr>
        <w:t>B</w:t>
      </w:r>
      <w:r w:rsidR="00E31B6B" w:rsidRPr="00E56B00">
        <w:rPr>
          <w:rFonts w:asciiTheme="minorEastAsia" w:hAnsiTheme="minorEastAsia" w:cs="Times New Roman" w:hint="eastAsia"/>
          <w:szCs w:val="24"/>
        </w:rPr>
        <w:t>)〈黃州快哉亭記〉屬記體散文，並非小品文。(</w:t>
      </w:r>
      <w:r w:rsidR="00E31B6B" w:rsidRPr="0044103E">
        <w:rPr>
          <w:rFonts w:ascii="Times New Roman" w:hAnsi="Times New Roman" w:cs="Times New Roman"/>
          <w:szCs w:val="24"/>
        </w:rPr>
        <w:t>D</w:t>
      </w:r>
      <w:r w:rsidR="00E31B6B" w:rsidRPr="00E56B00">
        <w:rPr>
          <w:rFonts w:asciiTheme="minorEastAsia" w:hAnsiTheme="minorEastAsia" w:cs="Times New Roman" w:hint="eastAsia"/>
          <w:szCs w:val="24"/>
        </w:rPr>
        <w:t>)應為對理學的批判。</w:t>
      </w:r>
    </w:p>
    <w:p w:rsidR="00474E2A" w:rsidRPr="00330852" w:rsidRDefault="00474E2A" w:rsidP="00474E2A">
      <w:pPr>
        <w:pStyle w:val="Default"/>
        <w:rPr>
          <w:rFonts w:ascii="細明體" w:hAnsi="細明體" w:cs="細明體"/>
        </w:rPr>
      </w:pPr>
      <w:r w:rsidRPr="00330852">
        <w:rPr>
          <w:rFonts w:ascii="Times New Roman" w:eastAsiaTheme="minorEastAsia" w:hAnsi="Times New Roman" w:cs="Times New Roman"/>
          <w:u w:val="single"/>
        </w:rPr>
        <w:lastRenderedPageBreak/>
        <w:t>9-10</w:t>
      </w:r>
      <w:r w:rsidRPr="00330852">
        <w:rPr>
          <w:rFonts w:ascii="Times New Roman" w:eastAsiaTheme="minorEastAsia" w:hAnsiTheme="minorEastAsia" w:cs="Times New Roman"/>
          <w:u w:val="single"/>
        </w:rPr>
        <w:t>為題組</w:t>
      </w:r>
      <w:r w:rsidRPr="00330852">
        <w:rPr>
          <w:rFonts w:ascii="Times New Roman" w:eastAsiaTheme="minorEastAsia" w:hAnsiTheme="minorEastAsia" w:cs="Times New Roman"/>
        </w:rPr>
        <w:t>。閱讀下文，回答</w:t>
      </w:r>
      <w:r w:rsidRPr="00330852">
        <w:rPr>
          <w:rFonts w:ascii="Times New Roman" w:eastAsiaTheme="minorEastAsia" w:hAnsi="Times New Roman" w:cs="Times New Roman"/>
        </w:rPr>
        <w:t>9-10</w:t>
      </w:r>
      <w:r w:rsidRPr="00330852">
        <w:rPr>
          <w:rFonts w:ascii="Times New Roman" w:eastAsiaTheme="minorEastAsia" w:hAnsiTheme="minorEastAsia" w:cs="Times New Roman"/>
        </w:rPr>
        <w:t>題</w:t>
      </w:r>
      <w:r w:rsidRPr="00330852">
        <w:rPr>
          <w:rFonts w:ascii="細明體" w:hAnsi="細明體" w:cs="細明體"/>
        </w:rPr>
        <w:t>。</w:t>
      </w:r>
    </w:p>
    <w:p w:rsidR="00474E2A" w:rsidRPr="00330852" w:rsidRDefault="00474E2A" w:rsidP="00330852">
      <w:pPr>
        <w:pStyle w:val="Default"/>
        <w:ind w:leftChars="118" w:left="283" w:firstLineChars="193" w:firstLine="463"/>
      </w:pPr>
      <w:r w:rsidRPr="00330852">
        <w:rPr>
          <w:rFonts w:hAnsi="細明體" w:hint="eastAsia"/>
        </w:rPr>
        <w:t>景公問於晏子曰：「忠臣之事君也何若？」晏子對曰：「有難不死，出亡不送。」公不說，曰：「君裂地而封之，疏爵而貴之，君有難不死，出亡不送，可謂忠乎？」對曰：「言而見用，終身無難，臣奚死焉；謀而見從，終身不出，臣奚送焉。若言不用，有難而死之，是妄死也；謀而不從，出亡而送之，是詐偽也。故忠臣也者，</w:t>
      </w:r>
      <w:r w:rsidRPr="00330852">
        <w:rPr>
          <w:rFonts w:hAnsi="細明體" w:hint="eastAsia"/>
          <w:u w:val="single"/>
        </w:rPr>
        <w:t xml:space="preserve">　　　　　　</w:t>
      </w:r>
      <w:r w:rsidRPr="00330852">
        <w:rPr>
          <w:rFonts w:hint="eastAsia"/>
        </w:rPr>
        <w:t>。」</w:t>
      </w:r>
      <w:r w:rsidRPr="00330852">
        <w:t>(</w:t>
      </w:r>
      <w:r w:rsidRPr="00330852">
        <w:rPr>
          <w:rFonts w:hint="eastAsia"/>
        </w:rPr>
        <w:t>《晏子春秋‧內篇》</w:t>
      </w:r>
      <w:r w:rsidRPr="00330852">
        <w:t>)</w:t>
      </w:r>
    </w:p>
    <w:p w:rsidR="00474E2A" w:rsidRPr="0044103E" w:rsidRDefault="00474E2A" w:rsidP="00474E2A">
      <w:pPr>
        <w:pStyle w:val="Default"/>
        <w:rPr>
          <w:rFonts w:ascii="Times New Roman" w:eastAsia="新細明體" w:hAnsi="Times New Roman" w:cs="Times New Roman"/>
        </w:rPr>
      </w:pPr>
      <w:r w:rsidRPr="0044103E">
        <w:rPr>
          <w:rFonts w:ascii="Times New Roman" w:hAnsi="Times New Roman" w:cs="Times New Roman"/>
        </w:rPr>
        <w:t xml:space="preserve">9. </w:t>
      </w:r>
      <w:r w:rsidRPr="0044103E">
        <w:rPr>
          <w:rFonts w:ascii="Times New Roman" w:eastAsia="新細明體" w:hAnsi="新細明體" w:cs="Times New Roman"/>
        </w:rPr>
        <w:t>下列敘述，最適合做為本文結語的是：</w:t>
      </w:r>
    </w:p>
    <w:p w:rsidR="00474E2A" w:rsidRPr="0044103E" w:rsidRDefault="00474E2A" w:rsidP="00474E2A">
      <w:pPr>
        <w:pStyle w:val="Default"/>
        <w:ind w:leftChars="118" w:left="283"/>
        <w:rPr>
          <w:rFonts w:ascii="Times New Roman" w:eastAsia="新細明體" w:hAnsi="Times New Roman" w:cs="Times New Roman"/>
        </w:rPr>
      </w:pPr>
      <w:r w:rsidRPr="0044103E">
        <w:rPr>
          <w:rFonts w:ascii="Times New Roman" w:hAnsi="Times New Roman" w:cs="Times New Roman"/>
        </w:rPr>
        <w:t>(A)</w:t>
      </w:r>
      <w:r w:rsidRPr="0044103E">
        <w:rPr>
          <w:rFonts w:ascii="Times New Roman" w:eastAsia="新細明體" w:hAnsi="Times New Roman" w:cs="Times New Roman"/>
        </w:rPr>
        <w:t>言說不見用，終身不仕以持節</w:t>
      </w:r>
      <w:r w:rsidRPr="0044103E">
        <w:rPr>
          <w:rFonts w:ascii="Times New Roman" w:eastAsia="新細明體" w:hAnsi="Times New Roman" w:cs="Times New Roman"/>
        </w:rPr>
        <w:t xml:space="preserve"> </w:t>
      </w:r>
      <w:r w:rsidR="009A5F81">
        <w:rPr>
          <w:rFonts w:ascii="Times New Roman" w:eastAsia="新細明體" w:hAnsi="Times New Roman" w:cs="Times New Roman"/>
        </w:rPr>
        <w:t xml:space="preserve">　　</w:t>
      </w:r>
      <w:r w:rsidRPr="0044103E">
        <w:rPr>
          <w:rFonts w:ascii="Times New Roman" w:eastAsia="新細明體" w:hAnsi="Times New Roman" w:cs="Times New Roman"/>
        </w:rPr>
        <w:t>(B)</w:t>
      </w:r>
      <w:r w:rsidRPr="0044103E">
        <w:rPr>
          <w:rFonts w:ascii="Times New Roman" w:eastAsia="新細明體" w:hAnsi="Times New Roman" w:cs="Times New Roman"/>
        </w:rPr>
        <w:t>策謀不見從，不惜死生以直諫</w:t>
      </w:r>
    </w:p>
    <w:p w:rsidR="00474E2A" w:rsidRPr="00330852" w:rsidRDefault="00474E2A" w:rsidP="00474E2A">
      <w:pPr>
        <w:pStyle w:val="Default"/>
        <w:ind w:leftChars="118" w:left="283"/>
        <w:rPr>
          <w:rFonts w:ascii="新細明體" w:eastAsia="新細明體" w:cs="新細明體"/>
        </w:rPr>
      </w:pPr>
      <w:r w:rsidRPr="0044103E">
        <w:rPr>
          <w:rFonts w:ascii="Times New Roman" w:eastAsia="新細明體" w:hAnsi="Times New Roman" w:cs="Times New Roman"/>
        </w:rPr>
        <w:t>(C)</w:t>
      </w:r>
      <w:r w:rsidRPr="0044103E">
        <w:rPr>
          <w:rFonts w:ascii="Times New Roman" w:eastAsia="新細明體" w:hAnsi="Times New Roman" w:cs="Times New Roman"/>
        </w:rPr>
        <w:t>能獻策諫言，不忍見君獨赴難</w:t>
      </w:r>
      <w:r w:rsidRPr="0044103E">
        <w:rPr>
          <w:rFonts w:ascii="Times New Roman" w:eastAsia="新細明體" w:hAnsi="Times New Roman" w:cs="Times New Roman"/>
        </w:rPr>
        <w:t xml:space="preserve"> </w:t>
      </w:r>
      <w:r w:rsidR="009A5F81">
        <w:rPr>
          <w:rFonts w:ascii="Times New Roman" w:eastAsia="新細明體" w:hAnsi="Times New Roman" w:cs="Times New Roman"/>
        </w:rPr>
        <w:t xml:space="preserve">　　</w:t>
      </w:r>
      <w:r w:rsidRPr="0044103E">
        <w:rPr>
          <w:rFonts w:ascii="Times New Roman" w:eastAsia="新細明體" w:hAnsi="Times New Roman" w:cs="Times New Roman"/>
        </w:rPr>
        <w:t>(D)</w:t>
      </w:r>
      <w:r w:rsidRPr="0044103E">
        <w:rPr>
          <w:rFonts w:ascii="Times New Roman" w:eastAsia="新細明體" w:hAnsi="Times New Roman" w:cs="Times New Roman"/>
        </w:rPr>
        <w:t>能</w:t>
      </w:r>
      <w:r w:rsidRPr="00330852">
        <w:rPr>
          <w:rFonts w:ascii="新細明體" w:eastAsia="新細明體" w:cs="新細明體" w:hint="eastAsia"/>
        </w:rPr>
        <w:t>納善於君，不能與君陷於難</w:t>
      </w:r>
    </w:p>
    <w:p w:rsidR="00474E2A" w:rsidRPr="00330852" w:rsidRDefault="00474E2A" w:rsidP="00E56B00">
      <w:pPr>
        <w:pStyle w:val="Default"/>
        <w:ind w:leftChars="118" w:left="1603" w:hangingChars="550" w:hanging="1320"/>
        <w:rPr>
          <w:rFonts w:asciiTheme="minorEastAsia" w:eastAsiaTheme="minorEastAsia" w:hAnsiTheme="minorEastAsia"/>
          <w:color w:val="auto"/>
        </w:rPr>
      </w:pPr>
      <w:r w:rsidRPr="00330852">
        <w:rPr>
          <w:rFonts w:asciiTheme="minorEastAsia" w:eastAsiaTheme="minorEastAsia" w:hAnsiTheme="minorEastAsia" w:cs="新細明體" w:hint="eastAsia"/>
          <w:color w:val="auto"/>
        </w:rPr>
        <w:t>【答</w:t>
      </w:r>
      <w:r w:rsidR="00E56B00" w:rsidRPr="00330852">
        <w:rPr>
          <w:rFonts w:asciiTheme="minorEastAsia" w:eastAsiaTheme="minorEastAsia" w:hAnsiTheme="minorEastAsia" w:cs="新細明體" w:hint="eastAsia"/>
          <w:color w:val="auto"/>
        </w:rPr>
        <w:t xml:space="preserve">　　</w:t>
      </w:r>
      <w:r w:rsidRPr="00330852">
        <w:rPr>
          <w:rFonts w:asciiTheme="minorEastAsia" w:eastAsiaTheme="minorEastAsia" w:hAnsiTheme="minorEastAsia" w:cs="新細明體" w:hint="eastAsia"/>
          <w:color w:val="auto"/>
        </w:rPr>
        <w:t>案】</w:t>
      </w:r>
      <w:r w:rsidR="00537B65" w:rsidRPr="0044103E">
        <w:rPr>
          <w:rFonts w:ascii="Times New Roman" w:eastAsiaTheme="minorEastAsia" w:hAnsi="Times New Roman" w:cs="Times New Roman"/>
          <w:color w:val="auto"/>
        </w:rPr>
        <w:t>D</w:t>
      </w:r>
    </w:p>
    <w:p w:rsidR="00E56B00" w:rsidRPr="00330852" w:rsidRDefault="00E56B00" w:rsidP="00330852">
      <w:pPr>
        <w:pStyle w:val="Default"/>
        <w:ind w:leftChars="118" w:left="1603" w:hangingChars="550" w:hanging="1320"/>
        <w:rPr>
          <w:rFonts w:asciiTheme="minorEastAsia" w:eastAsiaTheme="minorEastAsia" w:hAnsiTheme="minorEastAsia" w:cs="新細明體"/>
          <w:color w:val="auto"/>
        </w:rPr>
      </w:pPr>
      <w:r w:rsidRPr="00330852">
        <w:rPr>
          <w:rFonts w:asciiTheme="minorEastAsia" w:eastAsiaTheme="minorEastAsia" w:hAnsiTheme="minorEastAsia" w:hint="eastAsia"/>
        </w:rPr>
        <w:t>【測驗目標】</w:t>
      </w:r>
      <w:r w:rsidR="009262D6">
        <w:rPr>
          <w:rFonts w:asciiTheme="minorEastAsia" w:eastAsiaTheme="minorEastAsia" w:hAnsiTheme="minorEastAsia" w:hint="eastAsia"/>
        </w:rPr>
        <w:t>作品的理解與評析</w:t>
      </w:r>
    </w:p>
    <w:p w:rsidR="00474E2A" w:rsidRPr="00330852" w:rsidRDefault="00474E2A" w:rsidP="00E56B00">
      <w:pPr>
        <w:pStyle w:val="Default"/>
        <w:ind w:leftChars="118" w:left="1603" w:hangingChars="550" w:hanging="1320"/>
        <w:rPr>
          <w:rFonts w:asciiTheme="minorEastAsia" w:eastAsiaTheme="minorEastAsia" w:hAnsiTheme="minorEastAsia"/>
          <w:color w:val="auto"/>
        </w:rPr>
      </w:pPr>
      <w:r w:rsidRPr="00330852">
        <w:rPr>
          <w:rFonts w:asciiTheme="minorEastAsia" w:eastAsiaTheme="minorEastAsia" w:hAnsiTheme="minorEastAsia" w:cs="新細明體" w:hint="eastAsia"/>
          <w:color w:val="auto"/>
        </w:rPr>
        <w:t>【</w:t>
      </w:r>
      <w:r w:rsidR="00E56B00" w:rsidRPr="00330852">
        <w:rPr>
          <w:rFonts w:asciiTheme="minorEastAsia" w:eastAsiaTheme="minorEastAsia" w:hAnsiTheme="minorEastAsia" w:cs="新細明體" w:hint="eastAsia"/>
          <w:color w:val="auto"/>
        </w:rPr>
        <w:t>試題</w:t>
      </w:r>
      <w:r w:rsidRPr="00330852">
        <w:rPr>
          <w:rFonts w:asciiTheme="minorEastAsia" w:eastAsiaTheme="minorEastAsia" w:hAnsiTheme="minorEastAsia" w:cs="新細明體" w:hint="eastAsia"/>
          <w:color w:val="auto"/>
        </w:rPr>
        <w:t>解析】</w:t>
      </w:r>
      <w:r w:rsidR="00493D7C">
        <w:rPr>
          <w:rFonts w:asciiTheme="minorEastAsia" w:eastAsiaTheme="minorEastAsia" w:hAnsiTheme="minorEastAsia" w:hint="eastAsia"/>
          <w:color w:val="auto"/>
        </w:rPr>
        <w:t>文中晏子認為忠臣事君應是「有難不死，出亡不送」，因為君主如能採納忠臣的諫言</w:t>
      </w:r>
      <w:r w:rsidRPr="00330852">
        <w:rPr>
          <w:rFonts w:asciiTheme="minorEastAsia" w:eastAsiaTheme="minorEastAsia" w:hAnsiTheme="minorEastAsia" w:hint="eastAsia"/>
          <w:color w:val="auto"/>
        </w:rPr>
        <w:t>，就不可能會發生有難和出逃的情形，假若君主不聽從善言，忠臣「有難而死之，出亡而送之」，那就是盲目地死，是欺騙的行為。由此可知，忠臣應能向君主進諫善言，而不能與君主一起陷入危難，故</w:t>
      </w:r>
      <w:r w:rsidRPr="0044103E">
        <w:rPr>
          <w:rFonts w:ascii="Times New Roman" w:eastAsiaTheme="minorEastAsia" w:hAnsiTheme="minorEastAsia" w:cs="Times New Roman"/>
          <w:color w:val="auto"/>
        </w:rPr>
        <w:t>選</w:t>
      </w:r>
      <w:r w:rsidRPr="0044103E">
        <w:rPr>
          <w:rFonts w:ascii="Times New Roman" w:eastAsiaTheme="minorEastAsia" w:hAnsi="Times New Roman" w:cs="Times New Roman"/>
          <w:color w:val="auto"/>
        </w:rPr>
        <w:t>(D)</w:t>
      </w:r>
      <w:r w:rsidRPr="0044103E">
        <w:rPr>
          <w:rFonts w:ascii="Times New Roman" w:eastAsiaTheme="minorEastAsia" w:hAnsiTheme="minorEastAsia" w:cs="Times New Roman"/>
          <w:color w:val="auto"/>
        </w:rPr>
        <w:t>。</w:t>
      </w:r>
    </w:p>
    <w:p w:rsidR="00474E2A" w:rsidRPr="001F7D10" w:rsidRDefault="00474E2A" w:rsidP="001F7D10">
      <w:pPr>
        <w:pStyle w:val="Default"/>
        <w:ind w:leftChars="118" w:left="1603" w:hangingChars="550" w:hanging="1320"/>
        <w:rPr>
          <w:rFonts w:asciiTheme="minorEastAsia" w:eastAsiaTheme="minorEastAsia" w:hAnsiTheme="minorEastAsia"/>
          <w:color w:val="auto"/>
        </w:rPr>
      </w:pPr>
      <w:r w:rsidRPr="00330852">
        <w:rPr>
          <w:rFonts w:asciiTheme="minorEastAsia" w:eastAsiaTheme="minorEastAsia" w:hAnsiTheme="minorEastAsia" w:hint="eastAsia"/>
          <w:color w:val="auto"/>
        </w:rPr>
        <w:t>【語</w:t>
      </w:r>
      <w:r w:rsidR="00E56B00" w:rsidRPr="00330852">
        <w:rPr>
          <w:rFonts w:asciiTheme="minorEastAsia" w:eastAsiaTheme="minorEastAsia" w:hAnsiTheme="minorEastAsia" w:hint="eastAsia"/>
          <w:color w:val="auto"/>
        </w:rPr>
        <w:t xml:space="preserve">　　</w:t>
      </w:r>
      <w:r w:rsidRPr="00330852">
        <w:rPr>
          <w:rFonts w:asciiTheme="minorEastAsia" w:eastAsiaTheme="minorEastAsia" w:hAnsiTheme="minorEastAsia" w:hint="eastAsia"/>
          <w:color w:val="auto"/>
        </w:rPr>
        <w:t>譯】齊景公向晏子問道：「忠臣輔佐國君，應該怎麼樣？」晏子回答說：「國君有危難，忠臣不去死；國君出外逃亡，忠臣不送行。」景公聽了不高興，說：「</w:t>
      </w:r>
      <w:r w:rsidR="00493D7C">
        <w:rPr>
          <w:rFonts w:asciiTheme="minorEastAsia" w:eastAsiaTheme="minorEastAsia" w:hAnsiTheme="minorEastAsia" w:hint="eastAsia"/>
          <w:color w:val="auto"/>
        </w:rPr>
        <w:t>國</w:t>
      </w:r>
      <w:r w:rsidRPr="00330852">
        <w:rPr>
          <w:rFonts w:asciiTheme="minorEastAsia" w:eastAsiaTheme="minorEastAsia" w:hAnsiTheme="minorEastAsia" w:hint="eastAsia"/>
          <w:color w:val="auto"/>
        </w:rPr>
        <w:t>君</w:t>
      </w:r>
      <w:r w:rsidR="00493D7C">
        <w:rPr>
          <w:rFonts w:asciiTheme="minorEastAsia" w:eastAsiaTheme="minorEastAsia" w:hAnsiTheme="minorEastAsia" w:hint="eastAsia"/>
          <w:color w:val="auto"/>
        </w:rPr>
        <w:t>分割土地封給臣子，分給爵位使他地位顯貴，國君</w:t>
      </w:r>
      <w:r w:rsidRPr="00330852">
        <w:rPr>
          <w:rFonts w:asciiTheme="minorEastAsia" w:eastAsiaTheme="minorEastAsia" w:hAnsiTheme="minorEastAsia" w:hint="eastAsia"/>
          <w:color w:val="auto"/>
        </w:rPr>
        <w:t>有危難而不死節，出外逃亡也不送行，能說是忠嗎？」晏子回答說：「忠臣的諫言如果被採用，國君一生都沒有危難，忠臣還死什麼呢？忠臣的計謀如果聽從了，國君終身不會出逃，忠臣還送誰呢？如果諫言不被採納，國君有危難而跟著去死，這樣做是盲目地死啊！計謀不被聽從，國君出逃時去送他，這樣做是欺騙偽善的行為啊！所以當忠臣的人，能夠向君主進諫善言，而不能和君主一起陷入危難的境地。」</w:t>
      </w:r>
    </w:p>
    <w:p w:rsidR="00474E2A" w:rsidRPr="00330852" w:rsidRDefault="00474E2A" w:rsidP="00330852">
      <w:pPr>
        <w:ind w:left="480" w:hangingChars="200" w:hanging="480"/>
        <w:rPr>
          <w:rFonts w:ascii="細明體" w:eastAsia="新細明體" w:hAnsi="細明體" w:cs="細明體"/>
          <w:szCs w:val="24"/>
        </w:rPr>
      </w:pPr>
      <w:r w:rsidRPr="0044103E">
        <w:rPr>
          <w:rFonts w:ascii="Times New Roman" w:eastAsia="新細明體" w:hAnsi="Times New Roman" w:cs="Times New Roman"/>
          <w:szCs w:val="24"/>
        </w:rPr>
        <w:t xml:space="preserve">10. </w:t>
      </w:r>
      <w:r w:rsidRPr="00330852">
        <w:rPr>
          <w:rFonts w:ascii="細明體" w:eastAsia="新細明體" w:hAnsi="細明體" w:cs="細明體"/>
          <w:szCs w:val="24"/>
        </w:rPr>
        <w:t>若將現代職場的上下關係，想像、對應於文中的君臣關係，下列上司與下屬的態度或作為，最符合晏子看法的是：</w:t>
      </w:r>
    </w:p>
    <w:tbl>
      <w:tblPr>
        <w:tblStyle w:val="a3"/>
        <w:tblW w:w="0" w:type="auto"/>
        <w:tblLook w:val="04A0"/>
      </w:tblPr>
      <w:tblGrid>
        <w:gridCol w:w="550"/>
        <w:gridCol w:w="3914"/>
        <w:gridCol w:w="3914"/>
      </w:tblGrid>
      <w:tr w:rsidR="00474E2A" w:rsidRPr="00330852" w:rsidTr="00664911">
        <w:tc>
          <w:tcPr>
            <w:tcW w:w="534" w:type="dxa"/>
          </w:tcPr>
          <w:p w:rsidR="00474E2A" w:rsidRPr="00330852" w:rsidRDefault="00474E2A" w:rsidP="00664911">
            <w:pPr>
              <w:rPr>
                <w:szCs w:val="24"/>
              </w:rPr>
            </w:pPr>
          </w:p>
        </w:tc>
        <w:tc>
          <w:tcPr>
            <w:tcW w:w="3914" w:type="dxa"/>
          </w:tcPr>
          <w:p w:rsidR="00474E2A" w:rsidRPr="00330852" w:rsidRDefault="00474E2A" w:rsidP="00474E2A">
            <w:pPr>
              <w:pStyle w:val="Default"/>
              <w:jc w:val="center"/>
              <w:rPr>
                <w:rFonts w:asciiTheme="minorEastAsia" w:eastAsiaTheme="minorEastAsia" w:hAnsiTheme="minorEastAsia"/>
              </w:rPr>
            </w:pPr>
            <w:r w:rsidRPr="00330852">
              <w:rPr>
                <w:rFonts w:asciiTheme="minorEastAsia" w:eastAsiaTheme="minorEastAsia" w:hAnsiTheme="minorEastAsia"/>
              </w:rPr>
              <w:t>上司</w:t>
            </w:r>
          </w:p>
        </w:tc>
        <w:tc>
          <w:tcPr>
            <w:tcW w:w="3914" w:type="dxa"/>
          </w:tcPr>
          <w:p w:rsidR="00474E2A" w:rsidRPr="00330852" w:rsidRDefault="00474E2A" w:rsidP="00474E2A">
            <w:pPr>
              <w:pStyle w:val="Default"/>
              <w:jc w:val="center"/>
              <w:rPr>
                <w:rFonts w:asciiTheme="minorEastAsia" w:eastAsiaTheme="minorEastAsia" w:hAnsiTheme="minorEastAsia"/>
              </w:rPr>
            </w:pPr>
            <w:r w:rsidRPr="00330852">
              <w:rPr>
                <w:rFonts w:asciiTheme="minorEastAsia" w:eastAsiaTheme="minorEastAsia" w:hAnsiTheme="minorEastAsia"/>
              </w:rPr>
              <w:t>下屬</w:t>
            </w:r>
          </w:p>
        </w:tc>
      </w:tr>
      <w:tr w:rsidR="00474E2A" w:rsidRPr="00330852" w:rsidTr="00664911">
        <w:tc>
          <w:tcPr>
            <w:tcW w:w="534" w:type="dxa"/>
          </w:tcPr>
          <w:p w:rsidR="00474E2A" w:rsidRPr="00330852" w:rsidRDefault="00474E2A" w:rsidP="00664911">
            <w:pPr>
              <w:rPr>
                <w:rFonts w:ascii="Times New Roman" w:hAnsi="Times New Roman" w:cs="Times New Roman"/>
                <w:szCs w:val="24"/>
              </w:rPr>
            </w:pPr>
            <w:r w:rsidRPr="00330852">
              <w:rPr>
                <w:rFonts w:ascii="Times New Roman" w:eastAsia="標楷體" w:hAnsi="Times New Roman" w:cs="Times New Roman"/>
                <w:szCs w:val="24"/>
              </w:rPr>
              <w:t>(A)</w:t>
            </w:r>
          </w:p>
        </w:tc>
        <w:tc>
          <w:tcPr>
            <w:tcW w:w="3914" w:type="dxa"/>
          </w:tcPr>
          <w:p w:rsidR="00474E2A" w:rsidRPr="00330852" w:rsidRDefault="00474E2A" w:rsidP="00664911">
            <w:pPr>
              <w:pStyle w:val="Default"/>
              <w:rPr>
                <w:rFonts w:asciiTheme="minorEastAsia" w:eastAsiaTheme="minorEastAsia" w:hAnsiTheme="minorEastAsia"/>
              </w:rPr>
            </w:pPr>
            <w:r w:rsidRPr="00330852">
              <w:rPr>
                <w:rFonts w:asciiTheme="minorEastAsia" w:eastAsiaTheme="minorEastAsia" w:hAnsiTheme="minorEastAsia"/>
              </w:rPr>
              <w:t>照顧員工，提供良善工作環境</w:t>
            </w:r>
          </w:p>
        </w:tc>
        <w:tc>
          <w:tcPr>
            <w:tcW w:w="3914" w:type="dxa"/>
          </w:tcPr>
          <w:p w:rsidR="00474E2A" w:rsidRPr="00330852" w:rsidRDefault="00474E2A" w:rsidP="00664911">
            <w:pPr>
              <w:pStyle w:val="Default"/>
              <w:rPr>
                <w:rFonts w:asciiTheme="minorEastAsia" w:eastAsiaTheme="minorEastAsia" w:hAnsiTheme="minorEastAsia"/>
              </w:rPr>
            </w:pPr>
            <w:r w:rsidRPr="00330852">
              <w:rPr>
                <w:rFonts w:asciiTheme="minorEastAsia" w:eastAsiaTheme="minorEastAsia" w:hAnsiTheme="minorEastAsia"/>
              </w:rPr>
              <w:t>能為主管涉風險，一旦出事不頂罪</w:t>
            </w:r>
          </w:p>
        </w:tc>
      </w:tr>
      <w:tr w:rsidR="00474E2A" w:rsidRPr="00330852" w:rsidTr="00664911">
        <w:tc>
          <w:tcPr>
            <w:tcW w:w="534" w:type="dxa"/>
          </w:tcPr>
          <w:p w:rsidR="00474E2A" w:rsidRPr="00330852" w:rsidRDefault="00474E2A" w:rsidP="00664911">
            <w:pPr>
              <w:pStyle w:val="Default"/>
              <w:rPr>
                <w:rFonts w:ascii="Times New Roman" w:hAnsi="Times New Roman" w:cs="Times New Roman"/>
              </w:rPr>
            </w:pPr>
            <w:r w:rsidRPr="00330852">
              <w:rPr>
                <w:rFonts w:ascii="Times New Roman" w:hAnsi="Times New Roman" w:cs="Times New Roman"/>
              </w:rPr>
              <w:t xml:space="preserve">(B) </w:t>
            </w:r>
          </w:p>
        </w:tc>
        <w:tc>
          <w:tcPr>
            <w:tcW w:w="3914" w:type="dxa"/>
          </w:tcPr>
          <w:p w:rsidR="00474E2A" w:rsidRPr="00330852" w:rsidRDefault="00474E2A" w:rsidP="00664911">
            <w:pPr>
              <w:pStyle w:val="Default"/>
              <w:rPr>
                <w:rFonts w:asciiTheme="minorEastAsia" w:eastAsiaTheme="minorEastAsia" w:hAnsiTheme="minorEastAsia" w:cs="新細明體"/>
              </w:rPr>
            </w:pPr>
            <w:r w:rsidRPr="00330852">
              <w:rPr>
                <w:rFonts w:asciiTheme="minorEastAsia" w:eastAsiaTheme="minorEastAsia" w:hAnsiTheme="minorEastAsia" w:cs="新細明體"/>
              </w:rPr>
              <w:t>身先士卒，提振團隊工作效率</w:t>
            </w:r>
          </w:p>
        </w:tc>
        <w:tc>
          <w:tcPr>
            <w:tcW w:w="3914" w:type="dxa"/>
          </w:tcPr>
          <w:p w:rsidR="00474E2A" w:rsidRPr="00330852" w:rsidRDefault="00474E2A" w:rsidP="00664911">
            <w:pPr>
              <w:pStyle w:val="Default"/>
              <w:rPr>
                <w:rFonts w:asciiTheme="minorEastAsia" w:eastAsiaTheme="minorEastAsia" w:hAnsiTheme="minorEastAsia" w:cs="新細明體"/>
              </w:rPr>
            </w:pPr>
            <w:r w:rsidRPr="00330852">
              <w:rPr>
                <w:rFonts w:asciiTheme="minorEastAsia" w:eastAsiaTheme="minorEastAsia" w:hAnsiTheme="minorEastAsia" w:cs="新細明體"/>
              </w:rPr>
              <w:t>上下一體無分別，誓與長官同進退</w:t>
            </w:r>
          </w:p>
        </w:tc>
      </w:tr>
      <w:tr w:rsidR="00474E2A" w:rsidRPr="00330852" w:rsidTr="00664911">
        <w:tc>
          <w:tcPr>
            <w:tcW w:w="534" w:type="dxa"/>
          </w:tcPr>
          <w:p w:rsidR="00474E2A" w:rsidRPr="00330852" w:rsidRDefault="00474E2A" w:rsidP="00664911">
            <w:pPr>
              <w:pStyle w:val="Default"/>
              <w:rPr>
                <w:rFonts w:ascii="Times New Roman" w:hAnsi="Times New Roman" w:cs="Times New Roman"/>
              </w:rPr>
            </w:pPr>
            <w:r w:rsidRPr="00330852">
              <w:rPr>
                <w:rFonts w:ascii="Times New Roman" w:hAnsi="Times New Roman" w:cs="Times New Roman"/>
              </w:rPr>
              <w:t xml:space="preserve">(C) </w:t>
            </w:r>
          </w:p>
        </w:tc>
        <w:tc>
          <w:tcPr>
            <w:tcW w:w="3914" w:type="dxa"/>
          </w:tcPr>
          <w:p w:rsidR="00474E2A" w:rsidRPr="00330852" w:rsidRDefault="00474E2A" w:rsidP="00664911">
            <w:pPr>
              <w:pStyle w:val="Default"/>
              <w:rPr>
                <w:rFonts w:asciiTheme="minorEastAsia" w:eastAsiaTheme="minorEastAsia" w:hAnsiTheme="minorEastAsia" w:cs="新細明體"/>
              </w:rPr>
            </w:pPr>
            <w:r w:rsidRPr="00330852">
              <w:rPr>
                <w:rFonts w:asciiTheme="minorEastAsia" w:eastAsiaTheme="minorEastAsia" w:hAnsiTheme="minorEastAsia" w:cs="新細明體"/>
              </w:rPr>
              <w:t>充分授權，讓下屬展現創造力</w:t>
            </w:r>
          </w:p>
        </w:tc>
        <w:tc>
          <w:tcPr>
            <w:tcW w:w="3914" w:type="dxa"/>
          </w:tcPr>
          <w:p w:rsidR="00474E2A" w:rsidRPr="00330852" w:rsidRDefault="00474E2A" w:rsidP="00664911">
            <w:pPr>
              <w:pStyle w:val="Default"/>
              <w:rPr>
                <w:rFonts w:asciiTheme="minorEastAsia" w:eastAsiaTheme="minorEastAsia" w:hAnsiTheme="minorEastAsia" w:cs="新細明體"/>
              </w:rPr>
            </w:pPr>
            <w:r w:rsidRPr="00330852">
              <w:rPr>
                <w:rFonts w:asciiTheme="minorEastAsia" w:eastAsiaTheme="minorEastAsia" w:hAnsiTheme="minorEastAsia" w:cs="新細明體"/>
              </w:rPr>
              <w:t>理念相合才盡心，道不同不相為謀</w:t>
            </w:r>
          </w:p>
        </w:tc>
      </w:tr>
      <w:tr w:rsidR="00474E2A" w:rsidRPr="00330852" w:rsidTr="00664911">
        <w:tc>
          <w:tcPr>
            <w:tcW w:w="534" w:type="dxa"/>
          </w:tcPr>
          <w:p w:rsidR="00474E2A" w:rsidRPr="00330852" w:rsidRDefault="00474E2A" w:rsidP="00664911">
            <w:pPr>
              <w:pStyle w:val="Default"/>
              <w:rPr>
                <w:rFonts w:ascii="Times New Roman" w:hAnsi="Times New Roman" w:cs="Times New Roman"/>
              </w:rPr>
            </w:pPr>
            <w:r w:rsidRPr="00330852">
              <w:rPr>
                <w:rFonts w:ascii="Times New Roman" w:hAnsi="Times New Roman" w:cs="Times New Roman"/>
              </w:rPr>
              <w:t xml:space="preserve">(D) </w:t>
            </w:r>
          </w:p>
        </w:tc>
        <w:tc>
          <w:tcPr>
            <w:tcW w:w="3914" w:type="dxa"/>
          </w:tcPr>
          <w:p w:rsidR="00474E2A" w:rsidRPr="00330852" w:rsidRDefault="00474E2A" w:rsidP="00664911">
            <w:pPr>
              <w:pStyle w:val="Default"/>
              <w:rPr>
                <w:rFonts w:asciiTheme="minorEastAsia" w:eastAsiaTheme="minorEastAsia" w:hAnsiTheme="minorEastAsia" w:cs="新細明體"/>
              </w:rPr>
            </w:pPr>
            <w:r w:rsidRPr="00330852">
              <w:rPr>
                <w:rFonts w:asciiTheme="minorEastAsia" w:eastAsiaTheme="minorEastAsia" w:hAnsiTheme="minorEastAsia" w:cs="新細明體"/>
              </w:rPr>
              <w:t>接受建言，追求公司穩定發展</w:t>
            </w:r>
          </w:p>
        </w:tc>
        <w:tc>
          <w:tcPr>
            <w:tcW w:w="3914" w:type="dxa"/>
          </w:tcPr>
          <w:p w:rsidR="00474E2A" w:rsidRPr="00330852" w:rsidRDefault="00474E2A" w:rsidP="00664911">
            <w:pPr>
              <w:pStyle w:val="Default"/>
              <w:rPr>
                <w:rFonts w:asciiTheme="minorEastAsia" w:eastAsiaTheme="minorEastAsia" w:hAnsiTheme="minorEastAsia" w:cs="新細明體"/>
              </w:rPr>
            </w:pPr>
            <w:r w:rsidRPr="00330852">
              <w:rPr>
                <w:rFonts w:asciiTheme="minorEastAsia" w:eastAsiaTheme="minorEastAsia" w:hAnsiTheme="minorEastAsia" w:cs="新細明體"/>
              </w:rPr>
              <w:t>盡心力出謀獻策，但求問心能無愧</w:t>
            </w:r>
          </w:p>
        </w:tc>
      </w:tr>
    </w:tbl>
    <w:p w:rsidR="00474E2A" w:rsidRPr="00330852" w:rsidRDefault="00474E2A" w:rsidP="00E56B00">
      <w:pPr>
        <w:pStyle w:val="Default"/>
        <w:ind w:leftChars="118" w:left="283"/>
        <w:rPr>
          <w:rFonts w:asciiTheme="minorEastAsia" w:eastAsiaTheme="minorEastAsia" w:hAnsiTheme="minorEastAsia"/>
          <w:color w:val="auto"/>
        </w:rPr>
      </w:pPr>
      <w:r w:rsidRPr="00330852">
        <w:rPr>
          <w:rFonts w:asciiTheme="minorEastAsia" w:eastAsiaTheme="minorEastAsia" w:hAnsiTheme="minorEastAsia" w:cs="新細明體" w:hint="eastAsia"/>
          <w:color w:val="auto"/>
        </w:rPr>
        <w:t>【答</w:t>
      </w:r>
      <w:r w:rsidR="00004AC6" w:rsidRPr="00330852">
        <w:rPr>
          <w:rFonts w:asciiTheme="minorEastAsia" w:eastAsiaTheme="minorEastAsia" w:hAnsiTheme="minorEastAsia" w:cs="新細明體" w:hint="eastAsia"/>
          <w:color w:val="auto"/>
        </w:rPr>
        <w:t xml:space="preserve">　　</w:t>
      </w:r>
      <w:r w:rsidRPr="00330852">
        <w:rPr>
          <w:rFonts w:asciiTheme="minorEastAsia" w:eastAsiaTheme="minorEastAsia" w:hAnsiTheme="minorEastAsia" w:cs="新細明體" w:hint="eastAsia"/>
          <w:color w:val="auto"/>
        </w:rPr>
        <w:t>案】</w:t>
      </w:r>
      <w:r w:rsidR="00330852" w:rsidRPr="00330852">
        <w:rPr>
          <w:rFonts w:ascii="Times New Roman" w:eastAsiaTheme="minorEastAsia" w:hAnsi="Times New Roman" w:cs="Times New Roman"/>
          <w:color w:val="auto"/>
        </w:rPr>
        <w:t>D</w:t>
      </w:r>
    </w:p>
    <w:p w:rsidR="00E56B00" w:rsidRPr="00330852" w:rsidRDefault="00E56B00" w:rsidP="00E56B00">
      <w:pPr>
        <w:pStyle w:val="Default"/>
        <w:ind w:leftChars="118" w:left="283"/>
        <w:rPr>
          <w:rFonts w:asciiTheme="minorEastAsia" w:eastAsiaTheme="minorEastAsia" w:hAnsiTheme="minorEastAsia" w:cs="新細明體"/>
          <w:color w:val="auto"/>
        </w:rPr>
      </w:pPr>
      <w:r w:rsidRPr="00330852">
        <w:rPr>
          <w:rFonts w:asciiTheme="minorEastAsia" w:eastAsiaTheme="minorEastAsia" w:hAnsiTheme="minorEastAsia" w:hint="eastAsia"/>
        </w:rPr>
        <w:t>【測驗目標】</w:t>
      </w:r>
      <w:r w:rsidR="009262D6">
        <w:rPr>
          <w:rFonts w:asciiTheme="minorEastAsia" w:eastAsiaTheme="minorEastAsia" w:hAnsiTheme="minorEastAsia" w:hint="eastAsia"/>
        </w:rPr>
        <w:t>作品的理解與評析</w:t>
      </w:r>
    </w:p>
    <w:p w:rsidR="00474E2A" w:rsidRPr="004A7286" w:rsidRDefault="00474E2A" w:rsidP="004A7286">
      <w:pPr>
        <w:pStyle w:val="Default"/>
        <w:ind w:leftChars="118" w:left="1603" w:hangingChars="550" w:hanging="1320"/>
        <w:rPr>
          <w:rFonts w:asciiTheme="minorEastAsia" w:eastAsiaTheme="minorEastAsia" w:hAnsiTheme="minorEastAsia" w:cs="新細明體"/>
          <w:color w:val="auto"/>
        </w:rPr>
      </w:pPr>
      <w:r w:rsidRPr="00330852">
        <w:rPr>
          <w:rFonts w:asciiTheme="minorEastAsia" w:eastAsiaTheme="minorEastAsia" w:hAnsiTheme="minorEastAsia" w:cs="新細明體" w:hint="eastAsia"/>
          <w:color w:val="auto"/>
        </w:rPr>
        <w:t>【</w:t>
      </w:r>
      <w:r w:rsidR="00004AC6" w:rsidRPr="00330852">
        <w:rPr>
          <w:rFonts w:asciiTheme="minorEastAsia" w:eastAsiaTheme="minorEastAsia" w:hAnsiTheme="minorEastAsia" w:cs="新細明體" w:hint="eastAsia"/>
          <w:color w:val="auto"/>
        </w:rPr>
        <w:t>試題</w:t>
      </w:r>
      <w:r w:rsidRPr="00330852">
        <w:rPr>
          <w:rFonts w:asciiTheme="minorEastAsia" w:eastAsiaTheme="minorEastAsia" w:hAnsiTheme="minorEastAsia" w:cs="新細明體" w:hint="eastAsia"/>
          <w:color w:val="auto"/>
        </w:rPr>
        <w:t>解析】由文中景公與晏子的對話，可知晏子認為君主應能採用臣子進諫的善言，故表</w:t>
      </w:r>
      <w:r w:rsidRPr="0044103E">
        <w:rPr>
          <w:rFonts w:ascii="Times New Roman" w:eastAsiaTheme="minorEastAsia" w:hAnsiTheme="minorEastAsia" w:cs="Times New Roman"/>
          <w:color w:val="auto"/>
        </w:rPr>
        <w:t>中</w:t>
      </w:r>
      <w:r w:rsidRPr="0044103E">
        <w:rPr>
          <w:rFonts w:ascii="Times New Roman" w:eastAsiaTheme="minorEastAsia" w:hAnsi="Times New Roman" w:cs="Times New Roman"/>
          <w:color w:val="auto"/>
        </w:rPr>
        <w:t>(D)</w:t>
      </w:r>
      <w:r w:rsidRPr="0044103E">
        <w:rPr>
          <w:rFonts w:ascii="Times New Roman" w:eastAsiaTheme="minorEastAsia" w:hAnsiTheme="minorEastAsia" w:cs="Times New Roman"/>
          <w:color w:val="auto"/>
        </w:rPr>
        <w:t>上</w:t>
      </w:r>
      <w:r w:rsidRPr="00330852">
        <w:rPr>
          <w:rFonts w:asciiTheme="minorEastAsia" w:eastAsiaTheme="minorEastAsia" w:hAnsiTheme="minorEastAsia" w:cs="新細明體" w:hint="eastAsia"/>
          <w:color w:val="auto"/>
        </w:rPr>
        <w:t>司能接受下屬建言，下屬能盡心出謀劃策，最符合晏子的看法。</w:t>
      </w:r>
    </w:p>
    <w:p w:rsidR="00474E2A" w:rsidRPr="00330852" w:rsidRDefault="00474E2A" w:rsidP="00474E2A">
      <w:pPr>
        <w:pStyle w:val="Default"/>
        <w:rPr>
          <w:rFonts w:ascii="細明體" w:hAnsi="細明體" w:cs="細明體"/>
        </w:rPr>
      </w:pPr>
      <w:r w:rsidRPr="0044103E">
        <w:rPr>
          <w:rFonts w:ascii="Times New Roman" w:hAnsi="Times New Roman" w:cs="Times New Roman"/>
        </w:rPr>
        <w:lastRenderedPageBreak/>
        <w:t>11.</w:t>
      </w:r>
      <w:r w:rsidRPr="00330852">
        <w:t xml:space="preserve"> </w:t>
      </w:r>
      <w:r w:rsidRPr="00330852">
        <w:rPr>
          <w:rFonts w:asciiTheme="minorEastAsia" w:eastAsiaTheme="minorEastAsia" w:hAnsiTheme="minorEastAsia" w:cs="細明體"/>
        </w:rPr>
        <w:t>依據文意，文中的「這角度」是指：</w:t>
      </w:r>
    </w:p>
    <w:p w:rsidR="00474E2A" w:rsidRPr="00330852" w:rsidRDefault="00474E2A" w:rsidP="00330852">
      <w:pPr>
        <w:pStyle w:val="Default"/>
        <w:ind w:leftChars="177" w:left="425" w:firstLineChars="193" w:firstLine="463"/>
        <w:rPr>
          <w:rFonts w:hAnsi="細明體"/>
        </w:rPr>
      </w:pPr>
      <w:r w:rsidRPr="00330852">
        <w:rPr>
          <w:rFonts w:hAnsi="細明體" w:hint="eastAsia"/>
        </w:rPr>
        <w:t>漢賦原本是昌盛於宮廷的貴遊文學，有一群背景相似的作者，稱為言語侍從，他們同為帝王而創作，作品因而呈現某些共同特色，隨著作者群的聚散與地位起落，作品也產生了變化。從這角度切入觀察漢賦，可使漢賦的各種特質與其演化得到合理的解釋。（改寫自簡宗梧《漢賦史論》）</w:t>
      </w:r>
    </w:p>
    <w:p w:rsidR="00474E2A" w:rsidRPr="0044103E" w:rsidRDefault="00474E2A" w:rsidP="00474E2A">
      <w:pPr>
        <w:pStyle w:val="Default"/>
        <w:ind w:leftChars="118" w:left="283"/>
        <w:rPr>
          <w:rFonts w:ascii="Times New Roman" w:eastAsia="新細明體" w:hAnsi="Times New Roman" w:cs="Times New Roman"/>
        </w:rPr>
      </w:pPr>
      <w:r w:rsidRPr="0044103E">
        <w:rPr>
          <w:rFonts w:ascii="Times New Roman" w:hAnsi="Times New Roman" w:cs="Times New Roman"/>
        </w:rPr>
        <w:t>(A)</w:t>
      </w:r>
      <w:r w:rsidRPr="0044103E">
        <w:rPr>
          <w:rFonts w:ascii="Times New Roman" w:eastAsia="新細明體" w:hAnsi="Times New Roman" w:cs="Times New Roman"/>
        </w:rPr>
        <w:t>貴遊文學作者的相似背景</w:t>
      </w:r>
      <w:r w:rsidR="00493D7C">
        <w:rPr>
          <w:rFonts w:ascii="Times New Roman" w:eastAsia="新細明體" w:hAnsi="Times New Roman" w:cs="Times New Roman"/>
        </w:rPr>
        <w:t xml:space="preserve">　　　</w:t>
      </w:r>
      <w:r w:rsidRPr="0044103E">
        <w:rPr>
          <w:rFonts w:ascii="Times New Roman" w:eastAsia="新細明體" w:hAnsi="Times New Roman" w:cs="Times New Roman"/>
        </w:rPr>
        <w:t xml:space="preserve"> (B)</w:t>
      </w:r>
      <w:r w:rsidRPr="0044103E">
        <w:rPr>
          <w:rFonts w:ascii="Times New Roman" w:eastAsia="新細明體" w:hAnsi="Times New Roman" w:cs="Times New Roman"/>
        </w:rPr>
        <w:t>貴遊文學特質與作品變化</w:t>
      </w:r>
      <w:r w:rsidRPr="0044103E">
        <w:rPr>
          <w:rFonts w:ascii="Times New Roman" w:eastAsia="新細明體" w:hAnsi="Times New Roman" w:cs="Times New Roman"/>
        </w:rPr>
        <w:t xml:space="preserve"> </w:t>
      </w:r>
    </w:p>
    <w:p w:rsidR="00474E2A" w:rsidRPr="0044103E" w:rsidRDefault="00474E2A" w:rsidP="00474E2A">
      <w:pPr>
        <w:pStyle w:val="Default"/>
        <w:ind w:leftChars="118" w:left="283"/>
        <w:rPr>
          <w:rFonts w:ascii="Times New Roman" w:eastAsia="新細明體" w:hAnsi="Times New Roman" w:cs="Times New Roman"/>
        </w:rPr>
      </w:pPr>
      <w:r w:rsidRPr="0044103E">
        <w:rPr>
          <w:rFonts w:ascii="Times New Roman" w:eastAsia="新細明體" w:hAnsi="Times New Roman" w:cs="Times New Roman"/>
        </w:rPr>
        <w:t>(C)</w:t>
      </w:r>
      <w:r w:rsidRPr="0044103E">
        <w:rPr>
          <w:rFonts w:ascii="Times New Roman" w:eastAsia="新細明體" w:hAnsi="Times New Roman" w:cs="Times New Roman"/>
        </w:rPr>
        <w:t>言語侍從同為帝王而創作</w:t>
      </w:r>
      <w:r w:rsidR="00493D7C">
        <w:rPr>
          <w:rFonts w:ascii="Times New Roman" w:eastAsia="新細明體" w:hAnsi="Times New Roman" w:cs="Times New Roman"/>
        </w:rPr>
        <w:t xml:space="preserve">　　　</w:t>
      </w:r>
      <w:r w:rsidRPr="0044103E">
        <w:rPr>
          <w:rFonts w:ascii="Times New Roman" w:eastAsia="新細明體" w:hAnsi="Times New Roman" w:cs="Times New Roman"/>
        </w:rPr>
        <w:t xml:space="preserve"> (D)</w:t>
      </w:r>
      <w:r w:rsidRPr="0044103E">
        <w:rPr>
          <w:rFonts w:ascii="Times New Roman" w:eastAsia="新細明體" w:hAnsi="Times New Roman" w:cs="Times New Roman"/>
        </w:rPr>
        <w:t>言語侍從聚散與地位起落</w:t>
      </w:r>
      <w:r w:rsidRPr="0044103E">
        <w:rPr>
          <w:rFonts w:ascii="Times New Roman" w:eastAsia="新細明體" w:hAnsi="Times New Roman" w:cs="Times New Roman"/>
        </w:rPr>
        <w:t xml:space="preserve"> </w:t>
      </w:r>
    </w:p>
    <w:p w:rsidR="00474E2A" w:rsidRPr="0044103E" w:rsidRDefault="00004AC6" w:rsidP="00004AC6">
      <w:pPr>
        <w:pStyle w:val="Default"/>
        <w:ind w:leftChars="118" w:left="1603" w:hangingChars="550" w:hanging="1320"/>
        <w:rPr>
          <w:rFonts w:ascii="Times New Roman" w:eastAsiaTheme="minorEastAsia" w:hAnsi="Times New Roman" w:cs="Times New Roman"/>
          <w:color w:val="auto"/>
        </w:rPr>
      </w:pPr>
      <w:r w:rsidRPr="0044103E">
        <w:rPr>
          <w:rFonts w:ascii="Times New Roman" w:eastAsiaTheme="minorEastAsia" w:hAnsiTheme="minorEastAsia" w:cs="Times New Roman"/>
          <w:color w:val="auto"/>
        </w:rPr>
        <w:t>【答　　案】</w:t>
      </w:r>
      <w:r w:rsidR="00537B65" w:rsidRPr="0044103E">
        <w:rPr>
          <w:rFonts w:ascii="Times New Roman" w:eastAsiaTheme="minorEastAsia" w:hAnsi="Times New Roman" w:cs="Times New Roman"/>
          <w:color w:val="auto"/>
        </w:rPr>
        <w:t>D</w:t>
      </w:r>
    </w:p>
    <w:p w:rsidR="00004AC6" w:rsidRPr="0044103E" w:rsidRDefault="00004AC6" w:rsidP="00004AC6">
      <w:pPr>
        <w:pStyle w:val="Default"/>
        <w:ind w:leftChars="118" w:left="1603" w:hangingChars="550" w:hanging="1320"/>
        <w:rPr>
          <w:rFonts w:ascii="Times New Roman" w:eastAsiaTheme="minorEastAsia" w:hAnsi="Times New Roman" w:cs="Times New Roman"/>
          <w:color w:val="auto"/>
        </w:rPr>
      </w:pPr>
      <w:r w:rsidRPr="0044103E">
        <w:rPr>
          <w:rFonts w:ascii="Times New Roman" w:eastAsiaTheme="minorEastAsia" w:hAnsiTheme="minorEastAsia" w:cs="Times New Roman"/>
        </w:rPr>
        <w:t>【測驗目標】</w:t>
      </w:r>
      <w:r w:rsidR="0021732E">
        <w:rPr>
          <w:rFonts w:ascii="Times New Roman" w:eastAsiaTheme="minorEastAsia" w:hAnsiTheme="minorEastAsia" w:cs="Times New Roman"/>
        </w:rPr>
        <w:t>文法結構的辨識與應用</w:t>
      </w:r>
    </w:p>
    <w:p w:rsidR="00474E2A" w:rsidRPr="003C0307" w:rsidRDefault="00004AC6" w:rsidP="00004AC6">
      <w:pPr>
        <w:pStyle w:val="Default"/>
        <w:ind w:leftChars="118" w:left="1603" w:hangingChars="550" w:hanging="1320"/>
        <w:rPr>
          <w:rFonts w:hAnsi="標楷體"/>
          <w:color w:val="auto"/>
          <w:sz w:val="22"/>
          <w:szCs w:val="22"/>
        </w:rPr>
      </w:pPr>
      <w:r w:rsidRPr="0044103E">
        <w:rPr>
          <w:rFonts w:ascii="Times New Roman" w:eastAsiaTheme="minorEastAsia" w:hAnsiTheme="minorEastAsia" w:cs="Times New Roman"/>
          <w:color w:val="auto"/>
        </w:rPr>
        <w:t>【試題解析】</w:t>
      </w:r>
      <w:r w:rsidR="00474E2A" w:rsidRPr="0044103E">
        <w:rPr>
          <w:rFonts w:ascii="Times New Roman" w:eastAsiaTheme="minorEastAsia" w:hAnsi="Times New Roman" w:cs="Times New Roman"/>
          <w:color w:val="auto"/>
        </w:rPr>
        <w:t>(D)</w:t>
      </w:r>
      <w:r w:rsidR="00474E2A" w:rsidRPr="0044103E">
        <w:rPr>
          <w:rFonts w:ascii="Times New Roman" w:eastAsiaTheme="minorEastAsia" w:hAnsiTheme="minorEastAsia" w:cs="Times New Roman"/>
          <w:color w:val="auto"/>
        </w:rPr>
        <w:t>由文中說明漢賦「有一群背景相似的作者，稱為言語侍從</w:t>
      </w:r>
      <w:r w:rsidR="00474E2A" w:rsidRPr="0044103E">
        <w:rPr>
          <w:rFonts w:ascii="Times New Roman" w:eastAsiaTheme="minorEastAsia" w:hAnsi="Times New Roman" w:cs="Times New Roman"/>
          <w:color w:val="auto"/>
        </w:rPr>
        <w:t>……</w:t>
      </w:r>
      <w:r w:rsidR="00474E2A" w:rsidRPr="0044103E">
        <w:rPr>
          <w:rFonts w:ascii="Times New Roman" w:eastAsiaTheme="minorEastAsia" w:hAnsiTheme="minorEastAsia" w:cs="Times New Roman"/>
          <w:color w:val="auto"/>
        </w:rPr>
        <w:t>隨著作者群的聚散與地位起落，作品也產生了變化」，以及末句「可使漢賦的各種特</w:t>
      </w:r>
      <w:r w:rsidR="00474E2A" w:rsidRPr="00004AC6">
        <w:rPr>
          <w:rFonts w:asciiTheme="minorEastAsia" w:eastAsiaTheme="minorEastAsia" w:hAnsiTheme="minorEastAsia" w:cs="新細明體" w:hint="eastAsia"/>
          <w:color w:val="auto"/>
        </w:rPr>
        <w:t>質與其演化得到合理的解釋」可知。</w:t>
      </w:r>
    </w:p>
    <w:p w:rsidR="00474E2A" w:rsidRDefault="00474E2A" w:rsidP="00474E2A">
      <w:pPr>
        <w:pStyle w:val="Default"/>
        <w:rPr>
          <w:rFonts w:ascii="新細明體" w:eastAsia="新細明體" w:cs="新細明體"/>
          <w:sz w:val="22"/>
          <w:szCs w:val="22"/>
        </w:rPr>
      </w:pPr>
    </w:p>
    <w:p w:rsidR="00474E2A" w:rsidRPr="0044103E" w:rsidRDefault="00474E2A" w:rsidP="00474E2A">
      <w:pPr>
        <w:pStyle w:val="Default"/>
        <w:rPr>
          <w:rFonts w:ascii="Times New Roman" w:eastAsiaTheme="minorEastAsia" w:hAnsi="Times New Roman" w:cs="Times New Roman"/>
        </w:rPr>
      </w:pPr>
      <w:r w:rsidRPr="0044103E">
        <w:rPr>
          <w:rFonts w:ascii="Times New Roman" w:eastAsiaTheme="minorEastAsia" w:hAnsi="Times New Roman" w:cs="Times New Roman"/>
          <w:u w:val="single"/>
        </w:rPr>
        <w:t>12-15</w:t>
      </w:r>
      <w:r w:rsidRPr="0044103E">
        <w:rPr>
          <w:rFonts w:ascii="Times New Roman" w:eastAsiaTheme="minorEastAsia" w:hAnsi="Times New Roman" w:cs="Times New Roman"/>
          <w:u w:val="single"/>
        </w:rPr>
        <w:t>為題組</w:t>
      </w:r>
      <w:r w:rsidRPr="0044103E">
        <w:rPr>
          <w:rFonts w:ascii="Times New Roman" w:eastAsiaTheme="minorEastAsia" w:hAnsi="Times New Roman" w:cs="Times New Roman"/>
        </w:rPr>
        <w:t>。閱讀下文，回答</w:t>
      </w:r>
      <w:r w:rsidRPr="0044103E">
        <w:rPr>
          <w:rFonts w:ascii="Times New Roman" w:eastAsiaTheme="minorEastAsia" w:hAnsi="Times New Roman" w:cs="Times New Roman"/>
        </w:rPr>
        <w:t>12-15</w:t>
      </w:r>
      <w:r w:rsidRPr="0044103E">
        <w:rPr>
          <w:rFonts w:ascii="Times New Roman" w:eastAsiaTheme="minorEastAsia" w:hAnsi="Times New Roman" w:cs="Times New Roman"/>
        </w:rPr>
        <w:t>題。</w:t>
      </w:r>
    </w:p>
    <w:p w:rsidR="00474E2A" w:rsidRPr="00330852" w:rsidRDefault="00474E2A" w:rsidP="00330852">
      <w:pPr>
        <w:pStyle w:val="Default"/>
        <w:ind w:leftChars="177" w:left="425" w:firstLineChars="193" w:firstLine="463"/>
        <w:rPr>
          <w:rFonts w:hAnsi="細明體"/>
        </w:rPr>
      </w:pPr>
      <w:r w:rsidRPr="00330852">
        <w:rPr>
          <w:rFonts w:hAnsi="細明體" w:hint="eastAsia"/>
        </w:rPr>
        <w:t>王玉英家進門有一個狹長的門道，三面是牆。一面是油坊堆棧的牆，一面是夏家的牆，一面是她家房子的山牆。南牆盡頭有一個小房門，裡面才是她家的房屋。從外面是看不見她家的房屋的。這是一個長方形的天井，一年四季，照不進太陽。正面的山牆腳下密密地長了一排晚飯花。王玉英就坐在這個狹長的天井裡，坐在晚飯花前面做針線。</w:t>
      </w:r>
      <w:r w:rsidRPr="00330852">
        <w:rPr>
          <w:rFonts w:hAnsi="細明體"/>
        </w:rPr>
        <w:t xml:space="preserve"> </w:t>
      </w:r>
    </w:p>
    <w:p w:rsidR="00474E2A" w:rsidRPr="00330852" w:rsidRDefault="00474E2A" w:rsidP="00330852">
      <w:pPr>
        <w:pStyle w:val="Default"/>
        <w:ind w:leftChars="177" w:left="425" w:firstLineChars="193" w:firstLine="463"/>
      </w:pPr>
      <w:r w:rsidRPr="00330852">
        <w:rPr>
          <w:rFonts w:hAnsi="細明體" w:hint="eastAsia"/>
        </w:rPr>
        <w:t>李小龍每天放學，都經過王玉英家的門外。他都看見王玉英。</w:t>
      </w:r>
      <w:r w:rsidRPr="00330852">
        <w:rPr>
          <w:rFonts w:hAnsi="細明體" w:hint="eastAsia"/>
          <w:u w:val="single"/>
        </w:rPr>
        <w:t>晚飯花使勁地</w:t>
      </w:r>
      <w:r w:rsidRPr="00330852">
        <w:rPr>
          <w:rFonts w:hint="eastAsia"/>
          <w:u w:val="single"/>
        </w:rPr>
        <w:t>往外開，發瘋一樣，喊叫著，把自己開在傍晚的空氣裡。濃綠的，多得不得了的綠葉子；殷紅的，胭脂一樣的，多得不得了的紅花，非常熱鬧，但又很淒清。</w:t>
      </w:r>
      <w:r w:rsidRPr="00330852">
        <w:rPr>
          <w:rFonts w:hint="eastAsia"/>
        </w:rPr>
        <w:t>沒有一點聲音。在濃綠濃綠的葉子和亂亂紛紛的紅花之前，坐著一個王玉英。</w:t>
      </w:r>
      <w:r w:rsidRPr="00330852">
        <w:t xml:space="preserve"> </w:t>
      </w:r>
    </w:p>
    <w:p w:rsidR="00474E2A" w:rsidRPr="00330852" w:rsidRDefault="00474E2A" w:rsidP="00330852">
      <w:pPr>
        <w:pStyle w:val="Default"/>
        <w:ind w:leftChars="177" w:left="425" w:firstLineChars="193" w:firstLine="463"/>
      </w:pPr>
      <w:r w:rsidRPr="00330852">
        <w:rPr>
          <w:rFonts w:hint="eastAsia"/>
        </w:rPr>
        <w:t>這是李小龍的黃昏。要是沒有王玉英，黃昏就不成其為黃昏了。</w:t>
      </w:r>
      <w:r w:rsidRPr="00330852">
        <w:t xml:space="preserve"> </w:t>
      </w:r>
    </w:p>
    <w:p w:rsidR="00474E2A" w:rsidRPr="00330852" w:rsidRDefault="00474E2A" w:rsidP="00330852">
      <w:pPr>
        <w:pStyle w:val="Default"/>
        <w:ind w:leftChars="177" w:left="425" w:firstLineChars="193" w:firstLine="463"/>
      </w:pPr>
      <w:r w:rsidRPr="00330852">
        <w:rPr>
          <w:rFonts w:hint="eastAsia"/>
        </w:rPr>
        <w:t>李小龍很喜歡看王玉英，因為王玉英好看。她長得很黑，但是兩隻眼睛很亮，牙很白。紅花、綠葉、黑黑的臉、明亮的眼睛、白的牙，這是李小龍天天看的一張畫。</w:t>
      </w:r>
      <w:r w:rsidRPr="00330852">
        <w:t xml:space="preserve"> </w:t>
      </w:r>
    </w:p>
    <w:p w:rsidR="00474E2A" w:rsidRPr="00330852" w:rsidRDefault="00474E2A" w:rsidP="00330852">
      <w:pPr>
        <w:pStyle w:val="Default"/>
        <w:ind w:leftChars="177" w:left="425" w:firstLineChars="193" w:firstLine="463"/>
      </w:pPr>
      <w:r w:rsidRPr="00330852">
        <w:rPr>
          <w:rFonts w:hint="eastAsia"/>
        </w:rPr>
        <w:t>王玉英已經許了人家。她的未婚夫是錢老五。大家都叫他錢老五，不叫他的名字，有輕視之意。老人們說他「不學好」。人很聰明，會畫兩筆畫，也能刻刻圖章，但做事沒有長性。教兩天小學，又到報館裡當兩天記者。他手頭並不寬裕，卻打扮得像個闊少爺。他交了許多「三朋四友」，風流浪蕩，不務正業。都傳說他和一個寡婦相好，有時就住在那個寡婦家裡，還花寡婦的錢。</w:t>
      </w:r>
      <w:r w:rsidRPr="00330852">
        <w:t xml:space="preserve"> </w:t>
      </w:r>
    </w:p>
    <w:p w:rsidR="00474E2A" w:rsidRPr="00330852" w:rsidRDefault="00474E2A" w:rsidP="00330852">
      <w:pPr>
        <w:pStyle w:val="Default"/>
        <w:ind w:leftChars="177" w:left="425" w:firstLineChars="193" w:firstLine="463"/>
      </w:pPr>
      <w:r w:rsidRPr="00330852">
        <w:rPr>
          <w:rFonts w:hint="eastAsia"/>
        </w:rPr>
        <w:t>這些事也傳到了王玉英的耳朵裡，不過王玉英倒不怎麼難過，她有點半信半疑。而且她相信她嫁過去，他就會改好的。她看見過錢老五，她很喜歡他的人才。</w:t>
      </w:r>
      <w:r w:rsidRPr="00330852">
        <w:t xml:space="preserve"> </w:t>
      </w:r>
    </w:p>
    <w:p w:rsidR="00474E2A" w:rsidRPr="00330852" w:rsidRDefault="00474E2A" w:rsidP="00330852">
      <w:pPr>
        <w:pStyle w:val="Default"/>
        <w:ind w:leftChars="177" w:left="425" w:firstLineChars="193" w:firstLine="463"/>
      </w:pPr>
      <w:r w:rsidRPr="00330852">
        <w:rPr>
          <w:rFonts w:hint="eastAsia"/>
        </w:rPr>
        <w:t>錢老五有一所小房，在臭河邊。他成天不在家，門老是鎖著。李小龍知</w:t>
      </w:r>
      <w:r w:rsidRPr="00330852">
        <w:rPr>
          <w:rFonts w:hint="eastAsia"/>
        </w:rPr>
        <w:lastRenderedPageBreak/>
        <w:t>道錢老五在哪裡住，他放學每天經過。他有時扒在門縫上往裡看：裡面有三間房，一個小院子，有幾棵樹。王玉英也知道錢老五的住處。她路過時，看看兩邊沒有人，也曾經扒在門縫上往裡看過。</w:t>
      </w:r>
      <w:r w:rsidRPr="00330852">
        <w:t xml:space="preserve"> </w:t>
      </w:r>
    </w:p>
    <w:p w:rsidR="00474E2A" w:rsidRPr="00330852" w:rsidRDefault="00474E2A" w:rsidP="009A5F81">
      <w:pPr>
        <w:pStyle w:val="Default"/>
        <w:ind w:leftChars="177" w:left="425" w:firstLineChars="254" w:firstLine="610"/>
      </w:pPr>
      <w:r w:rsidRPr="00330852">
        <w:rPr>
          <w:rFonts w:hint="eastAsia"/>
        </w:rPr>
        <w:t>有一天，一頂花轎把王玉英抬走了。從此，這條巷子裡就看不見王玉英了。</w:t>
      </w:r>
    </w:p>
    <w:p w:rsidR="00474E2A" w:rsidRPr="00330852" w:rsidRDefault="00474E2A" w:rsidP="00330852">
      <w:pPr>
        <w:pStyle w:val="Default"/>
        <w:ind w:leftChars="177" w:left="425" w:firstLineChars="193" w:firstLine="463"/>
      </w:pPr>
      <w:r w:rsidRPr="00330852">
        <w:rPr>
          <w:rFonts w:hint="eastAsia"/>
        </w:rPr>
        <w:t>晚飯花還在開著。</w:t>
      </w:r>
      <w:r w:rsidRPr="00330852">
        <w:t xml:space="preserve"> </w:t>
      </w:r>
    </w:p>
    <w:p w:rsidR="00474E2A" w:rsidRPr="00330852" w:rsidRDefault="00474E2A" w:rsidP="00330852">
      <w:pPr>
        <w:pStyle w:val="Default"/>
        <w:ind w:leftChars="177" w:left="425" w:firstLineChars="193" w:firstLine="463"/>
      </w:pPr>
      <w:r w:rsidRPr="00330852">
        <w:rPr>
          <w:rFonts w:hint="eastAsia"/>
        </w:rPr>
        <w:t>李小龍放學回家，路過臭河邊，看見王玉英在錢老五家門前的河邊淘米。只看見一個背影。她頭上戴著紅花。</w:t>
      </w:r>
      <w:r w:rsidRPr="00330852">
        <w:t xml:space="preserve"> </w:t>
      </w:r>
    </w:p>
    <w:p w:rsidR="00474E2A" w:rsidRPr="00330852" w:rsidRDefault="00474E2A" w:rsidP="00330852">
      <w:pPr>
        <w:pStyle w:val="Default"/>
        <w:ind w:leftChars="177" w:left="425" w:firstLineChars="193" w:firstLine="463"/>
      </w:pPr>
      <w:r w:rsidRPr="00330852">
        <w:rPr>
          <w:rFonts w:hint="eastAsia"/>
        </w:rPr>
        <w:t>李小龍覺得王玉英不該出嫁，不該嫁給錢老五。他很氣憤。</w:t>
      </w:r>
      <w:r w:rsidRPr="00330852">
        <w:t xml:space="preserve"> </w:t>
      </w:r>
    </w:p>
    <w:p w:rsidR="00474E2A" w:rsidRPr="00330852" w:rsidRDefault="00474E2A" w:rsidP="00330852">
      <w:pPr>
        <w:pStyle w:val="Default"/>
        <w:ind w:leftChars="177" w:left="425" w:firstLineChars="193" w:firstLine="463"/>
      </w:pPr>
      <w:r w:rsidRPr="00330852">
        <w:rPr>
          <w:rFonts w:hint="eastAsia"/>
        </w:rPr>
        <w:t>這世界上再也沒有原來的王玉英了。（改寫自汪曾祺〈晚飯花〉）</w:t>
      </w:r>
      <w:r w:rsidRPr="00330852">
        <w:t xml:space="preserve"> </w:t>
      </w:r>
    </w:p>
    <w:p w:rsidR="00474E2A" w:rsidRPr="0044103E" w:rsidRDefault="00474E2A" w:rsidP="00474E2A">
      <w:pPr>
        <w:pStyle w:val="Default"/>
        <w:rPr>
          <w:rFonts w:ascii="Times New Roman" w:eastAsiaTheme="minorEastAsia" w:hAnsi="Times New Roman" w:cs="Times New Roman"/>
        </w:rPr>
      </w:pPr>
      <w:r w:rsidRPr="0044103E">
        <w:rPr>
          <w:rFonts w:ascii="Times New Roman" w:eastAsiaTheme="minorEastAsia" w:hAnsi="Times New Roman" w:cs="Times New Roman"/>
        </w:rPr>
        <w:t xml:space="preserve">12. </w:t>
      </w:r>
      <w:r w:rsidRPr="0044103E">
        <w:rPr>
          <w:rFonts w:ascii="Times New Roman" w:eastAsiaTheme="minorEastAsia" w:hAnsiTheme="minorEastAsia" w:cs="Times New Roman"/>
        </w:rPr>
        <w:t>下列關於文中人物的敘述，最</w:t>
      </w:r>
      <w:r w:rsidRPr="0044103E">
        <w:rPr>
          <w:rFonts w:ascii="Times New Roman" w:eastAsiaTheme="minorEastAsia" w:hAnsiTheme="minorEastAsia" w:cs="Times New Roman"/>
          <w:b/>
          <w:u w:val="single"/>
        </w:rPr>
        <w:t>不適當</w:t>
      </w:r>
      <w:r w:rsidRPr="0044103E">
        <w:rPr>
          <w:rFonts w:ascii="Times New Roman" w:eastAsiaTheme="minorEastAsia" w:hAnsiTheme="minorEastAsia" w:cs="Times New Roman"/>
        </w:rPr>
        <w:t>的是：</w:t>
      </w:r>
    </w:p>
    <w:p w:rsidR="00474E2A" w:rsidRPr="0044103E" w:rsidRDefault="00474E2A" w:rsidP="00004AC6">
      <w:pPr>
        <w:pStyle w:val="Default"/>
        <w:ind w:leftChars="118" w:left="283"/>
        <w:rPr>
          <w:rFonts w:ascii="Times New Roman" w:eastAsia="新細明體" w:hAnsi="Times New Roman" w:cs="Times New Roman"/>
        </w:rPr>
      </w:pPr>
      <w:r w:rsidRPr="0044103E">
        <w:rPr>
          <w:rFonts w:ascii="Times New Roman" w:hAnsi="Times New Roman" w:cs="Times New Roman"/>
        </w:rPr>
        <w:t>(A)</w:t>
      </w:r>
      <w:r w:rsidRPr="0044103E">
        <w:rPr>
          <w:rFonts w:ascii="Times New Roman" w:eastAsia="新細明體" w:hAnsi="Times New Roman" w:cs="Times New Roman"/>
        </w:rPr>
        <w:t>王玉英始終未曾察覺李小龍對她的關注</w:t>
      </w:r>
      <w:r w:rsidRPr="0044103E">
        <w:rPr>
          <w:rFonts w:ascii="Times New Roman" w:eastAsia="新細明體" w:hAnsi="Times New Roman" w:cs="Times New Roman"/>
        </w:rPr>
        <w:t xml:space="preserve"> </w:t>
      </w:r>
    </w:p>
    <w:p w:rsidR="00474E2A" w:rsidRPr="0044103E" w:rsidRDefault="00474E2A" w:rsidP="00004AC6">
      <w:pPr>
        <w:pStyle w:val="Default"/>
        <w:ind w:leftChars="118" w:left="283"/>
        <w:rPr>
          <w:rFonts w:ascii="Times New Roman" w:eastAsia="新細明體" w:hAnsi="Times New Roman" w:cs="Times New Roman"/>
        </w:rPr>
      </w:pPr>
      <w:r w:rsidRPr="0044103E">
        <w:rPr>
          <w:rFonts w:ascii="Times New Roman" w:eastAsia="新細明體" w:hAnsi="Times New Roman" w:cs="Times New Roman"/>
        </w:rPr>
        <w:t>(B)</w:t>
      </w:r>
      <w:r w:rsidRPr="0044103E">
        <w:rPr>
          <w:rFonts w:ascii="Times New Roman" w:eastAsia="新細明體" w:hAnsi="Times New Roman" w:cs="Times New Roman"/>
        </w:rPr>
        <w:t>李小龍對於王玉英的婚嫁結果深感不平</w:t>
      </w:r>
      <w:r w:rsidRPr="0044103E">
        <w:rPr>
          <w:rFonts w:ascii="Times New Roman" w:eastAsia="新細明體" w:hAnsi="Times New Roman" w:cs="Times New Roman"/>
        </w:rPr>
        <w:t xml:space="preserve"> </w:t>
      </w:r>
    </w:p>
    <w:p w:rsidR="00474E2A" w:rsidRPr="0044103E" w:rsidRDefault="00474E2A" w:rsidP="00004AC6">
      <w:pPr>
        <w:pStyle w:val="Default"/>
        <w:ind w:leftChars="118" w:left="283"/>
        <w:rPr>
          <w:rFonts w:ascii="Times New Roman" w:eastAsia="新細明體" w:hAnsi="Times New Roman" w:cs="Times New Roman"/>
        </w:rPr>
      </w:pPr>
      <w:r w:rsidRPr="0044103E">
        <w:rPr>
          <w:rFonts w:ascii="Times New Roman" w:eastAsia="新細明體" w:hAnsi="Times New Roman" w:cs="Times New Roman"/>
        </w:rPr>
        <w:t>(C)</w:t>
      </w:r>
      <w:r w:rsidRPr="0044103E">
        <w:rPr>
          <w:rFonts w:ascii="Times New Roman" w:eastAsia="新細明體" w:hAnsi="Times New Roman" w:cs="Times New Roman"/>
        </w:rPr>
        <w:t>王玉英雖知錢老五聲名不佳，仍願託付終身</w:t>
      </w:r>
      <w:r w:rsidRPr="0044103E">
        <w:rPr>
          <w:rFonts w:ascii="Times New Roman" w:eastAsia="新細明體" w:hAnsi="Times New Roman" w:cs="Times New Roman"/>
        </w:rPr>
        <w:t xml:space="preserve"> </w:t>
      </w:r>
    </w:p>
    <w:p w:rsidR="00474E2A" w:rsidRPr="00330852" w:rsidRDefault="00474E2A" w:rsidP="00004AC6">
      <w:pPr>
        <w:ind w:leftChars="118" w:left="283"/>
        <w:rPr>
          <w:rFonts w:ascii="新細明體" w:eastAsia="新細明體" w:cs="新細明體"/>
          <w:szCs w:val="24"/>
        </w:rPr>
      </w:pPr>
      <w:r w:rsidRPr="0044103E">
        <w:rPr>
          <w:rFonts w:ascii="Times New Roman" w:eastAsia="新細明體" w:hAnsi="Times New Roman" w:cs="Times New Roman"/>
          <w:szCs w:val="24"/>
        </w:rPr>
        <w:t>(D)</w:t>
      </w:r>
      <w:r w:rsidRPr="0044103E">
        <w:rPr>
          <w:rFonts w:ascii="Times New Roman" w:eastAsia="新細明體" w:hAnsi="Times New Roman" w:cs="Times New Roman"/>
          <w:szCs w:val="24"/>
        </w:rPr>
        <w:t>錢</w:t>
      </w:r>
      <w:r w:rsidRPr="00330852">
        <w:rPr>
          <w:rFonts w:ascii="新細明體" w:eastAsia="新細明體" w:cs="新細明體" w:hint="eastAsia"/>
          <w:szCs w:val="24"/>
        </w:rPr>
        <w:t>老五婚前經常在家中招待朋友，出手闊綽</w:t>
      </w:r>
    </w:p>
    <w:p w:rsidR="00474E2A" w:rsidRPr="0044103E" w:rsidRDefault="00004AC6" w:rsidP="00004AC6">
      <w:pPr>
        <w:pStyle w:val="Default"/>
        <w:ind w:leftChars="118" w:left="1603" w:hangingChars="550" w:hanging="1320"/>
        <w:rPr>
          <w:rFonts w:ascii="Times New Roman" w:eastAsiaTheme="minorEastAsia" w:hAnsi="Times New Roman" w:cs="Times New Roman"/>
          <w:color w:val="auto"/>
        </w:rPr>
      </w:pPr>
      <w:r w:rsidRPr="00330852">
        <w:rPr>
          <w:rFonts w:asciiTheme="minorEastAsia" w:eastAsiaTheme="minorEastAsia" w:hAnsiTheme="minorEastAsia" w:cs="新細明體" w:hint="eastAsia"/>
          <w:color w:val="auto"/>
        </w:rPr>
        <w:t>【</w:t>
      </w:r>
      <w:r w:rsidR="00474E2A" w:rsidRPr="00330852">
        <w:rPr>
          <w:rFonts w:asciiTheme="minorEastAsia" w:eastAsiaTheme="minorEastAsia" w:hAnsiTheme="minorEastAsia" w:cs="新細明體" w:hint="eastAsia"/>
          <w:color w:val="auto"/>
        </w:rPr>
        <w:t>答</w:t>
      </w:r>
      <w:r w:rsidRPr="00330852">
        <w:rPr>
          <w:rFonts w:asciiTheme="minorEastAsia" w:eastAsiaTheme="minorEastAsia" w:hAnsiTheme="minorEastAsia" w:cs="新細明體" w:hint="eastAsia"/>
          <w:color w:val="auto"/>
        </w:rPr>
        <w:t xml:space="preserve">　　案】</w:t>
      </w:r>
      <w:r w:rsidR="00537B65" w:rsidRPr="0044103E">
        <w:rPr>
          <w:rFonts w:ascii="Times New Roman" w:eastAsiaTheme="minorEastAsia" w:hAnsi="Times New Roman" w:cs="Times New Roman"/>
          <w:color w:val="auto"/>
        </w:rPr>
        <w:t>D</w:t>
      </w:r>
    </w:p>
    <w:p w:rsidR="00004AC6" w:rsidRPr="0044103E" w:rsidRDefault="00004AC6" w:rsidP="00004AC6">
      <w:pPr>
        <w:pStyle w:val="Default"/>
        <w:ind w:leftChars="118" w:left="1603" w:hangingChars="550" w:hanging="1320"/>
        <w:rPr>
          <w:rFonts w:ascii="Times New Roman" w:eastAsiaTheme="minorEastAsia" w:hAnsi="Times New Roman" w:cs="Times New Roman"/>
          <w:color w:val="auto"/>
        </w:rPr>
      </w:pPr>
      <w:r w:rsidRPr="0044103E">
        <w:rPr>
          <w:rFonts w:ascii="Times New Roman" w:eastAsiaTheme="minorEastAsia" w:hAnsiTheme="minorEastAsia" w:cs="Times New Roman"/>
        </w:rPr>
        <w:t>【測驗目標】</w:t>
      </w:r>
      <w:r w:rsidR="009262D6" w:rsidRPr="0044103E">
        <w:rPr>
          <w:rFonts w:ascii="Times New Roman" w:eastAsiaTheme="minorEastAsia" w:hAnsiTheme="minorEastAsia" w:cs="Times New Roman"/>
        </w:rPr>
        <w:t>作品的理解與評析</w:t>
      </w:r>
    </w:p>
    <w:p w:rsidR="00474E2A" w:rsidRDefault="00004AC6" w:rsidP="00004AC6">
      <w:pPr>
        <w:pStyle w:val="Default"/>
        <w:ind w:leftChars="118" w:left="1603" w:hangingChars="550" w:hanging="1320"/>
        <w:rPr>
          <w:rFonts w:asciiTheme="minorEastAsia" w:eastAsiaTheme="minorEastAsia" w:hAnsiTheme="minorEastAsia"/>
          <w:color w:val="auto"/>
        </w:rPr>
      </w:pPr>
      <w:r w:rsidRPr="0044103E">
        <w:rPr>
          <w:rFonts w:ascii="Times New Roman" w:eastAsiaTheme="minorEastAsia" w:hAnsiTheme="minorEastAsia" w:cs="Times New Roman"/>
          <w:color w:val="auto"/>
        </w:rPr>
        <w:t>【試題</w:t>
      </w:r>
      <w:r w:rsidR="00474E2A" w:rsidRPr="0044103E">
        <w:rPr>
          <w:rFonts w:ascii="Times New Roman" w:eastAsiaTheme="minorEastAsia" w:hAnsiTheme="minorEastAsia" w:cs="Times New Roman"/>
          <w:color w:val="auto"/>
        </w:rPr>
        <w:t>解析</w:t>
      </w:r>
      <w:r w:rsidRPr="0044103E">
        <w:rPr>
          <w:rFonts w:ascii="Times New Roman" w:eastAsiaTheme="minorEastAsia" w:hAnsiTheme="minorEastAsia" w:cs="Times New Roman"/>
          <w:color w:val="auto"/>
        </w:rPr>
        <w:t>】</w:t>
      </w:r>
      <w:r w:rsidR="00474E2A" w:rsidRPr="0044103E">
        <w:rPr>
          <w:rFonts w:ascii="Times New Roman" w:eastAsiaTheme="minorEastAsia" w:hAnsi="Times New Roman" w:cs="Times New Roman"/>
          <w:color w:val="auto"/>
        </w:rPr>
        <w:t>(D)</w:t>
      </w:r>
      <w:r w:rsidR="001F7D10">
        <w:rPr>
          <w:rFonts w:ascii="Times New Roman" w:eastAsiaTheme="minorEastAsia" w:hAnsiTheme="minorEastAsia" w:cs="Times New Roman"/>
          <w:color w:val="auto"/>
        </w:rPr>
        <w:t>由「有一所小房，在臭河邊。他成天不在家，門老是鎖著」可知</w:t>
      </w:r>
      <w:r w:rsidR="001F7D10">
        <w:rPr>
          <w:rFonts w:asciiTheme="minorEastAsia" w:eastAsiaTheme="minorEastAsia" w:hAnsiTheme="minorEastAsia" w:hint="eastAsia"/>
          <w:color w:val="auto"/>
        </w:rPr>
        <w:t>錢老五並未</w:t>
      </w:r>
      <w:r w:rsidR="00474E2A" w:rsidRPr="00330852">
        <w:rPr>
          <w:rFonts w:asciiTheme="minorEastAsia" w:eastAsiaTheme="minorEastAsia" w:hAnsiTheme="minorEastAsia" w:hint="eastAsia"/>
          <w:color w:val="auto"/>
        </w:rPr>
        <w:t>經常在家中招待朋友，且從「手頭並不寬裕」、「花寡婦的錢」等敘述，可知並不適合以「出手闊綽」形容錢老五。</w:t>
      </w:r>
    </w:p>
    <w:p w:rsidR="001F7D10" w:rsidRPr="00330852" w:rsidRDefault="001F7D10" w:rsidP="00004AC6">
      <w:pPr>
        <w:pStyle w:val="Default"/>
        <w:ind w:leftChars="118" w:left="1603" w:hangingChars="550" w:hanging="1320"/>
        <w:rPr>
          <w:rFonts w:hAnsi="標楷體"/>
          <w:color w:val="auto"/>
        </w:rPr>
      </w:pPr>
    </w:p>
    <w:p w:rsidR="00474E2A" w:rsidRPr="00330852" w:rsidRDefault="00474E2A" w:rsidP="00004AC6">
      <w:pPr>
        <w:ind w:left="480" w:hangingChars="200" w:hanging="480"/>
        <w:rPr>
          <w:rFonts w:asciiTheme="minorEastAsia" w:hAnsiTheme="minorEastAsia" w:cs="細明體"/>
          <w:szCs w:val="24"/>
        </w:rPr>
      </w:pPr>
      <w:r w:rsidRPr="00F074AA">
        <w:rPr>
          <w:rFonts w:ascii="Times New Roman" w:hAnsi="Times New Roman" w:cs="Times New Roman"/>
          <w:szCs w:val="24"/>
        </w:rPr>
        <w:t>13.</w:t>
      </w:r>
      <w:r w:rsidRPr="00330852">
        <w:rPr>
          <w:rFonts w:asciiTheme="minorEastAsia" w:hAnsiTheme="minorEastAsia"/>
          <w:szCs w:val="24"/>
        </w:rPr>
        <w:t xml:space="preserve"> </w:t>
      </w:r>
      <w:r w:rsidRPr="00330852">
        <w:rPr>
          <w:rFonts w:asciiTheme="minorEastAsia" w:hAnsiTheme="minorEastAsia" w:cs="細明體" w:hint="eastAsia"/>
          <w:szCs w:val="24"/>
        </w:rPr>
        <w:t>文中第二段</w:t>
      </w:r>
      <w:r w:rsidRPr="001F7D10">
        <w:rPr>
          <w:rFonts w:asciiTheme="minorEastAsia" w:hAnsiTheme="minorEastAsia" w:cs="細明體" w:hint="eastAsia"/>
          <w:szCs w:val="24"/>
          <w:u w:val="thick"/>
        </w:rPr>
        <w:t>劃底線</w:t>
      </w:r>
      <w:r w:rsidRPr="00330852">
        <w:rPr>
          <w:rFonts w:asciiTheme="minorEastAsia" w:hAnsiTheme="minorEastAsia" w:cs="細明體" w:hint="eastAsia"/>
          <w:szCs w:val="24"/>
        </w:rPr>
        <w:t>處描寫晚飯花的文字，同時兼寫王玉英、李小龍二人的心緒。其中「非常熱鬧，但又很淒清」所暗示的意思，最適當的詮釋是：</w:t>
      </w:r>
    </w:p>
    <w:tbl>
      <w:tblPr>
        <w:tblStyle w:val="a3"/>
        <w:tblW w:w="0" w:type="auto"/>
        <w:tblLook w:val="04A0"/>
      </w:tblPr>
      <w:tblGrid>
        <w:gridCol w:w="550"/>
        <w:gridCol w:w="3914"/>
        <w:gridCol w:w="3914"/>
      </w:tblGrid>
      <w:tr w:rsidR="00474E2A" w:rsidRPr="00330852" w:rsidTr="00664911">
        <w:tc>
          <w:tcPr>
            <w:tcW w:w="534" w:type="dxa"/>
          </w:tcPr>
          <w:p w:rsidR="00474E2A" w:rsidRPr="0044103E" w:rsidRDefault="00474E2A" w:rsidP="00664911">
            <w:pPr>
              <w:pStyle w:val="Default"/>
              <w:rPr>
                <w:rFonts w:ascii="Times New Roman" w:hAnsi="Times New Roman" w:cs="Times New Roman"/>
              </w:rPr>
            </w:pPr>
            <w:r w:rsidRPr="0044103E">
              <w:rPr>
                <w:rFonts w:ascii="Times New Roman" w:hAnsi="Times New Roman" w:cs="Times New Roman"/>
              </w:rPr>
              <w:t xml:space="preserve">(A) </w:t>
            </w:r>
          </w:p>
        </w:tc>
        <w:tc>
          <w:tcPr>
            <w:tcW w:w="3914" w:type="dxa"/>
          </w:tcPr>
          <w:p w:rsidR="00474E2A" w:rsidRPr="00330852" w:rsidRDefault="00474E2A" w:rsidP="00664911">
            <w:pPr>
              <w:pStyle w:val="Default"/>
              <w:rPr>
                <w:rFonts w:ascii="新細明體" w:eastAsia="新細明體" w:cs="新細明體"/>
              </w:rPr>
            </w:pPr>
            <w:r w:rsidRPr="00330852">
              <w:rPr>
                <w:rFonts w:ascii="新細明體" w:eastAsia="新細明體" w:cs="新細明體" w:hint="eastAsia"/>
              </w:rPr>
              <w:t>王玉英正值花樣年華但心境已老</w:t>
            </w:r>
            <w:r w:rsidRPr="00330852">
              <w:rPr>
                <w:rFonts w:ascii="新細明體" w:eastAsia="新細明體" w:cs="新細明體"/>
              </w:rPr>
              <w:t xml:space="preserve"> </w:t>
            </w:r>
          </w:p>
        </w:tc>
        <w:tc>
          <w:tcPr>
            <w:tcW w:w="3914" w:type="dxa"/>
          </w:tcPr>
          <w:p w:rsidR="00474E2A" w:rsidRPr="00330852" w:rsidRDefault="00474E2A" w:rsidP="00664911">
            <w:pPr>
              <w:pStyle w:val="Default"/>
              <w:rPr>
                <w:rFonts w:ascii="新細明體" w:eastAsia="新細明體" w:cs="新細明體"/>
              </w:rPr>
            </w:pPr>
            <w:r w:rsidRPr="00330852">
              <w:rPr>
                <w:rFonts w:ascii="新細明體" w:eastAsia="新細明體" w:cs="新細明體" w:hint="eastAsia"/>
              </w:rPr>
              <w:t>李小龍對王玉英情感強烈卻壓抑</w:t>
            </w:r>
            <w:r w:rsidRPr="00330852">
              <w:rPr>
                <w:rFonts w:ascii="新細明體" w:eastAsia="新細明體" w:cs="新細明體"/>
              </w:rPr>
              <w:t xml:space="preserve"> </w:t>
            </w:r>
          </w:p>
        </w:tc>
      </w:tr>
      <w:tr w:rsidR="00474E2A" w:rsidRPr="00330852" w:rsidTr="00664911">
        <w:tc>
          <w:tcPr>
            <w:tcW w:w="534" w:type="dxa"/>
          </w:tcPr>
          <w:p w:rsidR="00474E2A" w:rsidRPr="0044103E" w:rsidRDefault="00474E2A" w:rsidP="00664911">
            <w:pPr>
              <w:pStyle w:val="Default"/>
              <w:rPr>
                <w:rFonts w:ascii="Times New Roman" w:hAnsi="Times New Roman" w:cs="Times New Roman"/>
              </w:rPr>
            </w:pPr>
            <w:r w:rsidRPr="0044103E">
              <w:rPr>
                <w:rFonts w:ascii="Times New Roman" w:hAnsi="Times New Roman" w:cs="Times New Roman"/>
              </w:rPr>
              <w:t xml:space="preserve">(B) </w:t>
            </w:r>
          </w:p>
        </w:tc>
        <w:tc>
          <w:tcPr>
            <w:tcW w:w="3914" w:type="dxa"/>
          </w:tcPr>
          <w:p w:rsidR="00474E2A" w:rsidRPr="00330852" w:rsidRDefault="00474E2A" w:rsidP="00664911">
            <w:pPr>
              <w:pStyle w:val="Default"/>
              <w:rPr>
                <w:rFonts w:ascii="新細明體" w:eastAsia="新細明體" w:cs="新細明體"/>
              </w:rPr>
            </w:pPr>
            <w:r w:rsidRPr="00330852">
              <w:rPr>
                <w:rFonts w:ascii="新細明體" w:eastAsia="新細明體" w:cs="新細明體" w:hint="eastAsia"/>
              </w:rPr>
              <w:t>王玉英心懷渴望但只能守分靜候</w:t>
            </w:r>
            <w:r w:rsidRPr="00330852">
              <w:rPr>
                <w:rFonts w:ascii="新細明體" w:eastAsia="新細明體" w:cs="新細明體"/>
              </w:rPr>
              <w:t xml:space="preserve"> </w:t>
            </w:r>
          </w:p>
        </w:tc>
        <w:tc>
          <w:tcPr>
            <w:tcW w:w="3914" w:type="dxa"/>
          </w:tcPr>
          <w:p w:rsidR="00474E2A" w:rsidRPr="00330852" w:rsidRDefault="00474E2A" w:rsidP="00664911">
            <w:pPr>
              <w:pStyle w:val="Default"/>
              <w:rPr>
                <w:rFonts w:ascii="新細明體" w:eastAsia="新細明體" w:cs="新細明體"/>
              </w:rPr>
            </w:pPr>
            <w:r w:rsidRPr="00330852">
              <w:rPr>
                <w:rFonts w:ascii="新細明體" w:eastAsia="新細明體" w:cs="新細明體" w:hint="eastAsia"/>
              </w:rPr>
              <w:t>李小龍憤於王玉英的際遇卻無奈</w:t>
            </w:r>
            <w:r w:rsidRPr="00330852">
              <w:rPr>
                <w:rFonts w:ascii="新細明體" w:eastAsia="新細明體" w:cs="新細明體"/>
              </w:rPr>
              <w:t xml:space="preserve"> </w:t>
            </w:r>
          </w:p>
        </w:tc>
      </w:tr>
      <w:tr w:rsidR="00474E2A" w:rsidRPr="00330852" w:rsidTr="00664911">
        <w:tc>
          <w:tcPr>
            <w:tcW w:w="534" w:type="dxa"/>
          </w:tcPr>
          <w:p w:rsidR="00474E2A" w:rsidRPr="0044103E" w:rsidRDefault="00474E2A" w:rsidP="00664911">
            <w:pPr>
              <w:pStyle w:val="Default"/>
              <w:rPr>
                <w:rFonts w:ascii="Times New Roman" w:hAnsi="Times New Roman" w:cs="Times New Roman"/>
              </w:rPr>
            </w:pPr>
            <w:r w:rsidRPr="0044103E">
              <w:rPr>
                <w:rFonts w:ascii="Times New Roman" w:hAnsi="Times New Roman" w:cs="Times New Roman"/>
              </w:rPr>
              <w:t xml:space="preserve">(C) </w:t>
            </w:r>
          </w:p>
        </w:tc>
        <w:tc>
          <w:tcPr>
            <w:tcW w:w="3914" w:type="dxa"/>
          </w:tcPr>
          <w:p w:rsidR="00474E2A" w:rsidRPr="00330852" w:rsidRDefault="00474E2A" w:rsidP="00664911">
            <w:pPr>
              <w:pStyle w:val="Default"/>
              <w:rPr>
                <w:rFonts w:ascii="新細明體" w:eastAsia="新細明體" w:cs="新細明體"/>
              </w:rPr>
            </w:pPr>
            <w:r w:rsidRPr="00330852">
              <w:rPr>
                <w:rFonts w:ascii="新細明體" w:eastAsia="新細明體" w:cs="新細明體" w:hint="eastAsia"/>
              </w:rPr>
              <w:t>王玉英心懷渴望但只能守分靜候</w:t>
            </w:r>
            <w:r w:rsidRPr="00330852">
              <w:rPr>
                <w:rFonts w:ascii="新細明體" w:eastAsia="新細明體" w:cs="新細明體"/>
              </w:rPr>
              <w:t xml:space="preserve"> </w:t>
            </w:r>
          </w:p>
        </w:tc>
        <w:tc>
          <w:tcPr>
            <w:tcW w:w="3914" w:type="dxa"/>
          </w:tcPr>
          <w:p w:rsidR="00474E2A" w:rsidRPr="00330852" w:rsidRDefault="00474E2A" w:rsidP="00664911">
            <w:pPr>
              <w:pStyle w:val="Default"/>
              <w:rPr>
                <w:rFonts w:ascii="新細明體" w:eastAsia="新細明體" w:cs="新細明體"/>
              </w:rPr>
            </w:pPr>
            <w:r w:rsidRPr="00330852">
              <w:rPr>
                <w:rFonts w:ascii="新細明體" w:eastAsia="新細明體" w:cs="新細明體" w:hint="eastAsia"/>
              </w:rPr>
              <w:t>李小龍對王玉英情感強烈卻壓抑</w:t>
            </w:r>
            <w:r w:rsidRPr="00330852">
              <w:rPr>
                <w:rFonts w:ascii="新細明體" w:eastAsia="新細明體" w:cs="新細明體"/>
              </w:rPr>
              <w:t xml:space="preserve"> </w:t>
            </w:r>
          </w:p>
        </w:tc>
      </w:tr>
      <w:tr w:rsidR="00474E2A" w:rsidRPr="00330852" w:rsidTr="00664911">
        <w:tc>
          <w:tcPr>
            <w:tcW w:w="534" w:type="dxa"/>
          </w:tcPr>
          <w:p w:rsidR="00474E2A" w:rsidRPr="0044103E" w:rsidRDefault="00474E2A" w:rsidP="00664911">
            <w:pPr>
              <w:pStyle w:val="Default"/>
              <w:rPr>
                <w:rFonts w:ascii="Times New Roman" w:hAnsi="Times New Roman" w:cs="Times New Roman"/>
              </w:rPr>
            </w:pPr>
            <w:r w:rsidRPr="0044103E">
              <w:rPr>
                <w:rFonts w:ascii="Times New Roman" w:hAnsi="Times New Roman" w:cs="Times New Roman"/>
              </w:rPr>
              <w:t xml:space="preserve">(D) </w:t>
            </w:r>
          </w:p>
        </w:tc>
        <w:tc>
          <w:tcPr>
            <w:tcW w:w="3914" w:type="dxa"/>
          </w:tcPr>
          <w:p w:rsidR="00474E2A" w:rsidRPr="00330852" w:rsidRDefault="00474E2A" w:rsidP="00664911">
            <w:pPr>
              <w:pStyle w:val="Default"/>
              <w:rPr>
                <w:rFonts w:ascii="新細明體" w:eastAsia="新細明體" w:cs="新細明體"/>
              </w:rPr>
            </w:pPr>
            <w:r w:rsidRPr="00330852">
              <w:rPr>
                <w:rFonts w:ascii="新細明體" w:eastAsia="新細明體" w:cs="新細明體" w:hint="eastAsia"/>
              </w:rPr>
              <w:t>王玉英正值花樣年華但心境已老</w:t>
            </w:r>
            <w:r w:rsidRPr="00330852">
              <w:rPr>
                <w:rFonts w:ascii="新細明體" w:eastAsia="新細明體" w:cs="新細明體"/>
              </w:rPr>
              <w:t xml:space="preserve"> </w:t>
            </w:r>
          </w:p>
        </w:tc>
        <w:tc>
          <w:tcPr>
            <w:tcW w:w="3914" w:type="dxa"/>
          </w:tcPr>
          <w:p w:rsidR="00474E2A" w:rsidRPr="00330852" w:rsidRDefault="00474E2A" w:rsidP="00664911">
            <w:pPr>
              <w:pStyle w:val="Default"/>
              <w:rPr>
                <w:rFonts w:ascii="新細明體" w:eastAsia="新細明體" w:cs="新細明體"/>
              </w:rPr>
            </w:pPr>
            <w:r w:rsidRPr="00330852">
              <w:rPr>
                <w:rFonts w:ascii="新細明體" w:eastAsia="新細明體" w:cs="新細明體" w:hint="eastAsia"/>
              </w:rPr>
              <w:t>李小龍憤於王玉英的際遇卻無奈</w:t>
            </w:r>
            <w:r w:rsidRPr="00330852">
              <w:rPr>
                <w:rFonts w:ascii="新細明體" w:eastAsia="新細明體" w:cs="新細明體"/>
              </w:rPr>
              <w:t xml:space="preserve"> </w:t>
            </w:r>
          </w:p>
        </w:tc>
      </w:tr>
    </w:tbl>
    <w:p w:rsidR="00474E2A" w:rsidRPr="0044103E" w:rsidRDefault="00004AC6" w:rsidP="0044103E">
      <w:pPr>
        <w:pStyle w:val="Default"/>
        <w:ind w:leftChars="118" w:left="283"/>
        <w:rPr>
          <w:rFonts w:ascii="Times New Roman" w:eastAsiaTheme="minorEastAsia" w:hAnsi="Times New Roman" w:cs="Times New Roman"/>
          <w:color w:val="auto"/>
        </w:rPr>
      </w:pPr>
      <w:r w:rsidRPr="00330852">
        <w:rPr>
          <w:rFonts w:asciiTheme="minorEastAsia" w:eastAsiaTheme="minorEastAsia" w:hAnsiTheme="minorEastAsia" w:cs="新細明體" w:hint="eastAsia"/>
          <w:color w:val="auto"/>
        </w:rPr>
        <w:t>【答　　案</w:t>
      </w:r>
      <w:r w:rsidRPr="0044103E">
        <w:rPr>
          <w:rFonts w:ascii="Times New Roman" w:eastAsiaTheme="minorEastAsia" w:hAnsiTheme="minorEastAsia" w:cs="Times New Roman"/>
          <w:color w:val="auto"/>
        </w:rPr>
        <w:t>】</w:t>
      </w:r>
      <w:r w:rsidR="00330852" w:rsidRPr="0044103E">
        <w:rPr>
          <w:rFonts w:ascii="Times New Roman" w:eastAsiaTheme="minorEastAsia" w:hAnsi="Times New Roman" w:cs="Times New Roman"/>
          <w:color w:val="auto"/>
        </w:rPr>
        <w:t>C</w:t>
      </w:r>
    </w:p>
    <w:p w:rsidR="00004AC6" w:rsidRPr="0044103E" w:rsidRDefault="00004AC6" w:rsidP="00004AC6">
      <w:pPr>
        <w:pStyle w:val="Default"/>
        <w:ind w:leftChars="118" w:left="1603" w:hangingChars="550" w:hanging="1320"/>
        <w:rPr>
          <w:rFonts w:ascii="Times New Roman" w:eastAsiaTheme="minorEastAsia" w:hAnsi="Times New Roman" w:cs="Times New Roman"/>
          <w:color w:val="auto"/>
        </w:rPr>
      </w:pPr>
      <w:r w:rsidRPr="0044103E">
        <w:rPr>
          <w:rFonts w:ascii="Times New Roman" w:eastAsiaTheme="minorEastAsia" w:hAnsiTheme="minorEastAsia" w:cs="Times New Roman"/>
        </w:rPr>
        <w:t>【測驗目標】</w:t>
      </w:r>
      <w:r w:rsidR="009262D6" w:rsidRPr="0044103E">
        <w:rPr>
          <w:rFonts w:ascii="Times New Roman" w:eastAsiaTheme="minorEastAsia" w:hAnsiTheme="minorEastAsia" w:cs="Times New Roman"/>
        </w:rPr>
        <w:t>作品的理解與評析</w:t>
      </w:r>
    </w:p>
    <w:p w:rsidR="00474E2A" w:rsidRPr="00330852" w:rsidRDefault="00004AC6" w:rsidP="00004AC6">
      <w:pPr>
        <w:pStyle w:val="Default"/>
        <w:ind w:leftChars="118" w:left="1603" w:hangingChars="550" w:hanging="1320"/>
        <w:rPr>
          <w:rFonts w:asciiTheme="minorEastAsia" w:eastAsiaTheme="minorEastAsia" w:hAnsiTheme="minorEastAsia"/>
          <w:color w:val="auto"/>
        </w:rPr>
      </w:pPr>
      <w:r w:rsidRPr="0044103E">
        <w:rPr>
          <w:rFonts w:ascii="Times New Roman" w:eastAsiaTheme="minorEastAsia" w:hAnsiTheme="minorEastAsia" w:cs="Times New Roman"/>
          <w:color w:val="auto"/>
        </w:rPr>
        <w:t>【試題解析】</w:t>
      </w:r>
      <w:r w:rsidR="00474E2A" w:rsidRPr="0044103E">
        <w:rPr>
          <w:rFonts w:ascii="Times New Roman" w:eastAsiaTheme="minorEastAsia" w:hAnsi="Times New Roman" w:cs="Times New Roman"/>
          <w:color w:val="auto"/>
        </w:rPr>
        <w:t>(C)</w:t>
      </w:r>
      <w:r w:rsidR="00474E2A" w:rsidRPr="0044103E">
        <w:rPr>
          <w:rFonts w:ascii="Times New Roman" w:eastAsiaTheme="minorEastAsia" w:hAnsiTheme="minorEastAsia" w:cs="Times New Roman"/>
          <w:color w:val="auto"/>
        </w:rPr>
        <w:t>由文中王玉英靜靜地坐在天井裡、在晚飯花前做針線，與她曾扒在門縫上往未婚夫家裡看、相信未婚夫會改好</w:t>
      </w:r>
      <w:r w:rsidR="001F7D10">
        <w:rPr>
          <w:rFonts w:ascii="Times New Roman" w:eastAsiaTheme="minorEastAsia" w:hAnsiTheme="minorEastAsia" w:cs="Times New Roman"/>
          <w:color w:val="auto"/>
        </w:rPr>
        <w:t>，可知她心懷渴</w:t>
      </w:r>
      <w:r w:rsidR="00F074AA">
        <w:rPr>
          <w:rFonts w:ascii="Times New Roman" w:eastAsiaTheme="minorEastAsia" w:hAnsiTheme="minorEastAsia" w:cs="Times New Roman"/>
          <w:color w:val="auto"/>
        </w:rPr>
        <w:t>望、安分靜候。</w:t>
      </w:r>
      <w:r w:rsidR="00474E2A" w:rsidRPr="0044103E">
        <w:rPr>
          <w:rFonts w:ascii="Times New Roman" w:eastAsiaTheme="minorEastAsia" w:hAnsiTheme="minorEastAsia" w:cs="Times New Roman"/>
          <w:color w:val="auto"/>
        </w:rPr>
        <w:t>李小龍「喜歡看</w:t>
      </w:r>
      <w:r w:rsidR="00474E2A" w:rsidRPr="00330852">
        <w:rPr>
          <w:rFonts w:asciiTheme="minorEastAsia" w:eastAsiaTheme="minorEastAsia" w:hAnsiTheme="minorEastAsia" w:hint="eastAsia"/>
          <w:color w:val="auto"/>
        </w:rPr>
        <w:t>王玉英」、認為「要是沒有王玉英</w:t>
      </w:r>
      <w:r w:rsidR="00F074AA">
        <w:rPr>
          <w:rFonts w:asciiTheme="minorEastAsia" w:eastAsiaTheme="minorEastAsia" w:hAnsiTheme="minorEastAsia" w:hint="eastAsia"/>
          <w:color w:val="auto"/>
        </w:rPr>
        <w:t>，黃昏就不成其為黃昏了」，但王玉英卻已許給了不學好的錢老五，</w:t>
      </w:r>
      <w:r w:rsidR="00474E2A" w:rsidRPr="00330852">
        <w:rPr>
          <w:rFonts w:asciiTheme="minorEastAsia" w:eastAsiaTheme="minorEastAsia" w:hAnsiTheme="minorEastAsia" w:hint="eastAsia"/>
          <w:color w:val="auto"/>
        </w:rPr>
        <w:t>可知</w:t>
      </w:r>
      <w:r w:rsidR="00F074AA">
        <w:rPr>
          <w:rFonts w:asciiTheme="minorEastAsia" w:eastAsiaTheme="minorEastAsia" w:hAnsiTheme="minorEastAsia" w:hint="eastAsia"/>
          <w:color w:val="auto"/>
        </w:rPr>
        <w:t>李小龍對王玉英情感強烈卻壓抑。綜觀上述，應選</w:t>
      </w:r>
      <w:r w:rsidR="00F074AA" w:rsidRPr="0044103E">
        <w:rPr>
          <w:rFonts w:ascii="Times New Roman" w:eastAsiaTheme="minorEastAsia" w:hAnsi="Times New Roman" w:cs="Times New Roman"/>
          <w:color w:val="auto"/>
        </w:rPr>
        <w:t>(C)</w:t>
      </w:r>
      <w:r w:rsidR="00474E2A" w:rsidRPr="00330852">
        <w:rPr>
          <w:rFonts w:asciiTheme="minorEastAsia" w:eastAsiaTheme="minorEastAsia" w:hAnsiTheme="minorEastAsia" w:hint="eastAsia"/>
          <w:color w:val="auto"/>
        </w:rPr>
        <w:t>。</w:t>
      </w:r>
    </w:p>
    <w:p w:rsidR="004A7286" w:rsidRDefault="004A7286" w:rsidP="003C0307">
      <w:pPr>
        <w:pStyle w:val="Default"/>
        <w:rPr>
          <w:rFonts w:hAnsi="標楷體"/>
          <w:color w:val="auto"/>
        </w:rPr>
      </w:pPr>
    </w:p>
    <w:p w:rsidR="004A7286" w:rsidRPr="00330852" w:rsidRDefault="004A7286" w:rsidP="003C0307">
      <w:pPr>
        <w:pStyle w:val="Default"/>
        <w:rPr>
          <w:rFonts w:hAnsi="標楷體"/>
          <w:color w:val="auto"/>
        </w:rPr>
      </w:pPr>
    </w:p>
    <w:p w:rsidR="00474E2A" w:rsidRPr="00330852" w:rsidRDefault="00474E2A" w:rsidP="00474E2A">
      <w:pPr>
        <w:pStyle w:val="Default"/>
        <w:rPr>
          <w:rFonts w:ascii="細明體" w:eastAsia="細明體" w:cs="細明體"/>
        </w:rPr>
      </w:pPr>
      <w:r w:rsidRPr="00F074AA">
        <w:rPr>
          <w:rFonts w:ascii="Times New Roman" w:hAnsi="Times New Roman" w:cs="Times New Roman"/>
        </w:rPr>
        <w:lastRenderedPageBreak/>
        <w:t>14.</w:t>
      </w:r>
      <w:r w:rsidRPr="00330852">
        <w:t xml:space="preserve"> </w:t>
      </w:r>
      <w:r w:rsidRPr="00330852">
        <w:rPr>
          <w:rFonts w:ascii="細明體" w:eastAsia="細明體" w:cs="細明體" w:hint="eastAsia"/>
        </w:rPr>
        <w:t>依據文意，下列文句的詮釋，最適當的是：</w:t>
      </w:r>
    </w:p>
    <w:p w:rsidR="00474E2A" w:rsidRPr="0044103E" w:rsidRDefault="00474E2A" w:rsidP="00330852">
      <w:pPr>
        <w:pStyle w:val="Default"/>
        <w:ind w:leftChars="118" w:left="763" w:hangingChars="200" w:hanging="480"/>
        <w:rPr>
          <w:rFonts w:ascii="Times New Roman" w:eastAsia="新細明體" w:hAnsi="Times New Roman" w:cs="Times New Roman"/>
        </w:rPr>
      </w:pPr>
      <w:r w:rsidRPr="0044103E">
        <w:rPr>
          <w:rFonts w:ascii="Times New Roman" w:eastAsia="細明體" w:hAnsi="Times New Roman" w:cs="Times New Roman"/>
        </w:rPr>
        <w:t>(A)</w:t>
      </w:r>
      <w:r w:rsidRPr="0044103E">
        <w:rPr>
          <w:rFonts w:ascii="Times New Roman" w:eastAsia="新細明體" w:hAnsi="Times New Roman" w:cs="Times New Roman"/>
        </w:rPr>
        <w:t>王玉英就坐在這個狹長的天井裡</w:t>
      </w:r>
      <w:r w:rsidRPr="0044103E">
        <w:rPr>
          <w:rFonts w:ascii="Times New Roman" w:eastAsia="新細明體" w:hAnsi="Times New Roman" w:cs="Times New Roman"/>
        </w:rPr>
        <w:t>──</w:t>
      </w:r>
      <w:r w:rsidRPr="0044103E">
        <w:rPr>
          <w:rFonts w:ascii="Times New Roman" w:eastAsia="新細明體" w:hAnsi="Times New Roman" w:cs="Times New Roman"/>
        </w:rPr>
        <w:t>王玉英深居簡出，對外界漠不關心</w:t>
      </w:r>
      <w:r w:rsidRPr="0044103E">
        <w:rPr>
          <w:rFonts w:ascii="Times New Roman" w:eastAsia="新細明體" w:hAnsi="Times New Roman" w:cs="Times New Roman"/>
        </w:rPr>
        <w:t xml:space="preserve"> </w:t>
      </w:r>
    </w:p>
    <w:p w:rsidR="00474E2A" w:rsidRPr="0044103E" w:rsidRDefault="00474E2A" w:rsidP="00330852">
      <w:pPr>
        <w:pStyle w:val="Default"/>
        <w:ind w:leftChars="118" w:left="763" w:hangingChars="200" w:hanging="480"/>
        <w:rPr>
          <w:rFonts w:ascii="Times New Roman" w:eastAsia="新細明體" w:hAnsi="Times New Roman" w:cs="Times New Roman"/>
        </w:rPr>
      </w:pPr>
      <w:r w:rsidRPr="0044103E">
        <w:rPr>
          <w:rFonts w:ascii="Times New Roman" w:eastAsia="新細明體" w:hAnsi="Times New Roman" w:cs="Times New Roman"/>
        </w:rPr>
        <w:t>(B)</w:t>
      </w:r>
      <w:r w:rsidRPr="0044103E">
        <w:rPr>
          <w:rFonts w:ascii="Times New Roman" w:eastAsia="新細明體" w:hAnsi="Times New Roman" w:cs="Times New Roman"/>
        </w:rPr>
        <w:t>要是沒有王玉英，黃昏就不成其為黃昏了</w:t>
      </w:r>
      <w:r w:rsidRPr="0044103E">
        <w:rPr>
          <w:rFonts w:ascii="Times New Roman" w:eastAsia="新細明體" w:hAnsi="Times New Roman" w:cs="Times New Roman"/>
        </w:rPr>
        <w:t>──</w:t>
      </w:r>
      <w:r w:rsidRPr="0044103E">
        <w:rPr>
          <w:rFonts w:ascii="Times New Roman" w:eastAsia="新細明體" w:hAnsi="Times New Roman" w:cs="Times New Roman"/>
        </w:rPr>
        <w:t>只有李小龍才能窺見王玉英在暮色中的美麗身影</w:t>
      </w:r>
      <w:r w:rsidRPr="0044103E">
        <w:rPr>
          <w:rFonts w:ascii="Times New Roman" w:eastAsia="新細明體" w:hAnsi="Times New Roman" w:cs="Times New Roman"/>
        </w:rPr>
        <w:t xml:space="preserve"> </w:t>
      </w:r>
    </w:p>
    <w:p w:rsidR="00474E2A" w:rsidRPr="0044103E" w:rsidRDefault="00474E2A" w:rsidP="00330852">
      <w:pPr>
        <w:pStyle w:val="Default"/>
        <w:ind w:leftChars="118" w:left="763" w:hangingChars="200" w:hanging="480"/>
        <w:rPr>
          <w:rFonts w:ascii="Times New Roman" w:eastAsia="新細明體" w:hAnsi="Times New Roman" w:cs="Times New Roman"/>
        </w:rPr>
      </w:pPr>
      <w:r w:rsidRPr="0044103E">
        <w:rPr>
          <w:rFonts w:ascii="Times New Roman" w:eastAsia="新細明體" w:hAnsi="Times New Roman" w:cs="Times New Roman"/>
        </w:rPr>
        <w:t>(C)</w:t>
      </w:r>
      <w:r w:rsidRPr="0044103E">
        <w:rPr>
          <w:rFonts w:ascii="Times New Roman" w:eastAsia="新細明體" w:hAnsi="Times New Roman" w:cs="Times New Roman"/>
        </w:rPr>
        <w:t>（王玉英）看看兩邊沒有人，也曾經扒在門縫上往裡看</w:t>
      </w:r>
      <w:r w:rsidRPr="0044103E">
        <w:rPr>
          <w:rFonts w:ascii="Times New Roman" w:eastAsia="新細明體" w:hAnsi="Times New Roman" w:cs="Times New Roman"/>
        </w:rPr>
        <w:t>──</w:t>
      </w:r>
      <w:r w:rsidRPr="0044103E">
        <w:rPr>
          <w:rFonts w:ascii="Times New Roman" w:eastAsia="新細明體" w:hAnsi="Times New Roman" w:cs="Times New Roman"/>
        </w:rPr>
        <w:t>王玉英不想被人知道自己在意錢老五</w:t>
      </w:r>
      <w:r w:rsidRPr="0044103E">
        <w:rPr>
          <w:rFonts w:ascii="Times New Roman" w:eastAsia="新細明體" w:hAnsi="Times New Roman" w:cs="Times New Roman"/>
        </w:rPr>
        <w:t xml:space="preserve"> </w:t>
      </w:r>
    </w:p>
    <w:p w:rsidR="00474E2A" w:rsidRPr="0044103E" w:rsidRDefault="00474E2A" w:rsidP="00330852">
      <w:pPr>
        <w:pStyle w:val="Default"/>
        <w:ind w:leftChars="118" w:left="763" w:hangingChars="200" w:hanging="480"/>
        <w:rPr>
          <w:rFonts w:ascii="Times New Roman" w:eastAsia="新細明體" w:hAnsi="Times New Roman" w:cs="Times New Roman"/>
        </w:rPr>
      </w:pPr>
      <w:r w:rsidRPr="0044103E">
        <w:rPr>
          <w:rFonts w:ascii="Times New Roman" w:eastAsia="新細明體" w:hAnsi="Times New Roman" w:cs="Times New Roman"/>
        </w:rPr>
        <w:t>(D)</w:t>
      </w:r>
      <w:r w:rsidRPr="0044103E">
        <w:rPr>
          <w:rFonts w:ascii="Times New Roman" w:eastAsia="新細明體" w:hAnsi="Times New Roman" w:cs="Times New Roman"/>
        </w:rPr>
        <w:t>只看見一個背影。她頭上戴著紅花</w:t>
      </w:r>
      <w:r w:rsidRPr="0044103E">
        <w:rPr>
          <w:rFonts w:ascii="Times New Roman" w:eastAsia="新細明體" w:hAnsi="Times New Roman" w:cs="Times New Roman"/>
        </w:rPr>
        <w:t>──</w:t>
      </w:r>
      <w:r w:rsidRPr="0044103E">
        <w:rPr>
          <w:rFonts w:ascii="Times New Roman" w:eastAsia="新細明體" w:hAnsi="Times New Roman" w:cs="Times New Roman"/>
        </w:rPr>
        <w:t>王玉英最終選擇離開錢老五，活出了自己的價值</w:t>
      </w:r>
      <w:r w:rsidRPr="0044103E">
        <w:rPr>
          <w:rFonts w:ascii="Times New Roman" w:eastAsia="新細明體" w:hAnsi="Times New Roman" w:cs="Times New Roman"/>
        </w:rPr>
        <w:t xml:space="preserve"> </w:t>
      </w:r>
    </w:p>
    <w:p w:rsidR="00474E2A" w:rsidRPr="0044103E" w:rsidRDefault="00004AC6" w:rsidP="00004AC6">
      <w:pPr>
        <w:pStyle w:val="Default"/>
        <w:ind w:leftChars="118" w:left="1603" w:hangingChars="550" w:hanging="1320"/>
        <w:rPr>
          <w:rFonts w:ascii="Times New Roman" w:eastAsiaTheme="minorEastAsia" w:hAnsi="Times New Roman" w:cs="Times New Roman"/>
          <w:color w:val="auto"/>
        </w:rPr>
      </w:pPr>
      <w:r w:rsidRPr="0044103E">
        <w:rPr>
          <w:rFonts w:ascii="Times New Roman" w:eastAsiaTheme="minorEastAsia" w:hAnsiTheme="minorEastAsia" w:cs="Times New Roman"/>
          <w:color w:val="auto"/>
        </w:rPr>
        <w:t>【答　　案】</w:t>
      </w:r>
      <w:r w:rsidR="00537B65" w:rsidRPr="0044103E">
        <w:rPr>
          <w:rFonts w:ascii="Times New Roman" w:eastAsiaTheme="minorEastAsia" w:hAnsi="Times New Roman" w:cs="Times New Roman"/>
          <w:color w:val="auto"/>
          <w:lang w:eastAsia="zh-CN"/>
        </w:rPr>
        <w:t>C</w:t>
      </w:r>
    </w:p>
    <w:p w:rsidR="00004AC6" w:rsidRPr="0044103E" w:rsidRDefault="00004AC6" w:rsidP="00004AC6">
      <w:pPr>
        <w:pStyle w:val="Default"/>
        <w:ind w:leftChars="118" w:left="1603" w:hangingChars="550" w:hanging="1320"/>
        <w:rPr>
          <w:rFonts w:ascii="Times New Roman" w:eastAsiaTheme="minorEastAsia" w:hAnsi="Times New Roman" w:cs="Times New Roman"/>
          <w:color w:val="auto"/>
        </w:rPr>
      </w:pPr>
      <w:r w:rsidRPr="0044103E">
        <w:rPr>
          <w:rFonts w:ascii="Times New Roman" w:eastAsiaTheme="minorEastAsia" w:hAnsiTheme="minorEastAsia" w:cs="Times New Roman"/>
        </w:rPr>
        <w:t>【測驗目標】</w:t>
      </w:r>
      <w:r w:rsidR="009262D6" w:rsidRPr="0044103E">
        <w:rPr>
          <w:rFonts w:ascii="Times New Roman" w:eastAsiaTheme="minorEastAsia" w:hAnsiTheme="minorEastAsia" w:cs="Times New Roman"/>
        </w:rPr>
        <w:t>作品的理解與評析</w:t>
      </w:r>
    </w:p>
    <w:p w:rsidR="003C0307" w:rsidRPr="004A7286" w:rsidRDefault="00004AC6" w:rsidP="004A7286">
      <w:pPr>
        <w:pStyle w:val="Default"/>
        <w:ind w:leftChars="118" w:left="1603" w:hangingChars="550" w:hanging="1320"/>
        <w:rPr>
          <w:rFonts w:ascii="Times New Roman" w:hAnsi="Times New Roman" w:cs="Times New Roman"/>
          <w:color w:val="auto"/>
          <w:sz w:val="22"/>
          <w:szCs w:val="22"/>
        </w:rPr>
      </w:pPr>
      <w:r w:rsidRPr="0044103E">
        <w:rPr>
          <w:rFonts w:ascii="Times New Roman" w:eastAsiaTheme="minorEastAsia" w:hAnsiTheme="minorEastAsia" w:cs="Times New Roman"/>
          <w:color w:val="auto"/>
        </w:rPr>
        <w:t>【試題解析】</w:t>
      </w:r>
      <w:r w:rsidR="00474E2A" w:rsidRPr="0044103E">
        <w:rPr>
          <w:rFonts w:ascii="Times New Roman" w:eastAsiaTheme="minorEastAsia" w:hAnsi="Times New Roman" w:cs="Times New Roman"/>
          <w:color w:val="auto"/>
          <w:lang w:eastAsia="zh-CN"/>
        </w:rPr>
        <w:t>(A)</w:t>
      </w:r>
      <w:r w:rsidR="00474E2A" w:rsidRPr="0044103E">
        <w:rPr>
          <w:rFonts w:ascii="Times New Roman" w:eastAsiaTheme="minorEastAsia" w:hAnsiTheme="minorEastAsia" w:cs="Times New Roman"/>
          <w:color w:val="auto"/>
        </w:rPr>
        <w:t>凸顯了</w:t>
      </w:r>
      <w:r w:rsidR="00474E2A" w:rsidRPr="0044103E">
        <w:rPr>
          <w:rFonts w:ascii="Times New Roman" w:eastAsiaTheme="minorEastAsia" w:hAnsiTheme="minorEastAsia" w:cs="Times New Roman"/>
          <w:color w:val="auto"/>
          <w:lang w:eastAsia="zh-CN"/>
        </w:rPr>
        <w:t>王玉英</w:t>
      </w:r>
      <w:r w:rsidR="00474E2A" w:rsidRPr="0044103E">
        <w:rPr>
          <w:rFonts w:ascii="Times New Roman" w:eastAsiaTheme="minorEastAsia" w:hAnsiTheme="minorEastAsia" w:cs="Times New Roman"/>
          <w:color w:val="auto"/>
        </w:rPr>
        <w:t>的守分靜候</w:t>
      </w:r>
      <w:r w:rsidR="00474E2A" w:rsidRPr="0044103E">
        <w:rPr>
          <w:rFonts w:ascii="Times New Roman" w:eastAsiaTheme="minorEastAsia" w:hAnsiTheme="minorEastAsia" w:cs="Times New Roman"/>
          <w:color w:val="auto"/>
          <w:lang w:eastAsia="zh-CN"/>
        </w:rPr>
        <w:t>。</w:t>
      </w:r>
      <w:r w:rsidR="00474E2A" w:rsidRPr="0044103E">
        <w:rPr>
          <w:rFonts w:ascii="Times New Roman" w:eastAsiaTheme="minorEastAsia" w:hAnsi="Times New Roman" w:cs="Times New Roman"/>
          <w:color w:val="auto"/>
        </w:rPr>
        <w:t>(B)</w:t>
      </w:r>
      <w:r w:rsidR="00474E2A" w:rsidRPr="0044103E">
        <w:rPr>
          <w:rFonts w:ascii="Times New Roman" w:eastAsiaTheme="minorEastAsia" w:hAnsiTheme="minorEastAsia" w:cs="Times New Roman"/>
          <w:color w:val="auto"/>
        </w:rPr>
        <w:t>顯露李小龍對王玉英的愛慕之情。</w:t>
      </w:r>
      <w:r w:rsidR="00474E2A" w:rsidRPr="0044103E">
        <w:rPr>
          <w:rFonts w:ascii="Times New Roman" w:eastAsiaTheme="minorEastAsia" w:hAnsi="Times New Roman" w:cs="Times New Roman"/>
          <w:color w:val="auto"/>
        </w:rPr>
        <w:t>(D)</w:t>
      </w:r>
      <w:r w:rsidR="00474E2A" w:rsidRPr="0044103E">
        <w:rPr>
          <w:rFonts w:ascii="Times New Roman" w:eastAsiaTheme="minorEastAsia" w:hAnsiTheme="minorEastAsia" w:cs="Times New Roman"/>
          <w:color w:val="auto"/>
        </w:rPr>
        <w:t>由文中李小龍看見的是王玉英在錢老五家門前的河邊淘米的背影，可知為非。</w:t>
      </w:r>
    </w:p>
    <w:p w:rsidR="00474E2A" w:rsidRPr="0044103E" w:rsidRDefault="00474E2A" w:rsidP="009A5F81">
      <w:pPr>
        <w:pStyle w:val="Default"/>
        <w:ind w:left="440" w:hangingChars="200" w:hanging="440"/>
        <w:rPr>
          <w:rFonts w:ascii="Times New Roman" w:eastAsia="細明體" w:hAnsi="Times New Roman" w:cs="Times New Roman"/>
          <w:sz w:val="22"/>
          <w:szCs w:val="22"/>
        </w:rPr>
      </w:pPr>
      <w:r w:rsidRPr="0044103E">
        <w:rPr>
          <w:rFonts w:ascii="Times New Roman" w:eastAsia="新細明體" w:hAnsi="Times New Roman" w:cs="Times New Roman"/>
          <w:sz w:val="22"/>
          <w:szCs w:val="22"/>
        </w:rPr>
        <w:t>15.</w:t>
      </w:r>
      <w:r w:rsidRPr="0044103E">
        <w:rPr>
          <w:rFonts w:ascii="Times New Roman" w:eastAsiaTheme="minorEastAsia" w:hAnsi="Times New Roman" w:cs="Times New Roman"/>
        </w:rPr>
        <w:t xml:space="preserve"> </w:t>
      </w:r>
      <w:r w:rsidRPr="0044103E">
        <w:rPr>
          <w:rFonts w:ascii="Times New Roman" w:eastAsiaTheme="minorEastAsia" w:hAnsiTheme="minorEastAsia" w:cs="Times New Roman"/>
        </w:rPr>
        <w:t>文末以「晚飯花還在開著」寓託李小龍的心境。下列詩句與其心境最相近的是：</w:t>
      </w:r>
    </w:p>
    <w:p w:rsidR="00474E2A" w:rsidRPr="0044103E" w:rsidRDefault="00474E2A" w:rsidP="00004AC6">
      <w:pPr>
        <w:pStyle w:val="Default"/>
        <w:ind w:leftChars="118" w:left="283"/>
        <w:rPr>
          <w:rFonts w:ascii="Times New Roman" w:eastAsia="新細明體" w:hAnsi="Times New Roman" w:cs="Times New Roman"/>
        </w:rPr>
      </w:pPr>
      <w:r w:rsidRPr="0044103E">
        <w:rPr>
          <w:rFonts w:ascii="Times New Roman" w:eastAsia="細明體" w:hAnsi="Times New Roman" w:cs="Times New Roman"/>
        </w:rPr>
        <w:t>(A)</w:t>
      </w:r>
      <w:r w:rsidRPr="0044103E">
        <w:rPr>
          <w:rFonts w:ascii="Times New Roman" w:eastAsia="新細明體" w:hAnsi="Times New Roman" w:cs="Times New Roman"/>
        </w:rPr>
        <w:t>人間莫謾惜花落，花落明年依舊開</w:t>
      </w:r>
      <w:r w:rsidRPr="0044103E">
        <w:rPr>
          <w:rFonts w:ascii="Times New Roman" w:eastAsia="新細明體" w:hAnsi="Times New Roman" w:cs="Times New Roman"/>
        </w:rPr>
        <w:t xml:space="preserve"> </w:t>
      </w:r>
    </w:p>
    <w:p w:rsidR="00474E2A" w:rsidRPr="0044103E" w:rsidRDefault="00474E2A" w:rsidP="00004AC6">
      <w:pPr>
        <w:pStyle w:val="Default"/>
        <w:ind w:leftChars="118" w:left="283"/>
        <w:rPr>
          <w:rFonts w:ascii="Times New Roman" w:eastAsia="新細明體" w:hAnsi="Times New Roman" w:cs="Times New Roman"/>
        </w:rPr>
      </w:pPr>
      <w:r w:rsidRPr="0044103E">
        <w:rPr>
          <w:rFonts w:ascii="Times New Roman" w:eastAsia="新細明體" w:hAnsi="Times New Roman" w:cs="Times New Roman"/>
        </w:rPr>
        <w:t>(B)</w:t>
      </w:r>
      <w:r w:rsidRPr="0044103E">
        <w:rPr>
          <w:rFonts w:ascii="Times New Roman" w:eastAsia="新細明體" w:hAnsi="Times New Roman" w:cs="Times New Roman"/>
        </w:rPr>
        <w:t>花樹不隨人寂寞，數枝猶自出牆來</w:t>
      </w:r>
      <w:r w:rsidRPr="0044103E">
        <w:rPr>
          <w:rFonts w:ascii="Times New Roman" w:eastAsia="新細明體" w:hAnsi="Times New Roman" w:cs="Times New Roman"/>
        </w:rPr>
        <w:t xml:space="preserve"> </w:t>
      </w:r>
    </w:p>
    <w:p w:rsidR="00474E2A" w:rsidRPr="0044103E" w:rsidRDefault="00474E2A" w:rsidP="00004AC6">
      <w:pPr>
        <w:pStyle w:val="Default"/>
        <w:ind w:leftChars="118" w:left="283"/>
        <w:rPr>
          <w:rFonts w:ascii="Times New Roman" w:eastAsia="新細明體" w:hAnsi="Times New Roman" w:cs="Times New Roman"/>
        </w:rPr>
      </w:pPr>
      <w:r w:rsidRPr="0044103E">
        <w:rPr>
          <w:rFonts w:ascii="Times New Roman" w:eastAsia="新細明體" w:hAnsi="Times New Roman" w:cs="Times New Roman"/>
        </w:rPr>
        <w:t>(C)</w:t>
      </w:r>
      <w:r w:rsidRPr="0044103E">
        <w:rPr>
          <w:rFonts w:ascii="Times New Roman" w:eastAsia="新細明體" w:hAnsi="Times New Roman" w:cs="Times New Roman"/>
        </w:rPr>
        <w:t>相思一夜梅花發，忽到窗前疑是君</w:t>
      </w:r>
      <w:r w:rsidRPr="0044103E">
        <w:rPr>
          <w:rFonts w:ascii="Times New Roman" w:eastAsia="新細明體" w:hAnsi="Times New Roman" w:cs="Times New Roman"/>
        </w:rPr>
        <w:t xml:space="preserve"> </w:t>
      </w:r>
    </w:p>
    <w:p w:rsidR="00474E2A" w:rsidRPr="0044103E" w:rsidRDefault="00474E2A" w:rsidP="00004AC6">
      <w:pPr>
        <w:ind w:leftChars="118" w:left="283"/>
        <w:rPr>
          <w:rFonts w:ascii="Times New Roman" w:eastAsia="新細明體" w:hAnsi="Times New Roman" w:cs="Times New Roman"/>
          <w:szCs w:val="24"/>
        </w:rPr>
      </w:pPr>
      <w:r w:rsidRPr="0044103E">
        <w:rPr>
          <w:rFonts w:ascii="Times New Roman" w:eastAsia="新細明體" w:hAnsi="Times New Roman" w:cs="Times New Roman"/>
          <w:color w:val="000000"/>
          <w:kern w:val="0"/>
          <w:szCs w:val="24"/>
        </w:rPr>
        <w:t>(D)</w:t>
      </w:r>
      <w:r w:rsidRPr="0044103E">
        <w:rPr>
          <w:rFonts w:ascii="Times New Roman" w:eastAsia="新細明體" w:hAnsi="Times New Roman" w:cs="Times New Roman"/>
          <w:szCs w:val="24"/>
        </w:rPr>
        <w:t>取次花叢懶回顧，半緣修道半緣君</w:t>
      </w:r>
    </w:p>
    <w:p w:rsidR="00474E2A" w:rsidRPr="0044103E" w:rsidRDefault="00004AC6" w:rsidP="00004AC6">
      <w:pPr>
        <w:pStyle w:val="Default"/>
        <w:ind w:leftChars="118" w:left="1603" w:hangingChars="550" w:hanging="1320"/>
        <w:rPr>
          <w:rFonts w:ascii="Times New Roman" w:eastAsiaTheme="minorEastAsia" w:hAnsi="Times New Roman" w:cs="Times New Roman"/>
          <w:color w:val="auto"/>
        </w:rPr>
      </w:pPr>
      <w:r w:rsidRPr="0044103E">
        <w:rPr>
          <w:rFonts w:ascii="Times New Roman" w:eastAsiaTheme="minorEastAsia" w:hAnsiTheme="minorEastAsia" w:cs="Times New Roman"/>
          <w:color w:val="auto"/>
        </w:rPr>
        <w:t>【答　　案】</w:t>
      </w:r>
      <w:r w:rsidR="00537B65" w:rsidRPr="0044103E">
        <w:rPr>
          <w:rFonts w:ascii="Times New Roman" w:eastAsiaTheme="minorEastAsia" w:hAnsi="Times New Roman" w:cs="Times New Roman"/>
          <w:color w:val="auto"/>
        </w:rPr>
        <w:t>B</w:t>
      </w:r>
    </w:p>
    <w:p w:rsidR="00004AC6" w:rsidRPr="0044103E" w:rsidRDefault="00004AC6" w:rsidP="00004AC6">
      <w:pPr>
        <w:pStyle w:val="Default"/>
        <w:ind w:leftChars="118" w:left="1603" w:hangingChars="550" w:hanging="1320"/>
        <w:rPr>
          <w:rFonts w:ascii="Times New Roman" w:eastAsiaTheme="minorEastAsia" w:hAnsi="Times New Roman" w:cs="Times New Roman"/>
          <w:color w:val="auto"/>
        </w:rPr>
      </w:pPr>
      <w:r w:rsidRPr="0044103E">
        <w:rPr>
          <w:rFonts w:ascii="Times New Roman" w:eastAsiaTheme="minorEastAsia" w:hAnsiTheme="minorEastAsia" w:cs="Times New Roman"/>
        </w:rPr>
        <w:t>【測驗目標】</w:t>
      </w:r>
      <w:r w:rsidR="009262D6" w:rsidRPr="0044103E">
        <w:rPr>
          <w:rFonts w:ascii="Times New Roman" w:eastAsiaTheme="minorEastAsia" w:hAnsiTheme="minorEastAsia" w:cs="Times New Roman"/>
        </w:rPr>
        <w:t>作品的理解與評析</w:t>
      </w:r>
    </w:p>
    <w:p w:rsidR="00130863" w:rsidRPr="003C0307" w:rsidRDefault="00F813BA" w:rsidP="00004AC6">
      <w:pPr>
        <w:ind w:leftChars="118" w:left="1603" w:hangingChars="550" w:hanging="1320"/>
        <w:rPr>
          <w:rFonts w:ascii="標楷體" w:eastAsia="標楷體" w:hAnsi="標楷體"/>
          <w:sz w:val="22"/>
        </w:rPr>
      </w:pPr>
      <w:r w:rsidRPr="00F813BA">
        <w:rPr>
          <w:rFonts w:ascii="Times New Roman" w:hAnsi="Times New Roman" w:cs="Times New Roman"/>
          <w:noProof/>
        </w:rPr>
        <w:pict>
          <v:shape id="docshape27" o:spid="_x0000_s1028" type="#_x0000_t202" style="position:absolute;left:0;text-align:left;margin-left:391.85pt;margin-top:178.3pt;width:99pt;height:53.25pt;z-index:251664384;mso-position-horizontal-relative:page" filled="f">
            <v:stroke dashstyle="dot"/>
            <v:textbox style="mso-next-textbox:#docshape27" inset="0,0,0,0">
              <w:txbxContent>
                <w:p w:rsidR="009A5F81" w:rsidRPr="007702F0" w:rsidRDefault="009A5F81" w:rsidP="003C0307">
                  <w:pPr>
                    <w:spacing w:before="14"/>
                    <w:ind w:left="58" w:right="-15"/>
                    <w:jc w:val="both"/>
                    <w:rPr>
                      <w:rFonts w:ascii="標楷體" w:eastAsia="標楷體" w:hAnsi="標楷體"/>
                      <w:sz w:val="20"/>
                    </w:rPr>
                  </w:pPr>
                  <w:r w:rsidRPr="007702F0">
                    <w:rPr>
                      <w:rFonts w:ascii="標楷體" w:eastAsia="標楷體" w:hAnsi="標楷體"/>
                      <w:spacing w:val="35"/>
                      <w:sz w:val="20"/>
                    </w:rPr>
                    <w:t>柳永字耆卿，初名</w:t>
                  </w:r>
                  <w:r w:rsidRPr="007702F0">
                    <w:rPr>
                      <w:rFonts w:ascii="標楷體" w:eastAsia="標楷體" w:hAnsi="標楷體"/>
                      <w:spacing w:val="9"/>
                      <w:sz w:val="20"/>
                    </w:rPr>
                    <w:t>三變，排行七，人稱</w:t>
                  </w:r>
                  <w:r w:rsidRPr="007702F0">
                    <w:rPr>
                      <w:rFonts w:ascii="標楷體" w:eastAsia="標楷體" w:hAnsi="標楷體"/>
                      <w:spacing w:val="28"/>
                      <w:sz w:val="20"/>
                    </w:rPr>
                    <w:t>柳七。</w:t>
                  </w:r>
                </w:p>
              </w:txbxContent>
            </v:textbox>
            <w10:wrap anchorx="page"/>
          </v:shape>
        </w:pict>
      </w:r>
      <w:r w:rsidR="00004AC6" w:rsidRPr="0044103E">
        <w:rPr>
          <w:rFonts w:ascii="Times New Roman" w:hAnsiTheme="minorEastAsia" w:cs="Times New Roman"/>
        </w:rPr>
        <w:t>【試題</w:t>
      </w:r>
      <w:r w:rsidR="00004AC6" w:rsidRPr="0044103E">
        <w:rPr>
          <w:rFonts w:ascii="Times New Roman" w:hAnsiTheme="minorEastAsia" w:cs="Times New Roman"/>
          <w:szCs w:val="24"/>
        </w:rPr>
        <w:t>解析</w:t>
      </w:r>
      <w:r w:rsidR="00004AC6" w:rsidRPr="0044103E">
        <w:rPr>
          <w:rFonts w:ascii="Times New Roman" w:hAnsiTheme="minorEastAsia" w:cs="Times New Roman"/>
        </w:rPr>
        <w:t>】</w:t>
      </w:r>
      <w:r w:rsidR="00474E2A" w:rsidRPr="0044103E">
        <w:rPr>
          <w:rFonts w:ascii="Times New Roman" w:hAnsi="Times New Roman" w:cs="Times New Roman"/>
          <w:szCs w:val="24"/>
        </w:rPr>
        <w:t>(A)</w:t>
      </w:r>
      <w:r w:rsidR="00474E2A" w:rsidRPr="0044103E">
        <w:rPr>
          <w:rFonts w:ascii="Times New Roman" w:hAnsiTheme="minorEastAsia" w:cs="Times New Roman"/>
          <w:szCs w:val="24"/>
        </w:rPr>
        <w:t>寫花開花謝乃自然規律，不必為之傷感。出自羅鄴〈嘆流水二首〉其一。語譯：世人不要隨意為花落感到惋惜，它們今年凋謝了，明年還會再盛開。</w:t>
      </w:r>
      <w:r w:rsidR="00474E2A" w:rsidRPr="0044103E">
        <w:rPr>
          <w:rFonts w:ascii="Times New Roman" w:hAnsi="Times New Roman" w:cs="Times New Roman"/>
          <w:szCs w:val="24"/>
        </w:rPr>
        <w:t>(B)</w:t>
      </w:r>
      <w:r w:rsidR="00474E2A" w:rsidRPr="0044103E">
        <w:rPr>
          <w:rFonts w:ascii="Times New Roman" w:hAnsiTheme="minorEastAsia" w:cs="Times New Roman"/>
          <w:szCs w:val="24"/>
        </w:rPr>
        <w:t>說明花木不受人情感影響，仍舊燦爛，與李小龍在王玉英出嫁後，見晚飯花依然盛開時的心境最為相近。出自王魯復〈故白巖禪師院〉。語譯：花樹不隨人寂寞凋落，數枝枝椏仍舊探出了牆外。</w:t>
      </w:r>
      <w:r w:rsidR="00474E2A" w:rsidRPr="0044103E">
        <w:rPr>
          <w:rFonts w:ascii="Times New Roman" w:hAnsi="Times New Roman" w:cs="Times New Roman"/>
          <w:szCs w:val="24"/>
        </w:rPr>
        <w:t>(C)</w:t>
      </w:r>
      <w:r w:rsidR="00474E2A" w:rsidRPr="0044103E">
        <w:rPr>
          <w:rFonts w:ascii="Times New Roman" w:hAnsiTheme="minorEastAsia" w:cs="Times New Roman"/>
          <w:szCs w:val="24"/>
        </w:rPr>
        <w:t>言相思情切。出自盧仝〈有所思〉。語譯：相思一夜，梅花怒放，看到窗邊突然出現的梅花影，還以為是你來了。</w:t>
      </w:r>
      <w:r w:rsidR="00474E2A" w:rsidRPr="0044103E">
        <w:rPr>
          <w:rFonts w:ascii="Times New Roman" w:hAnsi="Times New Roman" w:cs="Times New Roman"/>
          <w:szCs w:val="24"/>
        </w:rPr>
        <w:t>(D)</w:t>
      </w:r>
      <w:r w:rsidR="00474E2A" w:rsidRPr="0044103E">
        <w:rPr>
          <w:rFonts w:ascii="Times New Roman" w:hAnsiTheme="minorEastAsia" w:cs="Times New Roman"/>
          <w:szCs w:val="24"/>
        </w:rPr>
        <w:t>表達對鍾愛之人的深情。出自元稹〈離思五首〉其四。語譯：多少次經過花叢時都懶得回頭一看，一半是因為我在修道，一半是為你守貞。</w:t>
      </w:r>
    </w:p>
    <w:p w:rsidR="00704CA5" w:rsidRDefault="00704CA5" w:rsidP="00474E2A">
      <w:pPr>
        <w:rPr>
          <w:rFonts w:eastAsia="細明體"/>
          <w:color w:val="FF0000"/>
          <w:sz w:val="22"/>
        </w:rPr>
      </w:pPr>
    </w:p>
    <w:p w:rsidR="003C0307" w:rsidRPr="00403AA2" w:rsidRDefault="003C0307" w:rsidP="003C0307">
      <w:pPr>
        <w:autoSpaceDE w:val="0"/>
        <w:autoSpaceDN w:val="0"/>
        <w:adjustRightInd w:val="0"/>
        <w:rPr>
          <w:rFonts w:ascii="MingLiU" w:hAnsi="MingLiU" w:cs="MingLiU"/>
          <w:color w:val="000000" w:themeColor="text1"/>
          <w:kern w:val="0"/>
          <w:szCs w:val="24"/>
        </w:rPr>
      </w:pPr>
      <w:r w:rsidRPr="0044103E">
        <w:rPr>
          <w:rFonts w:ascii="Times New Roman" w:hAnsi="Times New Roman" w:cs="Times New Roman"/>
          <w:color w:val="000000" w:themeColor="text1"/>
          <w:kern w:val="0"/>
          <w:szCs w:val="24"/>
          <w:u w:val="single"/>
        </w:rPr>
        <w:t>16-17</w:t>
      </w:r>
      <w:r w:rsidRPr="0044103E">
        <w:rPr>
          <w:rFonts w:ascii="Times New Roman" w:hAnsi="Times New Roman" w:cs="Times New Roman"/>
          <w:color w:val="000000" w:themeColor="text1"/>
          <w:kern w:val="0"/>
          <w:szCs w:val="24"/>
          <w:u w:val="single"/>
        </w:rPr>
        <w:t>為題組</w:t>
      </w:r>
      <w:r w:rsidRPr="0044103E">
        <w:rPr>
          <w:rFonts w:ascii="Times New Roman" w:hAnsi="MingLiU" w:cs="Times New Roman"/>
          <w:color w:val="000000" w:themeColor="text1"/>
          <w:kern w:val="0"/>
          <w:szCs w:val="24"/>
        </w:rPr>
        <w:t>。閱讀下文，回答</w:t>
      </w:r>
      <w:r w:rsidRPr="0044103E">
        <w:rPr>
          <w:rFonts w:ascii="Times New Roman" w:hAnsi="Times New Roman" w:cs="Times New Roman"/>
          <w:color w:val="000000" w:themeColor="text1"/>
          <w:kern w:val="0"/>
          <w:szCs w:val="24"/>
        </w:rPr>
        <w:t>16-17</w:t>
      </w:r>
      <w:r w:rsidRPr="0044103E">
        <w:rPr>
          <w:rFonts w:ascii="Times New Roman" w:hAnsi="MingLiU" w:cs="Times New Roman"/>
          <w:color w:val="000000" w:themeColor="text1"/>
          <w:kern w:val="0"/>
          <w:szCs w:val="24"/>
        </w:rPr>
        <w:t>題</w:t>
      </w:r>
      <w:r w:rsidRPr="00403AA2">
        <w:rPr>
          <w:rFonts w:ascii="MingLiU" w:hAnsi="MingLiU" w:cs="MingLiU"/>
          <w:color w:val="000000" w:themeColor="text1"/>
          <w:kern w:val="0"/>
          <w:szCs w:val="24"/>
        </w:rPr>
        <w:t>。</w:t>
      </w:r>
    </w:p>
    <w:p w:rsidR="003C0307" w:rsidRPr="00403AA2" w:rsidRDefault="003C0307" w:rsidP="00004AC6">
      <w:pPr>
        <w:autoSpaceDE w:val="0"/>
        <w:autoSpaceDN w:val="0"/>
        <w:adjustRightInd w:val="0"/>
        <w:ind w:leftChars="118" w:left="283"/>
        <w:rPr>
          <w:rFonts w:ascii="標楷體" w:eastAsia="標楷體" w:hAnsi="MingLiU" w:cs="標楷體"/>
          <w:color w:val="000000" w:themeColor="text1"/>
          <w:kern w:val="0"/>
          <w:szCs w:val="24"/>
        </w:rPr>
      </w:pPr>
      <w:r w:rsidRPr="00403AA2">
        <w:rPr>
          <w:rFonts w:ascii="標楷體" w:eastAsia="標楷體" w:hAnsi="MingLiU" w:cs="標楷體" w:hint="eastAsia"/>
          <w:color w:val="000000" w:themeColor="text1"/>
          <w:kern w:val="0"/>
          <w:szCs w:val="24"/>
        </w:rPr>
        <w:t xml:space="preserve">　　下列為有關北宋詞人柳永的四則評論：</w:t>
      </w:r>
    </w:p>
    <w:p w:rsidR="003C0307" w:rsidRPr="00403AA2" w:rsidRDefault="003C0307" w:rsidP="00004AC6">
      <w:pPr>
        <w:autoSpaceDE w:val="0"/>
        <w:autoSpaceDN w:val="0"/>
        <w:adjustRightInd w:val="0"/>
        <w:ind w:leftChars="118" w:left="763" w:hangingChars="200" w:hanging="480"/>
        <w:rPr>
          <w:rFonts w:ascii="標楷體" w:eastAsia="標楷體" w:hAnsi="MingLiU" w:cs="標楷體"/>
          <w:color w:val="000000" w:themeColor="text1"/>
          <w:kern w:val="0"/>
          <w:szCs w:val="24"/>
        </w:rPr>
      </w:pPr>
      <w:r w:rsidRPr="00403AA2">
        <w:rPr>
          <w:rFonts w:ascii="標楷體" w:eastAsia="標楷體" w:hAnsi="MingLiU" w:cs="標楷體" w:hint="eastAsia"/>
          <w:color w:val="000000" w:themeColor="text1"/>
          <w:kern w:val="0"/>
          <w:szCs w:val="24"/>
        </w:rPr>
        <w:t>甲、柳七亦自有唐人妙境，今人但從淺俚處求之，遂使金荃蘭畹之音，流入挂枝黃鶯之調，此學柳之過也。（《金粟詞話》）</w:t>
      </w:r>
    </w:p>
    <w:p w:rsidR="003C0307" w:rsidRPr="00403AA2" w:rsidRDefault="003C0307" w:rsidP="00004AC6">
      <w:pPr>
        <w:autoSpaceDE w:val="0"/>
        <w:autoSpaceDN w:val="0"/>
        <w:adjustRightInd w:val="0"/>
        <w:ind w:leftChars="118" w:left="763" w:hangingChars="200" w:hanging="480"/>
        <w:rPr>
          <w:rFonts w:ascii="標楷體" w:eastAsia="標楷體" w:hAnsi="MingLiU" w:cs="標楷體"/>
          <w:color w:val="000000" w:themeColor="text1"/>
          <w:kern w:val="0"/>
          <w:szCs w:val="24"/>
        </w:rPr>
      </w:pPr>
      <w:r w:rsidRPr="00403AA2">
        <w:rPr>
          <w:rFonts w:ascii="標楷體" w:eastAsia="標楷體" w:hAnsi="MingLiU" w:cs="標楷體" w:hint="eastAsia"/>
          <w:color w:val="000000" w:themeColor="text1"/>
          <w:kern w:val="0"/>
          <w:szCs w:val="24"/>
        </w:rPr>
        <w:t>乙、耆卿樂府多，故惡濫可笑者多，使能珍重下筆，則北宋高手也。（《介存齋論詞雜著》）</w:t>
      </w:r>
    </w:p>
    <w:p w:rsidR="003C0307" w:rsidRPr="00403AA2" w:rsidRDefault="003C0307" w:rsidP="00004AC6">
      <w:pPr>
        <w:autoSpaceDE w:val="0"/>
        <w:autoSpaceDN w:val="0"/>
        <w:adjustRightInd w:val="0"/>
        <w:ind w:leftChars="118" w:left="763" w:hangingChars="200" w:hanging="480"/>
        <w:rPr>
          <w:rFonts w:ascii="標楷體" w:eastAsia="標楷體" w:hAnsi="MingLiU" w:cs="標楷體"/>
          <w:color w:val="000000" w:themeColor="text1"/>
          <w:kern w:val="0"/>
          <w:szCs w:val="24"/>
        </w:rPr>
      </w:pPr>
      <w:r w:rsidRPr="00403AA2">
        <w:rPr>
          <w:rFonts w:ascii="標楷體" w:eastAsia="標楷體" w:hAnsi="MingLiU" w:cs="標楷體" w:hint="eastAsia"/>
          <w:color w:val="000000" w:themeColor="text1"/>
          <w:kern w:val="0"/>
          <w:szCs w:val="24"/>
        </w:rPr>
        <w:lastRenderedPageBreak/>
        <w:t>丙、柳詞曲折委婉，而中具渾淪之氣，雖多俚語，而高處足冠群流。（《樂府餘論》）</w:t>
      </w:r>
    </w:p>
    <w:p w:rsidR="003C0307" w:rsidRPr="00403AA2" w:rsidRDefault="003C0307" w:rsidP="00004AC6">
      <w:pPr>
        <w:ind w:leftChars="118" w:left="763" w:hangingChars="200" w:hanging="480"/>
        <w:rPr>
          <w:rFonts w:ascii="標楷體" w:eastAsia="標楷體" w:hAnsi="MingLiU" w:cs="標楷體"/>
          <w:color w:val="000000" w:themeColor="text1"/>
          <w:kern w:val="0"/>
          <w:szCs w:val="24"/>
        </w:rPr>
      </w:pPr>
      <w:r w:rsidRPr="00403AA2">
        <w:rPr>
          <w:rFonts w:ascii="標楷體" w:eastAsia="標楷體" w:hAnsi="MingLiU" w:cs="標楷體" w:hint="eastAsia"/>
          <w:color w:val="000000" w:themeColor="text1"/>
          <w:kern w:val="0"/>
          <w:szCs w:val="24"/>
        </w:rPr>
        <w:t>丁、耆卿詞細密而妥溜，明白而家常，善於敘事，有過前人，惟綺羅香澤之態，所在多有，故覺風期未上耳。（《藝概》）</w:t>
      </w:r>
    </w:p>
    <w:p w:rsidR="003C0307" w:rsidRPr="00403AA2" w:rsidRDefault="003C0307" w:rsidP="003C0307">
      <w:pPr>
        <w:pStyle w:val="a4"/>
        <w:numPr>
          <w:ilvl w:val="0"/>
          <w:numId w:val="1"/>
        </w:numPr>
        <w:ind w:leftChars="0"/>
        <w:rPr>
          <w:rFonts w:ascii="新細明體" w:eastAsia="新細明體" w:hAnsi="新細明體" w:cs="Times New Roman"/>
          <w:color w:val="000000" w:themeColor="text1"/>
          <w:szCs w:val="24"/>
        </w:rPr>
      </w:pPr>
      <w:r w:rsidRPr="00403AA2">
        <w:rPr>
          <w:rFonts w:ascii="新細明體" w:eastAsia="新細明體" w:hAnsi="新細明體" w:cs="Times New Roman"/>
          <w:color w:val="000000" w:themeColor="text1"/>
          <w:szCs w:val="24"/>
        </w:rPr>
        <w:t>下表為上引評論資料的歸納、分類，最符合原評論對柳詞的敘述是：</w:t>
      </w:r>
    </w:p>
    <w:tbl>
      <w:tblPr>
        <w:tblStyle w:val="a3"/>
        <w:tblW w:w="0" w:type="auto"/>
        <w:tblInd w:w="480" w:type="dxa"/>
        <w:tblLook w:val="04A0"/>
      </w:tblPr>
      <w:tblGrid>
        <w:gridCol w:w="762"/>
        <w:gridCol w:w="993"/>
        <w:gridCol w:w="3118"/>
        <w:gridCol w:w="3169"/>
      </w:tblGrid>
      <w:tr w:rsidR="003C0307" w:rsidRPr="00403AA2" w:rsidTr="00664911">
        <w:tc>
          <w:tcPr>
            <w:tcW w:w="762" w:type="dxa"/>
          </w:tcPr>
          <w:p w:rsidR="003C0307" w:rsidRPr="00403AA2" w:rsidRDefault="003C0307" w:rsidP="00664911">
            <w:pPr>
              <w:pStyle w:val="a4"/>
              <w:ind w:leftChars="0" w:left="0"/>
              <w:jc w:val="center"/>
              <w:rPr>
                <w:rFonts w:cs="Times New Roman"/>
                <w:color w:val="000000" w:themeColor="text1"/>
                <w:szCs w:val="24"/>
              </w:rPr>
            </w:pPr>
          </w:p>
        </w:tc>
        <w:tc>
          <w:tcPr>
            <w:tcW w:w="993" w:type="dxa"/>
          </w:tcPr>
          <w:p w:rsidR="003C0307" w:rsidRPr="00403AA2" w:rsidRDefault="003C0307" w:rsidP="00664911">
            <w:pPr>
              <w:pStyle w:val="Default"/>
              <w:jc w:val="center"/>
              <w:rPr>
                <w:rFonts w:ascii="新細明體" w:eastAsia="新細明體" w:hAnsi="新細明體"/>
                <w:color w:val="000000" w:themeColor="text1"/>
              </w:rPr>
            </w:pPr>
            <w:r w:rsidRPr="00403AA2">
              <w:rPr>
                <w:rFonts w:ascii="新細明體" w:eastAsia="新細明體" w:hAnsi="新細明體"/>
                <w:color w:val="000000" w:themeColor="text1"/>
              </w:rPr>
              <w:t>資料別</w:t>
            </w:r>
          </w:p>
        </w:tc>
        <w:tc>
          <w:tcPr>
            <w:tcW w:w="3118" w:type="dxa"/>
          </w:tcPr>
          <w:p w:rsidR="003C0307" w:rsidRPr="00403AA2" w:rsidRDefault="003C0307" w:rsidP="00664911">
            <w:pPr>
              <w:pStyle w:val="Default"/>
              <w:jc w:val="center"/>
              <w:rPr>
                <w:rFonts w:ascii="新細明體" w:eastAsia="新細明體" w:hAnsi="新細明體"/>
                <w:color w:val="000000" w:themeColor="text1"/>
              </w:rPr>
            </w:pPr>
            <w:r w:rsidRPr="00403AA2">
              <w:rPr>
                <w:rFonts w:ascii="新細明體" w:eastAsia="新細明體" w:hAnsi="新細明體"/>
                <w:color w:val="000000" w:themeColor="text1"/>
              </w:rPr>
              <w:t>正面評價</w:t>
            </w:r>
          </w:p>
        </w:tc>
        <w:tc>
          <w:tcPr>
            <w:tcW w:w="3169" w:type="dxa"/>
          </w:tcPr>
          <w:p w:rsidR="003C0307" w:rsidRPr="00403AA2" w:rsidRDefault="003C0307" w:rsidP="00664911">
            <w:pPr>
              <w:pStyle w:val="Default"/>
              <w:jc w:val="center"/>
              <w:rPr>
                <w:rFonts w:ascii="新細明體" w:eastAsia="新細明體" w:hAnsi="新細明體"/>
                <w:color w:val="000000" w:themeColor="text1"/>
              </w:rPr>
            </w:pPr>
            <w:r w:rsidRPr="00403AA2">
              <w:rPr>
                <w:rFonts w:ascii="新細明體" w:eastAsia="新細明體" w:hAnsi="新細明體"/>
                <w:color w:val="000000" w:themeColor="text1"/>
              </w:rPr>
              <w:t>負面評價</w:t>
            </w:r>
          </w:p>
        </w:tc>
      </w:tr>
      <w:tr w:rsidR="003C0307" w:rsidRPr="00403AA2" w:rsidTr="00664911">
        <w:tc>
          <w:tcPr>
            <w:tcW w:w="762" w:type="dxa"/>
          </w:tcPr>
          <w:p w:rsidR="003C0307" w:rsidRPr="00403AA2" w:rsidRDefault="003C0307" w:rsidP="00664911">
            <w:pPr>
              <w:pStyle w:val="Default"/>
              <w:jc w:val="center"/>
              <w:rPr>
                <w:rFonts w:ascii="Times New Roman" w:hAnsi="Times New Roman" w:cs="Times New Roman"/>
                <w:color w:val="000000" w:themeColor="text1"/>
              </w:rPr>
            </w:pPr>
            <w:r w:rsidRPr="00403AA2">
              <w:rPr>
                <w:rFonts w:ascii="Times New Roman" w:hAnsi="Times New Roman" w:cs="Times New Roman"/>
                <w:color w:val="000000" w:themeColor="text1"/>
              </w:rPr>
              <w:t>(A)</w:t>
            </w:r>
          </w:p>
        </w:tc>
        <w:tc>
          <w:tcPr>
            <w:tcW w:w="993" w:type="dxa"/>
          </w:tcPr>
          <w:p w:rsidR="003C0307" w:rsidRPr="00403AA2" w:rsidRDefault="003C0307" w:rsidP="00664911">
            <w:pPr>
              <w:pStyle w:val="Default"/>
              <w:jc w:val="center"/>
              <w:rPr>
                <w:rFonts w:ascii="新細明體" w:eastAsia="新細明體" w:hAnsi="新細明體"/>
                <w:color w:val="000000" w:themeColor="text1"/>
              </w:rPr>
            </w:pPr>
            <w:r w:rsidRPr="00403AA2">
              <w:rPr>
                <w:rFonts w:ascii="新細明體" w:eastAsia="新細明體" w:hAnsi="新細明體"/>
                <w:color w:val="000000" w:themeColor="text1"/>
              </w:rPr>
              <w:t>甲</w:t>
            </w:r>
          </w:p>
        </w:tc>
        <w:tc>
          <w:tcPr>
            <w:tcW w:w="3118" w:type="dxa"/>
          </w:tcPr>
          <w:p w:rsidR="003C0307" w:rsidRPr="00403AA2" w:rsidRDefault="003C0307" w:rsidP="00664911">
            <w:pPr>
              <w:pStyle w:val="Default"/>
              <w:rPr>
                <w:rFonts w:ascii="新細明體" w:eastAsia="新細明體" w:hAnsi="新細明體"/>
                <w:color w:val="000000" w:themeColor="text1"/>
              </w:rPr>
            </w:pPr>
            <w:r w:rsidRPr="00403AA2">
              <w:rPr>
                <w:rFonts w:ascii="新細明體" w:eastAsia="新細明體" w:hAnsi="新細明體"/>
                <w:color w:val="000000" w:themeColor="text1"/>
              </w:rPr>
              <w:t>佳者有唐人妙境</w:t>
            </w:r>
          </w:p>
        </w:tc>
        <w:tc>
          <w:tcPr>
            <w:tcW w:w="3169" w:type="dxa"/>
          </w:tcPr>
          <w:p w:rsidR="003C0307" w:rsidRPr="00403AA2" w:rsidRDefault="003C0307" w:rsidP="00664911">
            <w:pPr>
              <w:pStyle w:val="Default"/>
              <w:rPr>
                <w:rFonts w:ascii="新細明體" w:eastAsia="新細明體" w:hAnsi="新細明體"/>
                <w:color w:val="000000" w:themeColor="text1"/>
              </w:rPr>
            </w:pPr>
            <w:r w:rsidRPr="00403AA2">
              <w:rPr>
                <w:rFonts w:ascii="新細明體" w:eastAsia="新細明體" w:hAnsi="新細明體"/>
                <w:color w:val="000000" w:themeColor="text1"/>
              </w:rPr>
              <w:t>劣者不免淺俚如掛枝黃鶯</w:t>
            </w:r>
          </w:p>
        </w:tc>
      </w:tr>
      <w:tr w:rsidR="003C0307" w:rsidRPr="00403AA2" w:rsidTr="00664911">
        <w:tc>
          <w:tcPr>
            <w:tcW w:w="762" w:type="dxa"/>
          </w:tcPr>
          <w:p w:rsidR="003C0307" w:rsidRPr="00403AA2" w:rsidRDefault="003C0307" w:rsidP="00664911">
            <w:pPr>
              <w:pStyle w:val="Default"/>
              <w:jc w:val="center"/>
              <w:rPr>
                <w:rFonts w:ascii="Times New Roman" w:hAnsi="Times New Roman" w:cs="Times New Roman"/>
                <w:color w:val="000000" w:themeColor="text1"/>
              </w:rPr>
            </w:pPr>
            <w:r w:rsidRPr="00403AA2">
              <w:rPr>
                <w:rFonts w:ascii="Times New Roman" w:hAnsi="Times New Roman" w:cs="Times New Roman"/>
                <w:color w:val="000000" w:themeColor="text1"/>
              </w:rPr>
              <w:t>(B)</w:t>
            </w:r>
          </w:p>
        </w:tc>
        <w:tc>
          <w:tcPr>
            <w:tcW w:w="993" w:type="dxa"/>
          </w:tcPr>
          <w:p w:rsidR="003C0307" w:rsidRPr="00403AA2" w:rsidRDefault="003C0307" w:rsidP="00664911">
            <w:pPr>
              <w:pStyle w:val="Default"/>
              <w:jc w:val="center"/>
              <w:rPr>
                <w:rFonts w:ascii="新細明體" w:eastAsia="新細明體" w:hAnsi="新細明體"/>
                <w:color w:val="000000" w:themeColor="text1"/>
              </w:rPr>
            </w:pPr>
            <w:r w:rsidRPr="00403AA2">
              <w:rPr>
                <w:rFonts w:ascii="新細明體" w:eastAsia="新細明體" w:hAnsi="新細明體"/>
                <w:color w:val="000000" w:themeColor="text1"/>
              </w:rPr>
              <w:t>乙</w:t>
            </w:r>
          </w:p>
        </w:tc>
        <w:tc>
          <w:tcPr>
            <w:tcW w:w="3118" w:type="dxa"/>
          </w:tcPr>
          <w:p w:rsidR="003C0307" w:rsidRPr="00403AA2" w:rsidRDefault="003C0307" w:rsidP="00664911">
            <w:pPr>
              <w:pStyle w:val="Default"/>
              <w:rPr>
                <w:rFonts w:ascii="新細明體" w:eastAsia="新細明體" w:hAnsi="新細明體"/>
                <w:color w:val="000000" w:themeColor="text1"/>
              </w:rPr>
            </w:pPr>
            <w:r w:rsidRPr="00403AA2">
              <w:rPr>
                <w:rFonts w:ascii="新細明體" w:eastAsia="新細明體" w:hAnsi="新細明體"/>
                <w:color w:val="000000" w:themeColor="text1"/>
              </w:rPr>
              <w:t>詩作為北宋高手</w:t>
            </w:r>
          </w:p>
        </w:tc>
        <w:tc>
          <w:tcPr>
            <w:tcW w:w="3169" w:type="dxa"/>
          </w:tcPr>
          <w:p w:rsidR="003C0307" w:rsidRPr="00403AA2" w:rsidRDefault="003C0307" w:rsidP="00664911">
            <w:pPr>
              <w:pStyle w:val="Default"/>
              <w:rPr>
                <w:rFonts w:ascii="新細明體" w:eastAsia="新細明體" w:hAnsi="新細明體"/>
                <w:color w:val="000000" w:themeColor="text1"/>
              </w:rPr>
            </w:pPr>
            <w:r w:rsidRPr="00403AA2">
              <w:rPr>
                <w:rFonts w:ascii="新細明體" w:eastAsia="新細明體" w:hAnsi="新細明體"/>
                <w:color w:val="000000" w:themeColor="text1"/>
              </w:rPr>
              <w:t>樂府多惡濫可笑</w:t>
            </w:r>
          </w:p>
        </w:tc>
      </w:tr>
      <w:tr w:rsidR="003C0307" w:rsidRPr="00403AA2" w:rsidTr="00664911">
        <w:tc>
          <w:tcPr>
            <w:tcW w:w="762" w:type="dxa"/>
          </w:tcPr>
          <w:p w:rsidR="003C0307" w:rsidRPr="00403AA2" w:rsidRDefault="003C0307" w:rsidP="00664911">
            <w:pPr>
              <w:pStyle w:val="Default"/>
              <w:jc w:val="center"/>
              <w:rPr>
                <w:rFonts w:ascii="Times New Roman" w:hAnsi="Times New Roman" w:cs="Times New Roman"/>
                <w:color w:val="000000" w:themeColor="text1"/>
              </w:rPr>
            </w:pPr>
            <w:r w:rsidRPr="00403AA2">
              <w:rPr>
                <w:rFonts w:ascii="Times New Roman" w:hAnsi="Times New Roman" w:cs="Times New Roman"/>
                <w:color w:val="000000" w:themeColor="text1"/>
              </w:rPr>
              <w:t>(C)</w:t>
            </w:r>
          </w:p>
        </w:tc>
        <w:tc>
          <w:tcPr>
            <w:tcW w:w="993" w:type="dxa"/>
          </w:tcPr>
          <w:p w:rsidR="003C0307" w:rsidRPr="00403AA2" w:rsidRDefault="003C0307" w:rsidP="00664911">
            <w:pPr>
              <w:pStyle w:val="Default"/>
              <w:jc w:val="center"/>
              <w:rPr>
                <w:rFonts w:ascii="新細明體" w:eastAsia="新細明體" w:hAnsi="新細明體"/>
                <w:color w:val="000000" w:themeColor="text1"/>
              </w:rPr>
            </w:pPr>
            <w:r w:rsidRPr="00403AA2">
              <w:rPr>
                <w:rFonts w:ascii="新細明體" w:eastAsia="新細明體" w:hAnsi="新細明體"/>
                <w:color w:val="000000" w:themeColor="text1"/>
              </w:rPr>
              <w:t>丙</w:t>
            </w:r>
          </w:p>
        </w:tc>
        <w:tc>
          <w:tcPr>
            <w:tcW w:w="3118" w:type="dxa"/>
          </w:tcPr>
          <w:p w:rsidR="003C0307" w:rsidRPr="00403AA2" w:rsidRDefault="003C0307" w:rsidP="00664911">
            <w:pPr>
              <w:pStyle w:val="Default"/>
              <w:rPr>
                <w:rFonts w:ascii="新細明體" w:eastAsia="新細明體" w:hAnsi="新細明體"/>
                <w:color w:val="000000" w:themeColor="text1"/>
              </w:rPr>
            </w:pPr>
            <w:r w:rsidRPr="00403AA2">
              <w:rPr>
                <w:rFonts w:ascii="新細明體" w:eastAsia="新細明體" w:hAnsi="新細明體"/>
                <w:color w:val="000000" w:themeColor="text1"/>
              </w:rPr>
              <w:t>曲折委婉、佳篇技壓群賢</w:t>
            </w:r>
          </w:p>
        </w:tc>
        <w:tc>
          <w:tcPr>
            <w:tcW w:w="3169" w:type="dxa"/>
          </w:tcPr>
          <w:p w:rsidR="003C0307" w:rsidRPr="00403AA2" w:rsidRDefault="003C0307" w:rsidP="00664911">
            <w:pPr>
              <w:pStyle w:val="Default"/>
              <w:rPr>
                <w:rFonts w:ascii="新細明體" w:eastAsia="新細明體" w:hAnsi="新細明體"/>
                <w:color w:val="000000" w:themeColor="text1"/>
              </w:rPr>
            </w:pPr>
            <w:r w:rsidRPr="00403AA2">
              <w:rPr>
                <w:rFonts w:ascii="新細明體" w:eastAsia="新細明體" w:hAnsi="新細明體"/>
                <w:color w:val="000000" w:themeColor="text1"/>
              </w:rPr>
              <w:t>多用俚語、有失渾淪之氣</w:t>
            </w:r>
          </w:p>
        </w:tc>
      </w:tr>
      <w:tr w:rsidR="003C0307" w:rsidRPr="00403AA2" w:rsidTr="00664911">
        <w:tc>
          <w:tcPr>
            <w:tcW w:w="762" w:type="dxa"/>
          </w:tcPr>
          <w:p w:rsidR="003C0307" w:rsidRPr="00403AA2" w:rsidRDefault="003C0307" w:rsidP="00664911">
            <w:pPr>
              <w:pStyle w:val="Default"/>
              <w:jc w:val="center"/>
              <w:rPr>
                <w:rFonts w:ascii="Times New Roman" w:hAnsi="Times New Roman" w:cs="Times New Roman"/>
                <w:color w:val="000000" w:themeColor="text1"/>
              </w:rPr>
            </w:pPr>
            <w:r w:rsidRPr="00403AA2">
              <w:rPr>
                <w:rFonts w:ascii="Times New Roman" w:hAnsi="Times New Roman" w:cs="Times New Roman"/>
                <w:color w:val="000000" w:themeColor="text1"/>
              </w:rPr>
              <w:t>(D)</w:t>
            </w:r>
          </w:p>
        </w:tc>
        <w:tc>
          <w:tcPr>
            <w:tcW w:w="993" w:type="dxa"/>
          </w:tcPr>
          <w:p w:rsidR="003C0307" w:rsidRPr="00403AA2" w:rsidRDefault="003C0307" w:rsidP="00664911">
            <w:pPr>
              <w:pStyle w:val="Default"/>
              <w:jc w:val="center"/>
              <w:rPr>
                <w:rFonts w:ascii="新細明體" w:eastAsia="新細明體" w:hAnsi="新細明體"/>
                <w:color w:val="000000" w:themeColor="text1"/>
              </w:rPr>
            </w:pPr>
            <w:r w:rsidRPr="00403AA2">
              <w:rPr>
                <w:rFonts w:ascii="新細明體" w:eastAsia="新細明體" w:hAnsi="新細明體"/>
                <w:color w:val="000000" w:themeColor="text1"/>
              </w:rPr>
              <w:t>丁</w:t>
            </w:r>
          </w:p>
        </w:tc>
        <w:tc>
          <w:tcPr>
            <w:tcW w:w="3118" w:type="dxa"/>
          </w:tcPr>
          <w:p w:rsidR="003C0307" w:rsidRPr="00403AA2" w:rsidRDefault="003C0307" w:rsidP="00664911">
            <w:pPr>
              <w:pStyle w:val="Default"/>
              <w:rPr>
                <w:rFonts w:ascii="新細明體" w:eastAsia="新細明體" w:hAnsi="新細明體"/>
                <w:color w:val="000000" w:themeColor="text1"/>
              </w:rPr>
            </w:pPr>
            <w:r w:rsidRPr="00403AA2">
              <w:rPr>
                <w:rFonts w:ascii="新細明體" w:eastAsia="新細明體" w:hAnsi="新細明體"/>
                <w:color w:val="000000" w:themeColor="text1"/>
              </w:rPr>
              <w:t>敘事佳且文詞細密明白</w:t>
            </w:r>
          </w:p>
        </w:tc>
        <w:tc>
          <w:tcPr>
            <w:tcW w:w="3169" w:type="dxa"/>
          </w:tcPr>
          <w:p w:rsidR="003C0307" w:rsidRPr="00403AA2" w:rsidRDefault="003C0307" w:rsidP="00664911">
            <w:pPr>
              <w:pStyle w:val="Default"/>
              <w:rPr>
                <w:rFonts w:ascii="新細明體" w:eastAsia="新細明體" w:hAnsi="新細明體"/>
                <w:color w:val="000000" w:themeColor="text1"/>
              </w:rPr>
            </w:pPr>
            <w:r w:rsidRPr="00403AA2">
              <w:rPr>
                <w:rFonts w:ascii="新細明體" w:eastAsia="新細明體" w:hAnsi="新細明體"/>
                <w:color w:val="000000" w:themeColor="text1"/>
              </w:rPr>
              <w:t>詞風柔靡而格調不足</w:t>
            </w:r>
          </w:p>
        </w:tc>
      </w:tr>
    </w:tbl>
    <w:p w:rsidR="00704CA5" w:rsidRDefault="00704CA5" w:rsidP="00704CA5">
      <w:pPr>
        <w:jc w:val="both"/>
        <w:rPr>
          <w:rFonts w:ascii="標楷體" w:eastAsia="標楷體" w:hAnsi="標楷體"/>
          <w:color w:val="000000" w:themeColor="text1"/>
          <w:sz w:val="22"/>
        </w:rPr>
      </w:pPr>
    </w:p>
    <w:p w:rsidR="003C0307" w:rsidRPr="0044103E" w:rsidRDefault="00704CA5" w:rsidP="00004AC6">
      <w:pPr>
        <w:ind w:leftChars="177" w:left="1745" w:hangingChars="550" w:hanging="1320"/>
        <w:jc w:val="both"/>
        <w:rPr>
          <w:rFonts w:ascii="Times New Roman" w:hAnsi="Times New Roman" w:cs="Times New Roman"/>
          <w:color w:val="000000" w:themeColor="text1"/>
          <w:szCs w:val="24"/>
        </w:rPr>
      </w:pPr>
      <w:r w:rsidRPr="00004AC6">
        <w:rPr>
          <w:rFonts w:asciiTheme="minorEastAsia" w:hAnsiTheme="minorEastAsia" w:hint="eastAsia"/>
          <w:color w:val="000000" w:themeColor="text1"/>
          <w:szCs w:val="24"/>
        </w:rPr>
        <w:t>【答</w:t>
      </w:r>
      <w:r w:rsidR="00004AC6" w:rsidRPr="00004AC6">
        <w:rPr>
          <w:rFonts w:asciiTheme="minorEastAsia" w:hAnsiTheme="minorEastAsia" w:hint="eastAsia"/>
          <w:color w:val="000000" w:themeColor="text1"/>
          <w:szCs w:val="24"/>
        </w:rPr>
        <w:t xml:space="preserve">　　</w:t>
      </w:r>
      <w:r w:rsidR="003C0307" w:rsidRPr="00004AC6">
        <w:rPr>
          <w:rFonts w:asciiTheme="minorEastAsia" w:hAnsiTheme="minorEastAsia" w:hint="eastAsia"/>
          <w:color w:val="000000" w:themeColor="text1"/>
          <w:szCs w:val="24"/>
        </w:rPr>
        <w:t>案】</w:t>
      </w:r>
      <w:r w:rsidR="003C0307" w:rsidRPr="0044103E">
        <w:rPr>
          <w:rFonts w:ascii="Times New Roman" w:hAnsi="Times New Roman" w:cs="Times New Roman"/>
          <w:color w:val="000000" w:themeColor="text1"/>
          <w:szCs w:val="24"/>
        </w:rPr>
        <w:t>D</w:t>
      </w:r>
    </w:p>
    <w:p w:rsidR="003C0307" w:rsidRPr="00004AC6" w:rsidRDefault="003C0307" w:rsidP="00004AC6">
      <w:pPr>
        <w:ind w:leftChars="177" w:left="1745" w:hangingChars="550" w:hanging="1320"/>
        <w:jc w:val="both"/>
        <w:rPr>
          <w:rFonts w:asciiTheme="minorEastAsia" w:hAnsiTheme="minorEastAsia"/>
          <w:color w:val="000000" w:themeColor="text1"/>
          <w:szCs w:val="24"/>
        </w:rPr>
      </w:pPr>
      <w:r w:rsidRPr="0044103E">
        <w:rPr>
          <w:rFonts w:ascii="Times New Roman" w:hAnsiTheme="minorEastAsia" w:cs="Times New Roman"/>
          <w:color w:val="000000" w:themeColor="text1"/>
          <w:szCs w:val="24"/>
        </w:rPr>
        <w:t>【測驗目標】</w:t>
      </w:r>
      <w:r w:rsidR="003176A4" w:rsidRPr="0044103E">
        <w:rPr>
          <w:rFonts w:ascii="Times New Roman" w:hAnsiTheme="minorEastAsia" w:cs="Times New Roman"/>
        </w:rPr>
        <w:t>作</w:t>
      </w:r>
      <w:r w:rsidR="003176A4">
        <w:rPr>
          <w:rFonts w:asciiTheme="minorEastAsia" w:hAnsiTheme="minorEastAsia" w:hint="eastAsia"/>
        </w:rPr>
        <w:t>品的理解與評析</w:t>
      </w:r>
    </w:p>
    <w:p w:rsidR="003C0307" w:rsidRPr="0044103E" w:rsidRDefault="003C0307" w:rsidP="00004AC6">
      <w:pPr>
        <w:ind w:leftChars="177" w:left="1745" w:hangingChars="550" w:hanging="1320"/>
        <w:jc w:val="both"/>
        <w:rPr>
          <w:rFonts w:ascii="Times New Roman" w:hAnsi="Times New Roman" w:cs="Times New Roman"/>
          <w:color w:val="000000" w:themeColor="text1"/>
          <w:szCs w:val="24"/>
        </w:rPr>
      </w:pPr>
      <w:r w:rsidRPr="00004AC6">
        <w:rPr>
          <w:rFonts w:asciiTheme="minorEastAsia" w:hAnsiTheme="minorEastAsia"/>
          <w:color w:val="000000" w:themeColor="text1"/>
          <w:szCs w:val="24"/>
        </w:rPr>
        <w:t>【試題解析】</w:t>
      </w:r>
      <w:r w:rsidRPr="0044103E">
        <w:rPr>
          <w:rFonts w:ascii="Times New Roman" w:hAnsi="Times New Roman" w:cs="Times New Roman"/>
          <w:color w:val="000000" w:themeColor="text1"/>
          <w:szCs w:val="24"/>
        </w:rPr>
        <w:t>(A)</w:t>
      </w:r>
      <w:r w:rsidRPr="0044103E">
        <w:rPr>
          <w:rFonts w:ascii="Times New Roman" w:hAnsiTheme="minorEastAsia" w:cs="Times New Roman"/>
          <w:color w:val="000000" w:themeColor="text1"/>
          <w:szCs w:val="24"/>
        </w:rPr>
        <w:t>將柳永的詞分為具</w:t>
      </w:r>
      <w:r w:rsidR="003D35CC">
        <w:rPr>
          <w:rFonts w:ascii="Times New Roman" w:hAnsiTheme="minorEastAsia" w:cs="Times New Roman"/>
          <w:color w:val="000000" w:themeColor="text1"/>
          <w:szCs w:val="24"/>
        </w:rPr>
        <w:t>有「雅」與「俗」兩種格調</w:t>
      </w:r>
      <w:r w:rsidRPr="0044103E">
        <w:rPr>
          <w:rFonts w:ascii="Times New Roman" w:hAnsiTheme="minorEastAsia" w:cs="Times New Roman"/>
          <w:color w:val="000000" w:themeColor="text1"/>
          <w:szCs w:val="24"/>
        </w:rPr>
        <w:t>，並非「佳」與「劣」。正面評價部分，認為柳永亦有典麗婉約之作，且有唐代文士的妙境。負面評價部分，從前面對柳永「雅詞」的肯定，可以看出作者較不欣賞其「俗詞」。</w:t>
      </w:r>
      <w:r w:rsidRPr="0044103E">
        <w:rPr>
          <w:rFonts w:ascii="Times New Roman" w:hAnsi="Times New Roman" w:cs="Times New Roman"/>
          <w:color w:val="000000" w:themeColor="text1"/>
          <w:szCs w:val="24"/>
        </w:rPr>
        <w:t>(B)</w:t>
      </w:r>
      <w:r w:rsidRPr="0044103E">
        <w:rPr>
          <w:rFonts w:ascii="Times New Roman" w:hAnsiTheme="minorEastAsia" w:cs="Times New Roman"/>
          <w:color w:val="000000" w:themeColor="text1"/>
          <w:szCs w:val="24"/>
        </w:rPr>
        <w:t>此處「樂府」亦指「詞」</w:t>
      </w:r>
      <w:r w:rsidR="003D35CC">
        <w:rPr>
          <w:rFonts w:ascii="Times New Roman" w:hAnsiTheme="minorEastAsia" w:cs="Times New Roman"/>
          <w:color w:val="000000" w:themeColor="text1"/>
          <w:szCs w:val="24"/>
        </w:rPr>
        <w:t>，</w:t>
      </w:r>
      <w:r w:rsidRPr="0044103E">
        <w:rPr>
          <w:rFonts w:ascii="Times New Roman" w:hAnsiTheme="minorEastAsia" w:cs="Times New Roman"/>
          <w:color w:val="000000" w:themeColor="text1"/>
          <w:szCs w:val="24"/>
        </w:rPr>
        <w:t>並非區隔柳永寫作不同體裁之間的差別。正面評價部分，資料指出若柳永能珍惜自己的文才，就能成為北宋高手，並非稱讚柳永為高手。負面評價部分，資料認為他的詞作數量浮濫造成作品品質不佳。</w:t>
      </w:r>
      <w:r w:rsidRPr="0044103E">
        <w:rPr>
          <w:rFonts w:ascii="Times New Roman" w:hAnsi="Times New Roman" w:cs="Times New Roman"/>
          <w:color w:val="000000" w:themeColor="text1"/>
          <w:szCs w:val="24"/>
        </w:rPr>
        <w:t>(C)</w:t>
      </w:r>
      <w:r w:rsidRPr="0044103E">
        <w:rPr>
          <w:rFonts w:ascii="Times New Roman" w:hAnsiTheme="minorEastAsia" w:cs="Times New Roman"/>
          <w:color w:val="000000" w:themeColor="text1"/>
          <w:szCs w:val="24"/>
        </w:rPr>
        <w:t>正面評價正確。負面評價部分，資料認為柳永「具備」渾淪之氣。</w:t>
      </w:r>
    </w:p>
    <w:p w:rsidR="003C0307" w:rsidRPr="00004AC6" w:rsidRDefault="00704CA5" w:rsidP="00004AC6">
      <w:pPr>
        <w:ind w:leftChars="177" w:left="1745" w:hangingChars="550" w:hanging="1320"/>
        <w:jc w:val="both"/>
        <w:rPr>
          <w:rFonts w:asciiTheme="minorEastAsia" w:hAnsiTheme="minorEastAsia" w:cs="Times New Roman"/>
          <w:color w:val="000000" w:themeColor="text1"/>
          <w:szCs w:val="24"/>
        </w:rPr>
      </w:pPr>
      <w:r w:rsidRPr="00004AC6">
        <w:rPr>
          <w:rFonts w:asciiTheme="minorEastAsia" w:hAnsiTheme="minorEastAsia" w:hint="eastAsia"/>
          <w:color w:val="000000" w:themeColor="text1"/>
          <w:szCs w:val="24"/>
        </w:rPr>
        <w:t>【語</w:t>
      </w:r>
      <w:r w:rsidR="002070CA">
        <w:rPr>
          <w:rFonts w:asciiTheme="minorEastAsia" w:hAnsiTheme="minorEastAsia" w:hint="eastAsia"/>
          <w:color w:val="000000" w:themeColor="text1"/>
          <w:szCs w:val="24"/>
        </w:rPr>
        <w:t xml:space="preserve">　　</w:t>
      </w:r>
      <w:r w:rsidR="003C0307" w:rsidRPr="00004AC6">
        <w:rPr>
          <w:rFonts w:asciiTheme="minorEastAsia" w:hAnsiTheme="minorEastAsia" w:hint="eastAsia"/>
          <w:color w:val="000000" w:themeColor="text1"/>
          <w:szCs w:val="24"/>
        </w:rPr>
        <w:t>譯】</w:t>
      </w:r>
      <w:r w:rsidR="003C0307" w:rsidRPr="00004AC6">
        <w:rPr>
          <w:rFonts w:asciiTheme="minorEastAsia" w:hAnsiTheme="minorEastAsia" w:cs="Times New Roman" w:hint="eastAsia"/>
          <w:color w:val="000000" w:themeColor="text1"/>
          <w:szCs w:val="24"/>
        </w:rPr>
        <w:t>甲、柳永也有與唐代文士那般的妙</w:t>
      </w:r>
      <w:r w:rsidR="00537B65">
        <w:rPr>
          <w:rFonts w:asciiTheme="minorEastAsia" w:hAnsiTheme="minorEastAsia" w:cs="Times New Roman" w:hint="eastAsia"/>
          <w:color w:val="000000" w:themeColor="text1"/>
          <w:szCs w:val="24"/>
        </w:rPr>
        <w:t>境，但當今的人只探求他淺白、俚俗的作品，於是讓其他如同溫庭筠的〈金荃〉、曾幾的〈蘭畹〉</w:t>
      </w:r>
      <w:r w:rsidR="003C0307" w:rsidRPr="00004AC6">
        <w:rPr>
          <w:rFonts w:asciiTheme="minorEastAsia" w:hAnsiTheme="minorEastAsia" w:cs="Times New Roman" w:hint="eastAsia"/>
          <w:color w:val="000000" w:themeColor="text1"/>
          <w:szCs w:val="24"/>
        </w:rPr>
        <w:t>般典麗婉約的詞作，</w:t>
      </w:r>
      <w:r w:rsidR="00537B65">
        <w:rPr>
          <w:rFonts w:asciiTheme="minorEastAsia" w:hAnsiTheme="minorEastAsia" w:cs="Times New Roman" w:hint="eastAsia"/>
          <w:color w:val="000000" w:themeColor="text1"/>
          <w:szCs w:val="24"/>
        </w:rPr>
        <w:t>都流於與民歌〈挂枝兒〉、〈黃鶯兒〉</w:t>
      </w:r>
      <w:r w:rsidR="003C0307" w:rsidRPr="00004AC6">
        <w:rPr>
          <w:rFonts w:asciiTheme="minorEastAsia" w:hAnsiTheme="minorEastAsia" w:cs="Times New Roman" w:hint="eastAsia"/>
          <w:color w:val="000000" w:themeColor="text1"/>
          <w:szCs w:val="24"/>
        </w:rPr>
        <w:t>這些俚俗的曲調相提並論，這些是學習柳詞的人的過錯。乙、柳永的詞作非常多，所以品質粗濫又可笑的也多，如果他能珍惜自己的文才、謹慎下筆，就是北宋的高手了。丙、柳永的詞作曲折委婉，當中具有自然、質樸的氣息，雖然多使用俚語，但那些高妙的詞作足以勝過眾多詞人。丁、柳永的詞作用字精緻而通順，清楚明白而通俗尋常，擅長敘事，勝過前人，只是柔靡浮奢的情態，在詞作中有許多，所以覺得他詞作的風度與品格不佳。</w:t>
      </w:r>
    </w:p>
    <w:p w:rsidR="003C0307" w:rsidRDefault="003C0307" w:rsidP="003C0307">
      <w:pPr>
        <w:jc w:val="both"/>
        <w:rPr>
          <w:color w:val="000000" w:themeColor="text1"/>
        </w:rPr>
      </w:pPr>
    </w:p>
    <w:p w:rsidR="00704CA5" w:rsidRDefault="00704CA5" w:rsidP="003C0307">
      <w:pPr>
        <w:jc w:val="both"/>
        <w:rPr>
          <w:color w:val="000000" w:themeColor="text1"/>
        </w:rPr>
      </w:pPr>
    </w:p>
    <w:p w:rsidR="004A7286" w:rsidRDefault="004A7286" w:rsidP="003C0307">
      <w:pPr>
        <w:jc w:val="both"/>
        <w:rPr>
          <w:color w:val="000000" w:themeColor="text1"/>
        </w:rPr>
      </w:pPr>
    </w:p>
    <w:p w:rsidR="004A7286" w:rsidRDefault="004A7286" w:rsidP="003C0307">
      <w:pPr>
        <w:jc w:val="both"/>
        <w:rPr>
          <w:color w:val="000000" w:themeColor="text1"/>
        </w:rPr>
      </w:pPr>
    </w:p>
    <w:p w:rsidR="004A7286" w:rsidRPr="00E41629" w:rsidRDefault="004A7286" w:rsidP="003C0307">
      <w:pPr>
        <w:jc w:val="both"/>
        <w:rPr>
          <w:color w:val="000000" w:themeColor="text1"/>
        </w:rPr>
      </w:pPr>
    </w:p>
    <w:p w:rsidR="003C0307" w:rsidRPr="00403AA2" w:rsidRDefault="003C0307" w:rsidP="003C0307">
      <w:pPr>
        <w:pStyle w:val="a4"/>
        <w:numPr>
          <w:ilvl w:val="0"/>
          <w:numId w:val="1"/>
        </w:numPr>
        <w:ind w:leftChars="0"/>
        <w:rPr>
          <w:rFonts w:ascii="新細明體" w:eastAsia="新細明體" w:hAnsi="新細明體" w:cs="Times New Roman"/>
          <w:color w:val="000000" w:themeColor="text1"/>
          <w:szCs w:val="24"/>
        </w:rPr>
      </w:pPr>
      <w:r w:rsidRPr="00403AA2">
        <w:rPr>
          <w:rFonts w:eastAsia="新細明體" w:cs="Times New Roman"/>
          <w:color w:val="000000" w:themeColor="text1"/>
          <w:szCs w:val="24"/>
        </w:rPr>
        <w:lastRenderedPageBreak/>
        <w:t>《藝概》評論柳永詞「綺羅香澤之態，所在多有」，下列關於柳永的軼聞，最適合用來說明其原因的是：</w:t>
      </w:r>
      <w:r w:rsidRPr="00403AA2">
        <w:rPr>
          <w:rFonts w:ascii="新細明體" w:eastAsia="新細明體" w:hAnsi="新細明體" w:cs="PMingLiU" w:hint="eastAsia"/>
          <w:color w:val="000000" w:themeColor="text1"/>
          <w:szCs w:val="24"/>
        </w:rPr>
        <w:br/>
      </w:r>
      <w:r w:rsidRPr="00330852">
        <w:rPr>
          <w:rFonts w:cs="Times New Roman"/>
          <w:color w:val="000000" w:themeColor="text1"/>
          <w:kern w:val="0"/>
          <w:sz w:val="22"/>
        </w:rPr>
        <w:t>(A)</w:t>
      </w:r>
      <w:r w:rsidRPr="00330852">
        <w:rPr>
          <w:rFonts w:ascii="新細明體" w:eastAsia="新細明體" w:cs="新細明體" w:hint="eastAsia"/>
          <w:color w:val="000000" w:themeColor="text1"/>
          <w:kern w:val="0"/>
          <w:sz w:val="22"/>
        </w:rPr>
        <w:t>仁宗頗好其詞，每對酒，必使侍從歌之再三</w:t>
      </w:r>
      <w:r w:rsidRPr="00330852">
        <w:rPr>
          <w:rFonts w:ascii="新細明體" w:eastAsia="新細明體" w:cs="新細明體"/>
          <w:color w:val="000000" w:themeColor="text1"/>
          <w:kern w:val="0"/>
          <w:sz w:val="22"/>
        </w:rPr>
        <w:br/>
      </w:r>
      <w:r w:rsidRPr="00330852">
        <w:rPr>
          <w:rFonts w:eastAsia="新細明體" w:cs="Times New Roman"/>
          <w:color w:val="000000" w:themeColor="text1"/>
          <w:kern w:val="0"/>
          <w:sz w:val="22"/>
        </w:rPr>
        <w:t>(B)</w:t>
      </w:r>
      <w:r w:rsidRPr="00330852">
        <w:rPr>
          <w:rFonts w:ascii="新細明體" w:eastAsia="新細明體" w:cs="新細明體" w:hint="eastAsia"/>
          <w:color w:val="000000" w:themeColor="text1"/>
          <w:kern w:val="0"/>
          <w:sz w:val="22"/>
        </w:rPr>
        <w:t>居京華，暇日遍遊妓館。所至，妓者愛其有詞名，能移宮換羽</w:t>
      </w:r>
      <w:r w:rsidRPr="00330852">
        <w:rPr>
          <w:rFonts w:ascii="新細明體" w:eastAsia="新細明體" w:cs="新細明體" w:hint="eastAsia"/>
          <w:color w:val="000000" w:themeColor="text1"/>
          <w:kern w:val="0"/>
          <w:sz w:val="22"/>
        </w:rPr>
        <w:br/>
      </w:r>
      <w:r w:rsidRPr="00330852">
        <w:rPr>
          <w:rFonts w:eastAsia="新細明體" w:cs="Times New Roman"/>
          <w:color w:val="000000" w:themeColor="text1"/>
          <w:kern w:val="0"/>
          <w:sz w:val="22"/>
        </w:rPr>
        <w:t>(C)</w:t>
      </w:r>
      <w:r w:rsidRPr="00330852">
        <w:rPr>
          <w:rFonts w:ascii="新細明體" w:eastAsia="新細明體" w:cs="新細明體" w:hint="eastAsia"/>
          <w:color w:val="000000" w:themeColor="text1"/>
          <w:kern w:val="0"/>
          <w:sz w:val="22"/>
        </w:rPr>
        <w:t>善為歌辭，教坊樂工每得新腔，必求永為辭，始行於世，於是聲傳一時</w:t>
      </w:r>
      <w:r w:rsidRPr="00330852">
        <w:rPr>
          <w:rFonts w:ascii="新細明體" w:eastAsia="新細明體" w:cs="新細明體" w:hint="eastAsia"/>
          <w:color w:val="000000" w:themeColor="text1"/>
          <w:kern w:val="0"/>
          <w:sz w:val="22"/>
        </w:rPr>
        <w:br/>
      </w:r>
      <w:r w:rsidRPr="00330852">
        <w:rPr>
          <w:rFonts w:eastAsia="新細明體" w:cs="Times New Roman"/>
          <w:color w:val="000000" w:themeColor="text1"/>
          <w:kern w:val="0"/>
          <w:sz w:val="22"/>
        </w:rPr>
        <w:t>(D)</w:t>
      </w:r>
      <w:r w:rsidRPr="00330852">
        <w:rPr>
          <w:rFonts w:ascii="新細明體" w:eastAsia="新細明體" w:cs="新細明體" w:hint="eastAsia"/>
          <w:color w:val="000000" w:themeColor="text1"/>
          <w:kern w:val="0"/>
          <w:sz w:val="22"/>
        </w:rPr>
        <w:t>詣政府，晏公（殊）曰：「賢俊作曲子麼？」三變曰：「只如相公亦作曲子。」</w:t>
      </w:r>
    </w:p>
    <w:p w:rsidR="003C0307" w:rsidRPr="002070CA" w:rsidRDefault="00704CA5" w:rsidP="002070CA">
      <w:pPr>
        <w:ind w:leftChars="177" w:left="425"/>
        <w:jc w:val="both"/>
        <w:rPr>
          <w:rFonts w:asciiTheme="minorEastAsia" w:hAnsiTheme="minorEastAsia"/>
          <w:color w:val="000000" w:themeColor="text1"/>
          <w:szCs w:val="24"/>
        </w:rPr>
      </w:pPr>
      <w:r w:rsidRPr="002070CA">
        <w:rPr>
          <w:rFonts w:asciiTheme="minorEastAsia" w:hAnsiTheme="minorEastAsia" w:hint="eastAsia"/>
          <w:color w:val="000000" w:themeColor="text1"/>
          <w:szCs w:val="24"/>
        </w:rPr>
        <w:t>【答</w:t>
      </w:r>
      <w:r w:rsidR="002070CA">
        <w:rPr>
          <w:rFonts w:asciiTheme="minorEastAsia" w:hAnsiTheme="minorEastAsia" w:hint="eastAsia"/>
          <w:color w:val="000000" w:themeColor="text1"/>
          <w:szCs w:val="24"/>
        </w:rPr>
        <w:t xml:space="preserve">　　</w:t>
      </w:r>
      <w:r w:rsidR="003C0307" w:rsidRPr="002070CA">
        <w:rPr>
          <w:rFonts w:asciiTheme="minorEastAsia" w:hAnsiTheme="minorEastAsia" w:hint="eastAsia"/>
          <w:color w:val="000000" w:themeColor="text1"/>
          <w:szCs w:val="24"/>
        </w:rPr>
        <w:t>案】</w:t>
      </w:r>
      <w:r w:rsidR="003C0307" w:rsidRPr="0044103E">
        <w:rPr>
          <w:rFonts w:ascii="Times New Roman" w:hAnsi="Times New Roman" w:cs="Times New Roman"/>
          <w:color w:val="000000" w:themeColor="text1"/>
          <w:szCs w:val="24"/>
        </w:rPr>
        <w:t>B</w:t>
      </w:r>
    </w:p>
    <w:p w:rsidR="003C0307" w:rsidRPr="002070CA" w:rsidRDefault="003C0307" w:rsidP="002070CA">
      <w:pPr>
        <w:ind w:leftChars="177" w:left="1745" w:hangingChars="550" w:hanging="1320"/>
        <w:jc w:val="both"/>
        <w:rPr>
          <w:rFonts w:asciiTheme="minorEastAsia" w:hAnsiTheme="minorEastAsia"/>
          <w:color w:val="000000" w:themeColor="text1"/>
          <w:szCs w:val="24"/>
        </w:rPr>
      </w:pPr>
      <w:r w:rsidRPr="002070CA">
        <w:rPr>
          <w:rFonts w:asciiTheme="minorEastAsia" w:hAnsiTheme="minorEastAsia" w:hint="eastAsia"/>
          <w:color w:val="000000" w:themeColor="text1"/>
          <w:szCs w:val="24"/>
        </w:rPr>
        <w:t>【測驗目標】</w:t>
      </w:r>
      <w:r w:rsidR="003176A4">
        <w:rPr>
          <w:rFonts w:asciiTheme="minorEastAsia" w:hAnsiTheme="minorEastAsia" w:hint="eastAsia"/>
        </w:rPr>
        <w:t>作品的理解與評析</w:t>
      </w:r>
    </w:p>
    <w:p w:rsidR="003C0307" w:rsidRPr="002070CA" w:rsidRDefault="003C0307" w:rsidP="002070CA">
      <w:pPr>
        <w:ind w:leftChars="177" w:left="1745" w:hangingChars="550" w:hanging="1320"/>
        <w:jc w:val="both"/>
        <w:rPr>
          <w:rFonts w:asciiTheme="minorEastAsia" w:hAnsiTheme="minorEastAsia" w:cs="Times New Roman"/>
          <w:color w:val="000000" w:themeColor="text1"/>
          <w:szCs w:val="24"/>
        </w:rPr>
      </w:pPr>
      <w:r w:rsidRPr="002070CA">
        <w:rPr>
          <w:rFonts w:asciiTheme="minorEastAsia" w:hAnsiTheme="minorEastAsia"/>
          <w:color w:val="000000" w:themeColor="text1"/>
          <w:szCs w:val="24"/>
        </w:rPr>
        <w:t>【試題解析】</w:t>
      </w:r>
      <w:r w:rsidR="003D35CC">
        <w:rPr>
          <w:rFonts w:asciiTheme="minorEastAsia" w:hAnsiTheme="minorEastAsia"/>
          <w:color w:val="000000" w:themeColor="text1"/>
          <w:szCs w:val="24"/>
        </w:rPr>
        <w:t>《</w:t>
      </w:r>
      <w:r w:rsidR="003D35CC" w:rsidRPr="00403AA2">
        <w:rPr>
          <w:rFonts w:eastAsia="新細明體" w:cs="Times New Roman"/>
          <w:color w:val="000000" w:themeColor="text1"/>
          <w:szCs w:val="24"/>
        </w:rPr>
        <w:t>藝概》</w:t>
      </w:r>
      <w:r w:rsidR="003D35CC">
        <w:rPr>
          <w:rFonts w:eastAsia="新細明體" w:cs="Times New Roman"/>
          <w:color w:val="000000" w:themeColor="text1"/>
          <w:szCs w:val="24"/>
        </w:rPr>
        <w:t>評論柳永詞有許多柔靡浮奢的情態，應選出相關軼聞。</w:t>
      </w:r>
      <w:r w:rsidRPr="0044103E">
        <w:rPr>
          <w:rFonts w:ascii="Times New Roman" w:hAnsi="Times New Roman" w:cs="Times New Roman"/>
          <w:color w:val="000000" w:themeColor="text1"/>
          <w:szCs w:val="24"/>
        </w:rPr>
        <w:t>(A)</w:t>
      </w:r>
      <w:r w:rsidRPr="0044103E">
        <w:rPr>
          <w:rFonts w:ascii="Times New Roman" w:hAnsiTheme="minorEastAsia" w:cs="Times New Roman"/>
          <w:color w:val="000000" w:themeColor="text1"/>
          <w:szCs w:val="24"/>
        </w:rPr>
        <w:t>敘述當時宋帝仁宗對晏殊詞作的喜愛。出自陳師道《後山詩話》。語譯：宋仁宗頗喜歡他（柳永）的詞，每次喝酒，必定會使隨從侍奉的人再三歌吟。</w:t>
      </w:r>
      <w:r w:rsidRPr="0044103E">
        <w:rPr>
          <w:rFonts w:ascii="Times New Roman" w:hAnsi="Times New Roman" w:cs="Times New Roman"/>
          <w:color w:val="000000" w:themeColor="text1"/>
          <w:szCs w:val="24"/>
        </w:rPr>
        <w:t>(B)</w:t>
      </w:r>
      <w:r w:rsidRPr="0044103E">
        <w:rPr>
          <w:rFonts w:ascii="Times New Roman" w:hAnsiTheme="minorEastAsia" w:cs="Times New Roman"/>
          <w:color w:val="000000" w:themeColor="text1"/>
          <w:szCs w:val="24"/>
        </w:rPr>
        <w:t>敘述柳永經常前往妓館，也影響了他作品中柔靡浮奢的情態。出自羅燁《醉翁談錄》。語譯：柳永居住在首都，閒暇的日子就到妓館四處遊樂。所到之處，歌妓都喜愛他的詞名，且能改編曲調。</w:t>
      </w:r>
      <w:r w:rsidRPr="0044103E">
        <w:rPr>
          <w:rFonts w:ascii="Times New Roman" w:hAnsi="Times New Roman" w:cs="Times New Roman"/>
          <w:color w:val="000000" w:themeColor="text1"/>
          <w:szCs w:val="24"/>
        </w:rPr>
        <w:t>(C)</w:t>
      </w:r>
      <w:r w:rsidR="00537B65" w:rsidRPr="0044103E">
        <w:rPr>
          <w:rFonts w:ascii="Times New Roman" w:hAnsiTheme="minorEastAsia" w:cs="Times New Roman"/>
          <w:color w:val="000000" w:themeColor="text1"/>
          <w:szCs w:val="24"/>
        </w:rPr>
        <w:t>敘述柳永填詞的才華。葉夢得《避暑錄話》。語</w:t>
      </w:r>
      <w:r w:rsidRPr="0044103E">
        <w:rPr>
          <w:rFonts w:ascii="Times New Roman" w:hAnsiTheme="minorEastAsia" w:cs="Times New Roman"/>
          <w:color w:val="000000" w:themeColor="text1"/>
          <w:szCs w:val="24"/>
        </w:rPr>
        <w:t>譯：（柳永）擅長為曲填詞，宮廷教坊的樂工每次得到新的曲目，必定會求柳永為之寫詞，這些歌曲開始在當世通行，於是柳永的名聲一時傳開。</w:t>
      </w:r>
      <w:r w:rsidRPr="0044103E">
        <w:rPr>
          <w:rFonts w:ascii="Times New Roman" w:hAnsi="Times New Roman" w:cs="Times New Roman"/>
          <w:color w:val="000000" w:themeColor="text1"/>
          <w:szCs w:val="24"/>
        </w:rPr>
        <w:t>(D)</w:t>
      </w:r>
      <w:r w:rsidR="003D35CC">
        <w:rPr>
          <w:rFonts w:ascii="Times New Roman" w:hAnsiTheme="minorEastAsia" w:cs="Times New Roman"/>
          <w:color w:val="000000" w:themeColor="text1"/>
          <w:szCs w:val="24"/>
        </w:rPr>
        <w:t>記錄</w:t>
      </w:r>
      <w:r w:rsidRPr="0044103E">
        <w:rPr>
          <w:rFonts w:ascii="Times New Roman" w:hAnsiTheme="minorEastAsia" w:cs="Times New Roman"/>
          <w:color w:val="000000" w:themeColor="text1"/>
          <w:szCs w:val="24"/>
        </w:rPr>
        <w:t>晏殊與柳永的互動，可知柳永有作曲之才。出自張舜民《畫墁錄》。語譯：前往宰相</w:t>
      </w:r>
      <w:r w:rsidR="00537B65" w:rsidRPr="0044103E">
        <w:rPr>
          <w:rFonts w:ascii="Times New Roman" w:hAnsiTheme="minorEastAsia" w:cs="Times New Roman"/>
          <w:color w:val="000000" w:themeColor="text1"/>
          <w:szCs w:val="24"/>
        </w:rPr>
        <w:t>晏殊的辦公處拜見，晏殊問：「有才德的您會作曲嗎？」柳永回答：「像</w:t>
      </w:r>
      <w:r w:rsidRPr="0044103E">
        <w:rPr>
          <w:rFonts w:ascii="Times New Roman" w:hAnsiTheme="minorEastAsia" w:cs="Times New Roman"/>
          <w:color w:val="000000" w:themeColor="text1"/>
          <w:szCs w:val="24"/>
        </w:rPr>
        <w:t>宰相您一樣也會作曲。」</w:t>
      </w:r>
    </w:p>
    <w:p w:rsidR="003C0307" w:rsidRPr="00403AA2" w:rsidRDefault="003C0307" w:rsidP="003C0307">
      <w:pPr>
        <w:rPr>
          <w:rFonts w:ascii="新細明體" w:eastAsia="新細明體" w:hAnsi="新細明體" w:cs="Times New Roman"/>
          <w:color w:val="000000" w:themeColor="text1"/>
          <w:szCs w:val="24"/>
        </w:rPr>
      </w:pPr>
    </w:p>
    <w:p w:rsidR="003C0307" w:rsidRPr="00330852" w:rsidRDefault="003C0307" w:rsidP="003C0307">
      <w:pPr>
        <w:autoSpaceDE w:val="0"/>
        <w:autoSpaceDN w:val="0"/>
        <w:adjustRightInd w:val="0"/>
        <w:rPr>
          <w:rFonts w:ascii="Times New Roman" w:hAnsi="Times New Roman" w:cs="Times New Roman"/>
          <w:color w:val="000000" w:themeColor="text1"/>
          <w:kern w:val="0"/>
          <w:szCs w:val="24"/>
        </w:rPr>
      </w:pPr>
      <w:r w:rsidRPr="00330852">
        <w:rPr>
          <w:rFonts w:ascii="Times New Roman" w:hAnsi="Times New Roman" w:cs="Times New Roman"/>
          <w:color w:val="000000" w:themeColor="text1"/>
          <w:kern w:val="0"/>
          <w:szCs w:val="24"/>
          <w:u w:val="single"/>
        </w:rPr>
        <w:t>18-20</w:t>
      </w:r>
      <w:r w:rsidRPr="00330852">
        <w:rPr>
          <w:rFonts w:ascii="Times New Roman" w:hAnsiTheme="minorEastAsia" w:cs="Times New Roman"/>
          <w:color w:val="000000" w:themeColor="text1"/>
          <w:kern w:val="0"/>
          <w:szCs w:val="24"/>
          <w:u w:val="single"/>
        </w:rPr>
        <w:t>為題組</w:t>
      </w:r>
      <w:r w:rsidRPr="00330852">
        <w:rPr>
          <w:rFonts w:ascii="Times New Roman" w:hAnsiTheme="minorEastAsia" w:cs="Times New Roman"/>
          <w:color w:val="000000" w:themeColor="text1"/>
          <w:kern w:val="0"/>
          <w:szCs w:val="24"/>
        </w:rPr>
        <w:t>。閱讀下文，回答</w:t>
      </w:r>
      <w:r w:rsidRPr="00330852">
        <w:rPr>
          <w:rFonts w:ascii="Times New Roman" w:hAnsi="Times New Roman" w:cs="Times New Roman"/>
          <w:color w:val="000000" w:themeColor="text1"/>
          <w:kern w:val="0"/>
          <w:szCs w:val="24"/>
        </w:rPr>
        <w:t>18-20</w:t>
      </w:r>
      <w:r w:rsidRPr="00330852">
        <w:rPr>
          <w:rFonts w:ascii="Times New Roman" w:hAnsiTheme="minorEastAsia" w:cs="Times New Roman"/>
          <w:color w:val="000000" w:themeColor="text1"/>
          <w:kern w:val="0"/>
          <w:szCs w:val="24"/>
        </w:rPr>
        <w:t>題。</w:t>
      </w:r>
    </w:p>
    <w:p w:rsidR="003C0307" w:rsidRPr="00403AA2" w:rsidRDefault="002070CA" w:rsidP="002070CA">
      <w:pPr>
        <w:autoSpaceDE w:val="0"/>
        <w:autoSpaceDN w:val="0"/>
        <w:adjustRightInd w:val="0"/>
        <w:ind w:left="480" w:hangingChars="200" w:hanging="480"/>
        <w:rPr>
          <w:rFonts w:ascii="標楷體" w:eastAsia="標楷體" w:cs="標楷體"/>
          <w:color w:val="000000" w:themeColor="text1"/>
          <w:kern w:val="0"/>
          <w:szCs w:val="24"/>
        </w:rPr>
      </w:pPr>
      <w:r>
        <w:rPr>
          <w:rFonts w:ascii="標楷體" w:eastAsia="標楷體" w:hAnsi="MingLiU" w:cs="標楷體" w:hint="eastAsia"/>
          <w:noProof/>
          <w:color w:val="000000" w:themeColor="text1"/>
          <w:kern w:val="0"/>
          <w:szCs w:val="24"/>
        </w:rPr>
        <w:drawing>
          <wp:anchor distT="0" distB="0" distL="114300" distR="114300" simplePos="0" relativeHeight="251662336" behindDoc="0" locked="0" layoutInCell="1" allowOverlap="1">
            <wp:simplePos x="0" y="0"/>
            <wp:positionH relativeFrom="column">
              <wp:posOffset>1918252</wp:posOffset>
            </wp:positionH>
            <wp:positionV relativeFrom="paragraph">
              <wp:posOffset>3976</wp:posOffset>
            </wp:positionV>
            <wp:extent cx="270344" cy="262393"/>
            <wp:effectExtent l="0" t="0" r="0" b="0"/>
            <wp:wrapNone/>
            <wp:docPr id="6" name="圖片 2" descr="Show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wImage.png"/>
                    <pic:cNvPicPr/>
                  </pic:nvPicPr>
                  <pic:blipFill>
                    <a:blip r:embed="rId8" cstate="print"/>
                    <a:stretch>
                      <a:fillRect/>
                    </a:stretch>
                  </pic:blipFill>
                  <pic:spPr>
                    <a:xfrm>
                      <a:off x="0" y="0"/>
                      <a:ext cx="270344" cy="262393"/>
                    </a:xfrm>
                    <a:prstGeom prst="rect">
                      <a:avLst/>
                    </a:prstGeom>
                  </pic:spPr>
                </pic:pic>
              </a:graphicData>
            </a:graphic>
          </wp:anchor>
        </w:drawing>
      </w:r>
      <w:r>
        <w:rPr>
          <w:rFonts w:ascii="標楷體" w:eastAsia="標楷體" w:hAnsi="MingLiU" w:cs="標楷體" w:hint="eastAsia"/>
          <w:noProof/>
          <w:color w:val="000000" w:themeColor="text1"/>
          <w:kern w:val="0"/>
          <w:szCs w:val="24"/>
        </w:rPr>
        <w:drawing>
          <wp:anchor distT="0" distB="0" distL="114300" distR="114300" simplePos="0" relativeHeight="251663360" behindDoc="0" locked="0" layoutInCell="1" allowOverlap="1">
            <wp:simplePos x="0" y="0"/>
            <wp:positionH relativeFrom="column">
              <wp:posOffset>2228215</wp:posOffset>
            </wp:positionH>
            <wp:positionV relativeFrom="paragraph">
              <wp:posOffset>35560</wp:posOffset>
            </wp:positionV>
            <wp:extent cx="246380" cy="230505"/>
            <wp:effectExtent l="0" t="0" r="0" b="0"/>
            <wp:wrapNone/>
            <wp:docPr id="7" name="圖片 1" descr="Show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wImage (1).png"/>
                    <pic:cNvPicPr/>
                  </pic:nvPicPr>
                  <pic:blipFill>
                    <a:blip r:embed="rId9" cstate="print"/>
                    <a:stretch>
                      <a:fillRect/>
                    </a:stretch>
                  </pic:blipFill>
                  <pic:spPr>
                    <a:xfrm>
                      <a:off x="0" y="0"/>
                      <a:ext cx="246380" cy="230505"/>
                    </a:xfrm>
                    <a:prstGeom prst="rect">
                      <a:avLst/>
                    </a:prstGeom>
                  </pic:spPr>
                </pic:pic>
              </a:graphicData>
            </a:graphic>
          </wp:anchor>
        </w:drawing>
      </w:r>
      <w:r w:rsidR="003C0307" w:rsidRPr="00403AA2">
        <w:rPr>
          <w:rFonts w:ascii="標楷體" w:eastAsia="標楷體" w:hAnsi="MingLiU" w:cs="標楷體" w:hint="eastAsia"/>
          <w:color w:val="000000" w:themeColor="text1"/>
          <w:kern w:val="0"/>
          <w:szCs w:val="24"/>
          <w:bdr w:val="single" w:sz="4" w:space="0" w:color="auto"/>
        </w:rPr>
        <w:t>甲</w:t>
      </w:r>
      <w:r w:rsidR="003C0307" w:rsidRPr="00403AA2">
        <w:rPr>
          <w:rFonts w:ascii="標楷體" w:eastAsia="標楷體" w:hAnsi="MingLiU" w:cs="標楷體" w:hint="eastAsia"/>
          <w:color w:val="000000" w:themeColor="text1"/>
          <w:kern w:val="0"/>
          <w:szCs w:val="24"/>
        </w:rPr>
        <w:t xml:space="preserve">　</w:t>
      </w:r>
      <w:r>
        <w:rPr>
          <w:rFonts w:ascii="標楷體" w:eastAsia="標楷體" w:hAnsi="MingLiU" w:cs="標楷體" w:hint="eastAsia"/>
          <w:color w:val="000000" w:themeColor="text1"/>
          <w:kern w:val="0"/>
          <w:szCs w:val="24"/>
        </w:rPr>
        <w:t xml:space="preserve">　　</w:t>
      </w:r>
      <w:r w:rsidR="003C0307" w:rsidRPr="00403AA2">
        <w:rPr>
          <w:rFonts w:ascii="標楷體" w:eastAsia="標楷體" w:hAnsi="MingLiU" w:cs="標楷體" w:hint="eastAsia"/>
          <w:color w:val="000000" w:themeColor="text1"/>
          <w:kern w:val="0"/>
          <w:szCs w:val="24"/>
        </w:rPr>
        <w:t>「文」（甲骨文寫作　，　），即紋身，指人們在出生、成人、死喪之時舉行的儀式。要聖化即將進入靈界之人，方法是在胸部加上紅色符號，其形狀就稱作「文」。此一符號描畫的是生命象徵──心臟的形狀，心臟之形又常省略為像「</w:t>
      </w:r>
      <w:r w:rsidR="003C0307" w:rsidRPr="002070CA">
        <w:rPr>
          <w:rFonts w:ascii="Times New Roman" w:eastAsia="標楷體" w:hAnsi="Times New Roman" w:cs="Times New Roman"/>
          <w:color w:val="000000" w:themeColor="text1"/>
          <w:kern w:val="0"/>
          <w:szCs w:val="24"/>
        </w:rPr>
        <w:t>V</w:t>
      </w:r>
      <w:r w:rsidR="003C0307" w:rsidRPr="002070CA">
        <w:rPr>
          <w:rFonts w:ascii="Times New Roman" w:eastAsia="標楷體" w:hAnsi="Times New Roman" w:cs="Times New Roman"/>
          <w:color w:val="000000" w:themeColor="text1"/>
          <w:kern w:val="0"/>
          <w:szCs w:val="24"/>
        </w:rPr>
        <w:t>」、「</w:t>
      </w:r>
      <w:r w:rsidR="003C0307" w:rsidRPr="002070CA">
        <w:rPr>
          <w:rFonts w:ascii="Times New Roman" w:eastAsia="標楷體" w:hAnsi="Times New Roman" w:cs="Times New Roman"/>
          <w:color w:val="000000" w:themeColor="text1"/>
          <w:kern w:val="0"/>
          <w:szCs w:val="24"/>
        </w:rPr>
        <w:t>X</w:t>
      </w:r>
      <w:r w:rsidR="003C0307" w:rsidRPr="002070CA">
        <w:rPr>
          <w:rFonts w:ascii="Times New Roman" w:eastAsia="標楷體" w:hAnsi="Times New Roman" w:cs="Times New Roman"/>
          <w:color w:val="000000" w:themeColor="text1"/>
          <w:kern w:val="0"/>
          <w:szCs w:val="24"/>
        </w:rPr>
        <w:t>」</w:t>
      </w:r>
      <w:r w:rsidR="003C0307" w:rsidRPr="00403AA2">
        <w:rPr>
          <w:rFonts w:ascii="標楷體" w:eastAsia="標楷體" w:cs="標楷體" w:hint="eastAsia"/>
          <w:color w:val="000000" w:themeColor="text1"/>
          <w:kern w:val="0"/>
          <w:szCs w:val="24"/>
        </w:rPr>
        <w:t>等。為求聖化而加上的紋身之美，也可以理解為人們內在德行的象徵。因而，在稱呼神聖的祖靈時，用文祖、文考，頌美祖靈之德則稱作文德。殷朝的王名中，有冠上文字的，如文丁。（改寫自白川靜《漢字百話》）</w:t>
      </w:r>
    </w:p>
    <w:p w:rsidR="003C0307" w:rsidRPr="00403AA2" w:rsidRDefault="003C0307" w:rsidP="002070CA">
      <w:pPr>
        <w:autoSpaceDE w:val="0"/>
        <w:autoSpaceDN w:val="0"/>
        <w:adjustRightInd w:val="0"/>
        <w:ind w:left="480" w:hangingChars="200" w:hanging="480"/>
        <w:rPr>
          <w:rFonts w:ascii="標楷體" w:eastAsia="標楷體" w:cs="標楷體"/>
          <w:color w:val="000000" w:themeColor="text1"/>
          <w:kern w:val="0"/>
          <w:szCs w:val="24"/>
        </w:rPr>
      </w:pPr>
      <w:r w:rsidRPr="00403AA2">
        <w:rPr>
          <w:rFonts w:ascii="標楷體" w:eastAsia="標楷體" w:hAnsi="MingLiU" w:cs="標楷體" w:hint="eastAsia"/>
          <w:color w:val="000000" w:themeColor="text1"/>
          <w:kern w:val="0"/>
          <w:szCs w:val="24"/>
          <w:bdr w:val="single" w:sz="4" w:space="0" w:color="auto"/>
        </w:rPr>
        <w:t>乙</w:t>
      </w:r>
      <w:r w:rsidRPr="00403AA2">
        <w:rPr>
          <w:rFonts w:ascii="標楷體" w:eastAsia="標楷體" w:hAnsi="MingLiU" w:cs="標楷體" w:hint="eastAsia"/>
          <w:color w:val="000000" w:themeColor="text1"/>
          <w:kern w:val="0"/>
          <w:szCs w:val="24"/>
        </w:rPr>
        <w:t xml:space="preserve">　</w:t>
      </w:r>
      <w:r w:rsidR="002070CA">
        <w:rPr>
          <w:rFonts w:ascii="標楷體" w:eastAsia="標楷體" w:hAnsi="MingLiU" w:cs="標楷體" w:hint="eastAsia"/>
          <w:color w:val="000000" w:themeColor="text1"/>
          <w:kern w:val="0"/>
          <w:szCs w:val="24"/>
        </w:rPr>
        <w:t xml:space="preserve">　　</w:t>
      </w:r>
      <w:r w:rsidRPr="00403AA2">
        <w:rPr>
          <w:rFonts w:ascii="標楷體" w:eastAsia="標楷體" w:cs="標楷體" w:hint="eastAsia"/>
          <w:color w:val="000000" w:themeColor="text1"/>
          <w:kern w:val="0"/>
          <w:szCs w:val="24"/>
        </w:rPr>
        <w:t>排灣族圖紋內涵分成兩個部分，其一是圖紋本身的圖案元素，其二是這些元素的排列方式。前者在早期的研究文獻和目前的排灣族耆老身上都還能訪得，散佚的主要是後者。圖紋有男女、社會階級之別，女孩子的手部圖紋會依年齡、是否生過小孩，而有不同的圖紋排列方式，因此圖紋意義比男生的複雜。目前許多年輕女孩紋在手背的圖案僅靠互相模仿，或只知有哪些基本圖案，而不知正確的排列順序。男生多半是以百步蛇象徵祖靈，用來保佑自己，並表徵自己的社會地位。對於圖紋本身的圖案元素，可以請部落耆老回憶，畫出圖紋來；對於圖紋已經散失的部落，頭目或可召開會議，決定屬</w:t>
      </w:r>
      <w:r w:rsidRPr="00403AA2">
        <w:rPr>
          <w:rFonts w:ascii="標楷體" w:eastAsia="標楷體" w:cs="標楷體" w:hint="eastAsia"/>
          <w:color w:val="000000" w:themeColor="text1"/>
          <w:kern w:val="0"/>
          <w:szCs w:val="24"/>
        </w:rPr>
        <w:lastRenderedPageBreak/>
        <w:t>於該部落的社會階級圖紋。這可能是頭目在復興傳統圖紋上應扮演的角色。若要恢復紋身的傳統精神，年輕人得回去將家族歷史弄清楚，以確認他的身分和階級，如貴族還是平民，確認好圖紋，才執行紋身。紋身前，家族的人會拿出祖先骨灰的陶甕，跟祖靈報告，並邀請祖靈來觀看。</w:t>
      </w:r>
    </w:p>
    <w:p w:rsidR="003C0307" w:rsidRPr="00403AA2" w:rsidRDefault="003C0307" w:rsidP="002070CA">
      <w:pPr>
        <w:ind w:left="480" w:hangingChars="200" w:hanging="480"/>
        <w:rPr>
          <w:rFonts w:ascii="標楷體" w:eastAsia="標楷體" w:cs="標楷體"/>
          <w:color w:val="000000" w:themeColor="text1"/>
          <w:kern w:val="0"/>
          <w:szCs w:val="24"/>
        </w:rPr>
      </w:pPr>
      <w:r w:rsidRPr="00403AA2">
        <w:rPr>
          <w:rFonts w:ascii="標楷體" w:eastAsia="標楷體" w:cs="標楷體" w:hint="eastAsia"/>
          <w:color w:val="000000" w:themeColor="text1"/>
          <w:kern w:val="0"/>
          <w:szCs w:val="24"/>
        </w:rPr>
        <w:t xml:space="preserve">　　</w:t>
      </w:r>
      <w:r w:rsidR="00A46D62">
        <w:rPr>
          <w:rFonts w:ascii="標楷體" w:eastAsia="標楷體" w:cs="標楷體" w:hint="eastAsia"/>
          <w:color w:val="000000" w:themeColor="text1"/>
          <w:kern w:val="0"/>
          <w:szCs w:val="24"/>
        </w:rPr>
        <w:t xml:space="preserve">　　</w:t>
      </w:r>
      <w:r w:rsidRPr="00403AA2">
        <w:rPr>
          <w:rFonts w:ascii="標楷體" w:eastAsia="標楷體" w:cs="標楷體" w:hint="eastAsia"/>
          <w:color w:val="000000" w:themeColor="text1"/>
          <w:kern w:val="0"/>
          <w:szCs w:val="24"/>
        </w:rPr>
        <w:t>臺灣做為南島語系族群的起源，語言和太平洋諸島嶼有相符之處，而紋身也是。臺灣和其他國家的南島語族一樣，有深厚豐富的紋身文化，只可惜尚未被世界看見。（改寫自阿桂〈將族群歷史寫在身上〉）</w:t>
      </w:r>
    </w:p>
    <w:p w:rsidR="003C0307" w:rsidRPr="00403AA2" w:rsidRDefault="003C0307" w:rsidP="003C0307">
      <w:pPr>
        <w:pStyle w:val="a4"/>
        <w:numPr>
          <w:ilvl w:val="0"/>
          <w:numId w:val="1"/>
        </w:numPr>
        <w:autoSpaceDE w:val="0"/>
        <w:autoSpaceDN w:val="0"/>
        <w:adjustRightInd w:val="0"/>
        <w:ind w:leftChars="0"/>
        <w:rPr>
          <w:rFonts w:ascii="新細明體" w:eastAsia="新細明體" w:cs="新細明體"/>
          <w:color w:val="000000" w:themeColor="text1"/>
          <w:kern w:val="0"/>
          <w:szCs w:val="24"/>
        </w:rPr>
      </w:pPr>
      <w:r w:rsidRPr="00403AA2">
        <w:rPr>
          <w:rFonts w:ascii="MingLiU" w:hAnsi="MingLiU" w:cs="MingLiU"/>
          <w:color w:val="000000" w:themeColor="text1"/>
          <w:kern w:val="0"/>
          <w:szCs w:val="24"/>
        </w:rPr>
        <w:t>依據甲、乙二文，對於紋身的相關敘述，最適當的是：</w:t>
      </w:r>
      <w:r w:rsidRPr="00403AA2">
        <w:rPr>
          <w:rFonts w:ascii="MingLiU" w:hAnsi="MingLiU" w:cs="MingLiU" w:hint="eastAsia"/>
          <w:color w:val="000000" w:themeColor="text1"/>
          <w:kern w:val="0"/>
          <w:szCs w:val="24"/>
        </w:rPr>
        <w:br/>
      </w:r>
      <w:r w:rsidRPr="00403AA2">
        <w:rPr>
          <w:rFonts w:cs="Times New Roman"/>
          <w:color w:val="000000" w:themeColor="text1"/>
          <w:kern w:val="0"/>
          <w:szCs w:val="24"/>
        </w:rPr>
        <w:t>(A)</w:t>
      </w:r>
      <w:r w:rsidRPr="00403AA2">
        <w:rPr>
          <w:rFonts w:ascii="新細明體" w:eastAsia="新細明體" w:cs="新細明體" w:hint="eastAsia"/>
          <w:color w:val="000000" w:themeColor="text1"/>
          <w:kern w:val="0"/>
          <w:szCs w:val="24"/>
        </w:rPr>
        <w:t>甲文指出紋身目的是為和祖靈有所區別</w:t>
      </w:r>
      <w:r w:rsidRPr="00403AA2">
        <w:rPr>
          <w:rFonts w:ascii="新細明體" w:eastAsia="新細明體" w:cs="新細明體"/>
          <w:color w:val="000000" w:themeColor="text1"/>
          <w:kern w:val="0"/>
          <w:szCs w:val="24"/>
        </w:rPr>
        <w:br/>
      </w:r>
      <w:r w:rsidRPr="00403AA2">
        <w:rPr>
          <w:rFonts w:eastAsia="新細明體" w:cs="Times New Roman"/>
          <w:color w:val="000000" w:themeColor="text1"/>
          <w:kern w:val="0"/>
          <w:szCs w:val="24"/>
        </w:rPr>
        <w:t>(B)</w:t>
      </w:r>
      <w:r w:rsidRPr="00403AA2">
        <w:rPr>
          <w:rFonts w:ascii="新細明體" w:eastAsia="新細明體" w:cs="新細明體" w:hint="eastAsia"/>
          <w:color w:val="000000" w:themeColor="text1"/>
          <w:kern w:val="0"/>
          <w:szCs w:val="24"/>
        </w:rPr>
        <w:t>乙文認為兼具儀式意義與族群認同功能</w:t>
      </w:r>
      <w:r w:rsidRPr="00403AA2">
        <w:rPr>
          <w:rFonts w:ascii="新細明體" w:eastAsia="新細明體" w:cs="新細明體"/>
          <w:color w:val="000000" w:themeColor="text1"/>
          <w:kern w:val="0"/>
          <w:szCs w:val="24"/>
        </w:rPr>
        <w:br/>
      </w:r>
      <w:r w:rsidRPr="00403AA2">
        <w:rPr>
          <w:rFonts w:eastAsia="新細明體" w:cs="Times New Roman"/>
          <w:color w:val="000000" w:themeColor="text1"/>
          <w:kern w:val="0"/>
          <w:szCs w:val="24"/>
        </w:rPr>
        <w:t>(C)</w:t>
      </w:r>
      <w:r w:rsidRPr="00403AA2">
        <w:rPr>
          <w:rFonts w:ascii="新細明體" w:eastAsia="新細明體" w:cs="新細明體" w:hint="eastAsia"/>
          <w:color w:val="000000" w:themeColor="text1"/>
          <w:kern w:val="0"/>
          <w:szCs w:val="24"/>
        </w:rPr>
        <w:t>甲文側重具體意義，乙文陳述抽象價值</w:t>
      </w:r>
      <w:r w:rsidRPr="00403AA2">
        <w:rPr>
          <w:rFonts w:ascii="新細明體" w:eastAsia="新細明體" w:cs="新細明體" w:hint="eastAsia"/>
          <w:color w:val="000000" w:themeColor="text1"/>
          <w:kern w:val="0"/>
          <w:szCs w:val="24"/>
        </w:rPr>
        <w:br/>
      </w:r>
      <w:r w:rsidRPr="00403AA2">
        <w:rPr>
          <w:rFonts w:eastAsia="新細明體" w:cs="Times New Roman"/>
          <w:color w:val="000000" w:themeColor="text1"/>
          <w:kern w:val="0"/>
          <w:szCs w:val="24"/>
        </w:rPr>
        <w:t>(D)</w:t>
      </w:r>
      <w:r w:rsidRPr="00403AA2">
        <w:rPr>
          <w:rFonts w:ascii="新細明體" w:eastAsia="新細明體" w:cs="新細明體" w:hint="eastAsia"/>
          <w:color w:val="000000" w:themeColor="text1"/>
          <w:kern w:val="0"/>
          <w:szCs w:val="24"/>
        </w:rPr>
        <w:t>二文皆從審美功能論述紋身的時代意義</w:t>
      </w:r>
    </w:p>
    <w:p w:rsidR="002070CA" w:rsidRPr="0044103E" w:rsidRDefault="00704CA5" w:rsidP="002070CA">
      <w:pPr>
        <w:ind w:leftChars="177" w:left="1745" w:hangingChars="550" w:hanging="1320"/>
        <w:jc w:val="both"/>
        <w:rPr>
          <w:rFonts w:ascii="Times New Roman" w:hAnsi="Times New Roman" w:cs="Times New Roman"/>
          <w:color w:val="000000" w:themeColor="text1"/>
          <w:kern w:val="0"/>
          <w:szCs w:val="24"/>
        </w:rPr>
      </w:pPr>
      <w:r w:rsidRPr="002070CA">
        <w:rPr>
          <w:rFonts w:asciiTheme="minorEastAsia" w:hAnsiTheme="minorEastAsia" w:hint="eastAsia"/>
          <w:color w:val="000000" w:themeColor="text1"/>
          <w:szCs w:val="24"/>
        </w:rPr>
        <w:t>【答</w:t>
      </w:r>
      <w:r w:rsidR="002A72AD">
        <w:rPr>
          <w:rFonts w:asciiTheme="minorEastAsia" w:hAnsiTheme="minorEastAsia" w:hint="eastAsia"/>
          <w:color w:val="000000" w:themeColor="text1"/>
          <w:szCs w:val="24"/>
        </w:rPr>
        <w:t xml:space="preserve">　　</w:t>
      </w:r>
      <w:r w:rsidR="003C0307" w:rsidRPr="002070CA">
        <w:rPr>
          <w:rFonts w:asciiTheme="minorEastAsia" w:hAnsiTheme="minorEastAsia" w:hint="eastAsia"/>
          <w:color w:val="000000" w:themeColor="text1"/>
          <w:szCs w:val="24"/>
        </w:rPr>
        <w:t>案】</w:t>
      </w:r>
      <w:r w:rsidR="003C0307" w:rsidRPr="0044103E">
        <w:rPr>
          <w:rFonts w:ascii="Times New Roman" w:hAnsi="Times New Roman" w:cs="Times New Roman"/>
          <w:color w:val="000000" w:themeColor="text1"/>
          <w:kern w:val="0"/>
          <w:szCs w:val="24"/>
        </w:rPr>
        <w:t>B</w:t>
      </w:r>
    </w:p>
    <w:p w:rsidR="003C0307" w:rsidRPr="0044103E" w:rsidRDefault="003C0307" w:rsidP="002070CA">
      <w:pPr>
        <w:ind w:leftChars="177" w:left="1745" w:hangingChars="550" w:hanging="1320"/>
        <w:jc w:val="both"/>
        <w:rPr>
          <w:rFonts w:ascii="Times New Roman" w:hAnsi="Times New Roman" w:cs="Times New Roman"/>
          <w:color w:val="000000" w:themeColor="text1"/>
          <w:szCs w:val="24"/>
        </w:rPr>
      </w:pPr>
      <w:r w:rsidRPr="0044103E">
        <w:rPr>
          <w:rFonts w:ascii="Times New Roman" w:hAnsiTheme="minorEastAsia" w:cs="Times New Roman"/>
          <w:color w:val="000000" w:themeColor="text1"/>
          <w:szCs w:val="24"/>
        </w:rPr>
        <w:t>【測驗目標】</w:t>
      </w:r>
      <w:r w:rsidR="003176A4" w:rsidRPr="0044103E">
        <w:rPr>
          <w:rFonts w:ascii="Times New Roman" w:hAnsiTheme="minorEastAsia" w:cs="Times New Roman"/>
        </w:rPr>
        <w:t>作品的理解與評析</w:t>
      </w:r>
    </w:p>
    <w:p w:rsidR="003C0307" w:rsidRPr="0044103E" w:rsidRDefault="003C0307" w:rsidP="002070CA">
      <w:pPr>
        <w:ind w:leftChars="177" w:left="1745" w:hangingChars="550" w:hanging="1320"/>
        <w:jc w:val="both"/>
        <w:rPr>
          <w:rFonts w:ascii="Times New Roman" w:eastAsia="標楷體" w:hAnsi="Times New Roman" w:cs="Times New Roman"/>
          <w:color w:val="000000" w:themeColor="text1"/>
          <w:kern w:val="0"/>
          <w:sz w:val="22"/>
        </w:rPr>
      </w:pPr>
      <w:r w:rsidRPr="0044103E">
        <w:rPr>
          <w:rFonts w:ascii="Times New Roman" w:hAnsiTheme="minorEastAsia" w:cs="Times New Roman"/>
          <w:color w:val="000000" w:themeColor="text1"/>
          <w:szCs w:val="24"/>
        </w:rPr>
        <w:t>【試題解析】</w:t>
      </w:r>
      <w:r w:rsidRPr="0044103E">
        <w:rPr>
          <w:rFonts w:ascii="Times New Roman" w:hAnsi="Times New Roman" w:cs="Times New Roman"/>
          <w:color w:val="000000" w:themeColor="text1"/>
          <w:kern w:val="0"/>
          <w:szCs w:val="24"/>
        </w:rPr>
        <w:t>(A)</w:t>
      </w:r>
      <w:r w:rsidRPr="0044103E">
        <w:rPr>
          <w:rFonts w:ascii="Times New Roman" w:hAnsiTheme="minorEastAsia" w:cs="Times New Roman"/>
          <w:color w:val="000000" w:themeColor="text1"/>
          <w:szCs w:val="24"/>
        </w:rPr>
        <w:t>甲文指出紋身的目的是為了聖化即將進入靈界之人。</w:t>
      </w:r>
      <w:r w:rsidRPr="0044103E">
        <w:rPr>
          <w:rFonts w:ascii="Times New Roman" w:hAnsi="Times New Roman" w:cs="Times New Roman"/>
          <w:color w:val="000000" w:themeColor="text1"/>
          <w:kern w:val="0"/>
          <w:szCs w:val="24"/>
        </w:rPr>
        <w:t>(C)</w:t>
      </w:r>
      <w:r w:rsidRPr="0044103E">
        <w:rPr>
          <w:rFonts w:ascii="Times New Roman" w:hAnsiTheme="minorEastAsia" w:cs="Times New Roman"/>
          <w:color w:val="000000" w:themeColor="text1"/>
          <w:kern w:val="0"/>
          <w:szCs w:val="24"/>
        </w:rPr>
        <w:t>甲文陳述抽象價值，乙文側重具體意義。</w:t>
      </w:r>
      <w:r w:rsidRPr="0044103E">
        <w:rPr>
          <w:rFonts w:ascii="Times New Roman" w:hAnsi="Times New Roman" w:cs="Times New Roman"/>
          <w:color w:val="000000" w:themeColor="text1"/>
          <w:kern w:val="0"/>
          <w:szCs w:val="24"/>
        </w:rPr>
        <w:t>(D)</w:t>
      </w:r>
      <w:r w:rsidRPr="0044103E">
        <w:rPr>
          <w:rFonts w:ascii="Times New Roman" w:hAnsiTheme="minorEastAsia" w:cs="Times New Roman"/>
          <w:color w:val="000000" w:themeColor="text1"/>
          <w:kern w:val="0"/>
          <w:szCs w:val="24"/>
        </w:rPr>
        <w:t>僅甲文，乙文並未論述紋身的審美功能。</w:t>
      </w:r>
    </w:p>
    <w:p w:rsidR="003C0307" w:rsidRPr="00403AA2" w:rsidRDefault="003C0307" w:rsidP="003C0307">
      <w:pPr>
        <w:jc w:val="both"/>
        <w:rPr>
          <w:rFonts w:ascii="新細明體" w:eastAsia="新細明體" w:hAnsi="新細明體" w:cs="Times New Roman"/>
          <w:color w:val="000000" w:themeColor="text1"/>
          <w:szCs w:val="24"/>
        </w:rPr>
      </w:pPr>
    </w:p>
    <w:p w:rsidR="003C0307" w:rsidRPr="00403AA2" w:rsidRDefault="003C0307" w:rsidP="003C0307">
      <w:pPr>
        <w:pStyle w:val="a4"/>
        <w:numPr>
          <w:ilvl w:val="0"/>
          <w:numId w:val="1"/>
        </w:numPr>
        <w:autoSpaceDE w:val="0"/>
        <w:autoSpaceDN w:val="0"/>
        <w:adjustRightInd w:val="0"/>
        <w:ind w:leftChars="0"/>
        <w:rPr>
          <w:rFonts w:ascii="新細明體" w:eastAsia="新細明體" w:cs="新細明體"/>
          <w:color w:val="000000" w:themeColor="text1"/>
          <w:kern w:val="0"/>
          <w:szCs w:val="24"/>
        </w:rPr>
      </w:pPr>
      <w:r w:rsidRPr="00403AA2">
        <w:rPr>
          <w:rFonts w:ascii="MingLiU" w:eastAsia="新細明體" w:hAnsi="MingLiU" w:cs="MingLiU"/>
          <w:color w:val="000000" w:themeColor="text1"/>
          <w:kern w:val="0"/>
          <w:szCs w:val="24"/>
        </w:rPr>
        <w:t>依據乙文，對於排灣族落實紋身儀式的敘述，最適當的是：</w:t>
      </w:r>
      <w:r w:rsidRPr="00403AA2">
        <w:rPr>
          <w:rFonts w:ascii="MingLiU" w:eastAsia="新細明體" w:hAnsi="MingLiU" w:cs="MingLiU" w:hint="eastAsia"/>
          <w:color w:val="000000" w:themeColor="text1"/>
          <w:kern w:val="0"/>
          <w:szCs w:val="24"/>
        </w:rPr>
        <w:br/>
      </w:r>
      <w:r w:rsidRPr="00403AA2">
        <w:rPr>
          <w:rFonts w:eastAsia="新細明體" w:cs="Times New Roman"/>
          <w:color w:val="000000" w:themeColor="text1"/>
          <w:kern w:val="0"/>
          <w:szCs w:val="24"/>
        </w:rPr>
        <w:t>(A)</w:t>
      </w:r>
      <w:r w:rsidRPr="00403AA2">
        <w:rPr>
          <w:rFonts w:ascii="新細明體" w:eastAsia="新細明體" w:cs="新細明體" w:hint="eastAsia"/>
          <w:color w:val="000000" w:themeColor="text1"/>
          <w:kern w:val="0"/>
          <w:szCs w:val="24"/>
        </w:rPr>
        <w:t>藉由訪談耆老，可以回復紋身圖案正確的排列方式</w:t>
      </w:r>
      <w:r w:rsidRPr="00403AA2">
        <w:rPr>
          <w:rFonts w:ascii="新細明體" w:eastAsia="新細明體" w:cs="新細明體" w:hint="eastAsia"/>
          <w:color w:val="000000" w:themeColor="text1"/>
          <w:kern w:val="0"/>
          <w:szCs w:val="24"/>
        </w:rPr>
        <w:br/>
      </w:r>
      <w:r w:rsidRPr="00403AA2">
        <w:rPr>
          <w:rFonts w:eastAsia="新細明體" w:cs="Times New Roman"/>
          <w:color w:val="000000" w:themeColor="text1"/>
          <w:kern w:val="0"/>
          <w:szCs w:val="24"/>
        </w:rPr>
        <w:t>(B)</w:t>
      </w:r>
      <w:r w:rsidRPr="00403AA2">
        <w:rPr>
          <w:rFonts w:ascii="新細明體" w:eastAsia="新細明體" w:cs="新細明體" w:hint="eastAsia"/>
          <w:color w:val="000000" w:themeColor="text1"/>
          <w:kern w:val="0"/>
          <w:szCs w:val="24"/>
        </w:rPr>
        <w:t>女孩比男孩更難確認身分，所以紋身儀式也較複雜</w:t>
      </w:r>
      <w:r w:rsidRPr="00403AA2">
        <w:rPr>
          <w:rFonts w:ascii="新細明體" w:eastAsia="新細明體" w:cs="新細明體" w:hint="eastAsia"/>
          <w:color w:val="000000" w:themeColor="text1"/>
          <w:kern w:val="0"/>
          <w:szCs w:val="24"/>
        </w:rPr>
        <w:br/>
      </w:r>
      <w:r w:rsidRPr="00403AA2">
        <w:rPr>
          <w:rFonts w:eastAsia="新細明體" w:cs="Times New Roman"/>
          <w:color w:val="000000" w:themeColor="text1"/>
          <w:kern w:val="0"/>
          <w:szCs w:val="24"/>
        </w:rPr>
        <w:t>(C)</w:t>
      </w:r>
      <w:r w:rsidRPr="00403AA2">
        <w:rPr>
          <w:rFonts w:ascii="新細明體" w:eastAsia="新細明體" w:cs="新細明體" w:hint="eastAsia"/>
          <w:color w:val="000000" w:themeColor="text1"/>
          <w:kern w:val="0"/>
          <w:szCs w:val="24"/>
        </w:rPr>
        <w:t>部落可透過開會重新決定代表圖騰，以彰顯現代化</w:t>
      </w:r>
      <w:r w:rsidRPr="00403AA2">
        <w:rPr>
          <w:rFonts w:ascii="新細明體" w:eastAsia="新細明體" w:cs="新細明體" w:hint="eastAsia"/>
          <w:color w:val="000000" w:themeColor="text1"/>
          <w:kern w:val="0"/>
          <w:szCs w:val="24"/>
        </w:rPr>
        <w:br/>
      </w:r>
      <w:r w:rsidRPr="00403AA2">
        <w:rPr>
          <w:rFonts w:eastAsia="新細明體" w:cs="Times New Roman"/>
          <w:color w:val="000000" w:themeColor="text1"/>
          <w:kern w:val="0"/>
          <w:szCs w:val="24"/>
        </w:rPr>
        <w:t>(D)</w:t>
      </w:r>
      <w:r w:rsidRPr="00403AA2">
        <w:rPr>
          <w:rFonts w:ascii="新細明體" w:eastAsia="新細明體" w:cs="新細明體" w:hint="eastAsia"/>
          <w:color w:val="000000" w:themeColor="text1"/>
          <w:kern w:val="0"/>
          <w:szCs w:val="24"/>
        </w:rPr>
        <w:t>紋身前的準備工作，有助於認識家族史及身分位階</w:t>
      </w:r>
    </w:p>
    <w:p w:rsidR="003C0307" w:rsidRPr="0044103E" w:rsidRDefault="00704CA5" w:rsidP="002070CA">
      <w:pPr>
        <w:ind w:leftChars="177" w:left="425"/>
        <w:jc w:val="both"/>
        <w:rPr>
          <w:rFonts w:ascii="Times New Roman" w:hAnsi="Times New Roman" w:cs="Times New Roman"/>
          <w:color w:val="000000" w:themeColor="text1"/>
          <w:szCs w:val="24"/>
        </w:rPr>
      </w:pPr>
      <w:r w:rsidRPr="002070CA">
        <w:rPr>
          <w:rFonts w:asciiTheme="minorEastAsia" w:hAnsiTheme="minorEastAsia" w:hint="eastAsia"/>
          <w:color w:val="000000" w:themeColor="text1"/>
          <w:szCs w:val="24"/>
        </w:rPr>
        <w:t>【答</w:t>
      </w:r>
      <w:r w:rsidR="002A72AD">
        <w:rPr>
          <w:rFonts w:asciiTheme="minorEastAsia" w:hAnsiTheme="minorEastAsia" w:hint="eastAsia"/>
          <w:color w:val="000000" w:themeColor="text1"/>
          <w:szCs w:val="24"/>
        </w:rPr>
        <w:t xml:space="preserve">　　</w:t>
      </w:r>
      <w:r w:rsidR="003C0307" w:rsidRPr="002070CA">
        <w:rPr>
          <w:rFonts w:asciiTheme="minorEastAsia" w:hAnsiTheme="minorEastAsia" w:hint="eastAsia"/>
          <w:color w:val="000000" w:themeColor="text1"/>
          <w:szCs w:val="24"/>
        </w:rPr>
        <w:t>案</w:t>
      </w:r>
      <w:r w:rsidR="003C0307" w:rsidRPr="0044103E">
        <w:rPr>
          <w:rFonts w:ascii="Times New Roman" w:hAnsiTheme="minorEastAsia" w:cs="Times New Roman"/>
          <w:color w:val="000000" w:themeColor="text1"/>
          <w:szCs w:val="24"/>
        </w:rPr>
        <w:t>】</w:t>
      </w:r>
      <w:r w:rsidR="003C0307" w:rsidRPr="0044103E">
        <w:rPr>
          <w:rFonts w:ascii="Times New Roman" w:hAnsi="Times New Roman" w:cs="Times New Roman"/>
          <w:color w:val="000000" w:themeColor="text1"/>
          <w:kern w:val="0"/>
          <w:szCs w:val="24"/>
        </w:rPr>
        <w:t>D</w:t>
      </w:r>
    </w:p>
    <w:p w:rsidR="003C0307" w:rsidRPr="0044103E" w:rsidRDefault="003C0307" w:rsidP="002070CA">
      <w:pPr>
        <w:ind w:leftChars="177" w:left="425"/>
        <w:jc w:val="both"/>
        <w:rPr>
          <w:rFonts w:ascii="Times New Roman" w:hAnsi="Times New Roman" w:cs="Times New Roman"/>
          <w:color w:val="000000" w:themeColor="text1"/>
          <w:szCs w:val="24"/>
        </w:rPr>
      </w:pPr>
      <w:r w:rsidRPr="0044103E">
        <w:rPr>
          <w:rFonts w:ascii="Times New Roman" w:hAnsiTheme="minorEastAsia" w:cs="Times New Roman"/>
          <w:color w:val="000000" w:themeColor="text1"/>
          <w:szCs w:val="24"/>
        </w:rPr>
        <w:t>【測驗目標】</w:t>
      </w:r>
      <w:r w:rsidR="003176A4" w:rsidRPr="0044103E">
        <w:rPr>
          <w:rFonts w:ascii="Times New Roman" w:hAnsiTheme="minorEastAsia" w:cs="Times New Roman"/>
        </w:rPr>
        <w:t>作品的理解與評析</w:t>
      </w:r>
    </w:p>
    <w:p w:rsidR="003C0307" w:rsidRPr="0044103E" w:rsidRDefault="003C0307" w:rsidP="002070CA">
      <w:pPr>
        <w:ind w:leftChars="177" w:left="1745" w:hangingChars="550" w:hanging="1320"/>
        <w:jc w:val="both"/>
        <w:rPr>
          <w:rFonts w:ascii="Times New Roman" w:eastAsia="標楷體" w:hAnsi="Times New Roman" w:cs="Times New Roman"/>
          <w:color w:val="000000" w:themeColor="text1"/>
          <w:kern w:val="0"/>
          <w:sz w:val="22"/>
        </w:rPr>
      </w:pPr>
      <w:r w:rsidRPr="0044103E">
        <w:rPr>
          <w:rFonts w:ascii="Times New Roman" w:hAnsiTheme="minorEastAsia" w:cs="Times New Roman"/>
          <w:color w:val="000000" w:themeColor="text1"/>
          <w:szCs w:val="24"/>
        </w:rPr>
        <w:t>【試題解析】</w:t>
      </w:r>
      <w:r w:rsidRPr="0044103E">
        <w:rPr>
          <w:rFonts w:ascii="Times New Roman" w:hAnsi="Times New Roman" w:cs="Times New Roman"/>
          <w:color w:val="000000" w:themeColor="text1"/>
          <w:kern w:val="0"/>
          <w:szCs w:val="24"/>
        </w:rPr>
        <w:t>(A)</w:t>
      </w:r>
      <w:r w:rsidRPr="0044103E">
        <w:rPr>
          <w:rFonts w:ascii="Times New Roman" w:hAnsiTheme="minorEastAsia" w:cs="Times New Roman"/>
          <w:color w:val="000000" w:themeColor="text1"/>
          <w:kern w:val="0"/>
          <w:szCs w:val="24"/>
        </w:rPr>
        <w:t>訪談耆老只能回復紋身的圖案元素，排列方式則多已散失。</w:t>
      </w:r>
      <w:r w:rsidRPr="0044103E">
        <w:rPr>
          <w:rFonts w:ascii="Times New Roman" w:hAnsi="Times New Roman" w:cs="Times New Roman"/>
          <w:color w:val="000000" w:themeColor="text1"/>
          <w:kern w:val="0"/>
          <w:szCs w:val="24"/>
        </w:rPr>
        <w:t>(B)</w:t>
      </w:r>
      <w:r w:rsidRPr="0044103E">
        <w:rPr>
          <w:rFonts w:ascii="Times New Roman" w:hAnsiTheme="minorEastAsia" w:cs="Times New Roman"/>
          <w:color w:val="000000" w:themeColor="text1"/>
          <w:kern w:val="0"/>
          <w:szCs w:val="24"/>
        </w:rPr>
        <w:t>女孩會依年齡、生育經歷而有不同的圖紋排列方式，所以紋身圖案較複雜。</w:t>
      </w:r>
      <w:r w:rsidRPr="0044103E">
        <w:rPr>
          <w:rFonts w:ascii="Times New Roman" w:hAnsi="Times New Roman" w:cs="Times New Roman"/>
          <w:color w:val="000000" w:themeColor="text1"/>
          <w:kern w:val="0"/>
          <w:szCs w:val="24"/>
        </w:rPr>
        <w:t>(C)</w:t>
      </w:r>
      <w:r w:rsidRPr="0044103E">
        <w:rPr>
          <w:rFonts w:ascii="Times New Roman" w:hAnsiTheme="minorEastAsia" w:cs="Times New Roman"/>
          <w:color w:val="000000" w:themeColor="text1"/>
          <w:kern w:val="0"/>
          <w:szCs w:val="24"/>
        </w:rPr>
        <w:t>圖紋散失的部落可以開會決定該部落的階級圖紋，並非為了彰顯現代化，而是復興傳統的圖紋文化。</w:t>
      </w:r>
      <w:r w:rsidRPr="0044103E">
        <w:rPr>
          <w:rFonts w:ascii="Times New Roman" w:hAnsi="Times New Roman" w:cs="Times New Roman"/>
          <w:color w:val="000000" w:themeColor="text1"/>
          <w:kern w:val="0"/>
          <w:szCs w:val="24"/>
        </w:rPr>
        <w:t>(D)</w:t>
      </w:r>
      <w:r w:rsidRPr="0044103E">
        <w:rPr>
          <w:rFonts w:ascii="Times New Roman" w:hAnsiTheme="minorEastAsia" w:cs="Times New Roman"/>
          <w:color w:val="000000" w:themeColor="text1"/>
          <w:kern w:val="0"/>
          <w:szCs w:val="24"/>
        </w:rPr>
        <w:t>紋身前為了確認身分與階級，需要先認識家族歷史。</w:t>
      </w:r>
    </w:p>
    <w:p w:rsidR="003C0307" w:rsidRPr="0044103E" w:rsidRDefault="003C0307" w:rsidP="003C0307">
      <w:pPr>
        <w:jc w:val="both"/>
        <w:rPr>
          <w:rFonts w:ascii="Times New Roman" w:eastAsia="新細明體" w:hAnsi="Times New Roman" w:cs="Times New Roman"/>
          <w:color w:val="000000" w:themeColor="text1"/>
          <w:szCs w:val="24"/>
        </w:rPr>
      </w:pPr>
    </w:p>
    <w:p w:rsidR="003C0307" w:rsidRPr="0044103E" w:rsidRDefault="003C0307" w:rsidP="003C0307">
      <w:pPr>
        <w:pStyle w:val="a4"/>
        <w:numPr>
          <w:ilvl w:val="0"/>
          <w:numId w:val="1"/>
        </w:numPr>
        <w:autoSpaceDE w:val="0"/>
        <w:autoSpaceDN w:val="0"/>
        <w:adjustRightInd w:val="0"/>
        <w:ind w:leftChars="0"/>
        <w:rPr>
          <w:rFonts w:eastAsia="新細明體" w:cs="Times New Roman"/>
          <w:color w:val="000000" w:themeColor="text1"/>
          <w:kern w:val="0"/>
          <w:szCs w:val="24"/>
        </w:rPr>
      </w:pPr>
      <w:r w:rsidRPr="0044103E">
        <w:rPr>
          <w:rFonts w:eastAsia="新細明體" w:hAnsi="MingLiU" w:cs="Times New Roman"/>
          <w:color w:val="000000" w:themeColor="text1"/>
          <w:kern w:val="0"/>
          <w:szCs w:val="24"/>
        </w:rPr>
        <w:t>在甲文或乙文中，藉由紋身文化可以印證的知識，最適當的是：</w:t>
      </w:r>
      <w:r w:rsidRPr="0044103E">
        <w:rPr>
          <w:rFonts w:eastAsia="新細明體" w:cs="Times New Roman"/>
          <w:color w:val="000000" w:themeColor="text1"/>
          <w:kern w:val="0"/>
          <w:szCs w:val="24"/>
        </w:rPr>
        <w:br/>
        <w:t>(A)</w:t>
      </w:r>
      <w:r w:rsidRPr="0044103E">
        <w:rPr>
          <w:rFonts w:eastAsia="新細明體" w:cs="Times New Roman"/>
          <w:color w:val="000000" w:themeColor="text1"/>
          <w:kern w:val="0"/>
          <w:szCs w:val="24"/>
        </w:rPr>
        <w:t>確認語系與族群的發展緊密相關</w:t>
      </w:r>
      <w:r w:rsidRPr="0044103E">
        <w:rPr>
          <w:rFonts w:eastAsia="新細明體" w:cs="Times New Roman"/>
          <w:color w:val="000000" w:themeColor="text1"/>
          <w:kern w:val="0"/>
          <w:szCs w:val="24"/>
        </w:rPr>
        <w:br/>
        <w:t>(B)</w:t>
      </w:r>
      <w:r w:rsidRPr="0044103E">
        <w:rPr>
          <w:rFonts w:eastAsia="新細明體" w:cs="Times New Roman"/>
          <w:color w:val="000000" w:themeColor="text1"/>
          <w:kern w:val="0"/>
          <w:szCs w:val="24"/>
        </w:rPr>
        <w:t>了解「文」的字形結構和字義演變</w:t>
      </w:r>
      <w:r w:rsidRPr="0044103E">
        <w:rPr>
          <w:rFonts w:eastAsia="新細明體" w:cs="Times New Roman"/>
          <w:color w:val="000000" w:themeColor="text1"/>
          <w:kern w:val="0"/>
          <w:szCs w:val="24"/>
        </w:rPr>
        <w:br/>
        <w:t>(C)</w:t>
      </w:r>
      <w:r w:rsidRPr="0044103E">
        <w:rPr>
          <w:rFonts w:eastAsia="新細明體" w:cs="Times New Roman"/>
          <w:color w:val="000000" w:themeColor="text1"/>
          <w:kern w:val="0"/>
          <w:szCs w:val="24"/>
        </w:rPr>
        <w:t>建立歷史觀，用以考察君王封號</w:t>
      </w:r>
      <w:r w:rsidRPr="0044103E">
        <w:rPr>
          <w:rFonts w:eastAsia="新細明體" w:cs="Times New Roman"/>
          <w:color w:val="000000" w:themeColor="text1"/>
          <w:kern w:val="0"/>
          <w:szCs w:val="24"/>
        </w:rPr>
        <w:br/>
        <w:t>(D)</w:t>
      </w:r>
      <w:r w:rsidRPr="0044103E">
        <w:rPr>
          <w:rFonts w:eastAsia="新細明體" w:cs="Times New Roman"/>
          <w:color w:val="000000" w:themeColor="text1"/>
          <w:kern w:val="0"/>
          <w:szCs w:val="24"/>
        </w:rPr>
        <w:t>認識圖紋生物的習性，以避免災禍</w:t>
      </w:r>
      <w:r w:rsidRPr="0044103E">
        <w:rPr>
          <w:rFonts w:eastAsia="新細明體" w:cs="Times New Roman"/>
          <w:color w:val="000000" w:themeColor="text1"/>
          <w:kern w:val="0"/>
          <w:szCs w:val="24"/>
        </w:rPr>
        <w:t xml:space="preserve"> </w:t>
      </w:r>
    </w:p>
    <w:p w:rsidR="003C0307" w:rsidRPr="0044103E" w:rsidRDefault="00704CA5" w:rsidP="002070CA">
      <w:pPr>
        <w:ind w:leftChars="177" w:left="1745" w:hangingChars="550" w:hanging="1320"/>
        <w:jc w:val="both"/>
        <w:rPr>
          <w:rFonts w:ascii="Times New Roman" w:hAnsi="Times New Roman" w:cs="Times New Roman"/>
          <w:color w:val="000000" w:themeColor="text1"/>
        </w:rPr>
      </w:pPr>
      <w:r w:rsidRPr="0044103E">
        <w:rPr>
          <w:rFonts w:ascii="Times New Roman" w:hAnsi="Times New Roman" w:cs="Times New Roman"/>
          <w:color w:val="000000" w:themeColor="text1"/>
        </w:rPr>
        <w:t>【答</w:t>
      </w:r>
      <w:r w:rsidR="002A72AD" w:rsidRPr="0044103E">
        <w:rPr>
          <w:rFonts w:ascii="Times New Roman" w:hAnsi="Times New Roman" w:cs="Times New Roman"/>
          <w:color w:val="000000" w:themeColor="text1"/>
        </w:rPr>
        <w:t xml:space="preserve">　　</w:t>
      </w:r>
      <w:r w:rsidR="003C0307" w:rsidRPr="0044103E">
        <w:rPr>
          <w:rFonts w:ascii="Times New Roman" w:hAnsi="Times New Roman" w:cs="Times New Roman"/>
          <w:color w:val="000000" w:themeColor="text1"/>
        </w:rPr>
        <w:t>案】</w:t>
      </w:r>
      <w:r w:rsidR="003C0307" w:rsidRPr="0044103E">
        <w:rPr>
          <w:rFonts w:ascii="Times New Roman" w:hAnsi="Times New Roman" w:cs="Times New Roman"/>
          <w:color w:val="000000" w:themeColor="text1"/>
          <w:kern w:val="0"/>
          <w:szCs w:val="24"/>
        </w:rPr>
        <w:t>B</w:t>
      </w:r>
    </w:p>
    <w:p w:rsidR="004A7286" w:rsidRPr="00A46D62" w:rsidRDefault="003C0307" w:rsidP="00A46D62">
      <w:pPr>
        <w:ind w:leftChars="177" w:left="1745" w:hangingChars="550" w:hanging="1320"/>
        <w:jc w:val="both"/>
        <w:rPr>
          <w:rFonts w:ascii="Times New Roman" w:cs="Times New Roman"/>
          <w:sz w:val="23"/>
          <w:szCs w:val="23"/>
        </w:rPr>
      </w:pPr>
      <w:r w:rsidRPr="0044103E">
        <w:rPr>
          <w:rFonts w:ascii="Times New Roman" w:hAnsi="Times New Roman" w:cs="Times New Roman"/>
          <w:color w:val="000000" w:themeColor="text1"/>
        </w:rPr>
        <w:t>【測驗目標】</w:t>
      </w:r>
      <w:r w:rsidR="003176A4" w:rsidRPr="0044103E">
        <w:rPr>
          <w:rFonts w:ascii="Times New Roman" w:hAnsiTheme="minorEastAsia" w:cs="Times New Roman"/>
        </w:rPr>
        <w:t>作品的理解與評析</w:t>
      </w:r>
    </w:p>
    <w:p w:rsidR="003C0307" w:rsidRPr="0044103E" w:rsidRDefault="003C0307" w:rsidP="002070CA">
      <w:pPr>
        <w:ind w:leftChars="177" w:left="1745" w:hangingChars="550" w:hanging="1320"/>
        <w:jc w:val="both"/>
        <w:rPr>
          <w:rFonts w:ascii="Times New Roman" w:hAnsi="Times New Roman" w:cs="Times New Roman"/>
          <w:color w:val="000000" w:themeColor="text1"/>
        </w:rPr>
      </w:pPr>
      <w:r w:rsidRPr="0044103E">
        <w:rPr>
          <w:rFonts w:ascii="Times New Roman" w:hAnsi="Times New Roman" w:cs="Times New Roman"/>
          <w:color w:val="000000" w:themeColor="text1"/>
        </w:rPr>
        <w:lastRenderedPageBreak/>
        <w:t>【試題解析】</w:t>
      </w:r>
      <w:r w:rsidRPr="0044103E">
        <w:rPr>
          <w:rFonts w:ascii="Times New Roman" w:hAnsi="Times New Roman" w:cs="Times New Roman"/>
          <w:color w:val="000000" w:themeColor="text1"/>
          <w:kern w:val="0"/>
          <w:szCs w:val="24"/>
        </w:rPr>
        <w:t>(A)</w:t>
      </w:r>
      <w:r w:rsidRPr="0044103E">
        <w:rPr>
          <w:rFonts w:ascii="Times New Roman" w:hAnsi="Times New Roman" w:cs="Times New Roman"/>
          <w:color w:val="000000" w:themeColor="text1"/>
          <w:kern w:val="0"/>
          <w:szCs w:val="24"/>
        </w:rPr>
        <w:t>確認語系與族群發展無直接相關，僅可得知臺灣紋身文化的可能來源。</w:t>
      </w:r>
      <w:r w:rsidRPr="0044103E">
        <w:rPr>
          <w:rFonts w:ascii="Times New Roman" w:hAnsi="Times New Roman" w:cs="Times New Roman"/>
          <w:color w:val="000000" w:themeColor="text1"/>
          <w:kern w:val="0"/>
          <w:szCs w:val="24"/>
        </w:rPr>
        <w:t>(B)</w:t>
      </w:r>
      <w:r w:rsidRPr="0044103E">
        <w:rPr>
          <w:rFonts w:ascii="Times New Roman" w:hAnsi="Times New Roman" w:cs="Times New Roman"/>
          <w:color w:val="000000" w:themeColor="text1"/>
          <w:kern w:val="0"/>
          <w:szCs w:val="24"/>
        </w:rPr>
        <w:t>甲文由紋身起筆，概述「文」字的字形結構與字義演變。</w:t>
      </w:r>
      <w:r w:rsidRPr="0044103E">
        <w:rPr>
          <w:rFonts w:ascii="Times New Roman" w:hAnsi="Times New Roman" w:cs="Times New Roman"/>
          <w:color w:val="000000" w:themeColor="text1"/>
          <w:kern w:val="0"/>
          <w:szCs w:val="24"/>
        </w:rPr>
        <w:t>(C)</w:t>
      </w:r>
      <w:r w:rsidRPr="0044103E">
        <w:rPr>
          <w:rFonts w:ascii="Times New Roman" w:hAnsi="Times New Roman" w:cs="Times New Roman"/>
          <w:color w:val="000000" w:themeColor="text1"/>
          <w:kern w:val="0"/>
          <w:szCs w:val="24"/>
        </w:rPr>
        <w:t>僅甲文舉例提到君王的王名中「文」字的涵義，與歷史觀、考察君王封號無關。</w:t>
      </w:r>
      <w:r w:rsidRPr="0044103E">
        <w:rPr>
          <w:rFonts w:ascii="Times New Roman" w:hAnsi="Times New Roman" w:cs="Times New Roman"/>
          <w:color w:val="000000" w:themeColor="text1"/>
          <w:kern w:val="0"/>
          <w:szCs w:val="24"/>
        </w:rPr>
        <w:t>(D)</w:t>
      </w:r>
      <w:r w:rsidRPr="0044103E">
        <w:rPr>
          <w:rFonts w:ascii="Times New Roman" w:hAnsi="Times New Roman" w:cs="Times New Roman"/>
          <w:color w:val="000000" w:themeColor="text1"/>
          <w:kern w:val="0"/>
          <w:szCs w:val="24"/>
        </w:rPr>
        <w:t>避免災禍並非二文重點。</w:t>
      </w:r>
    </w:p>
    <w:p w:rsidR="00F074AA" w:rsidRDefault="00F074AA" w:rsidP="00474E2A">
      <w:pPr>
        <w:rPr>
          <w:rFonts w:ascii="新細明體" w:hAnsi="新細明體"/>
        </w:rPr>
      </w:pPr>
    </w:p>
    <w:p w:rsidR="002070CA" w:rsidRPr="00330852" w:rsidRDefault="002070CA" w:rsidP="002070CA">
      <w:pPr>
        <w:rPr>
          <w:rFonts w:ascii="Times New Roman" w:hAnsi="Times New Roman" w:cs="Times New Roman"/>
          <w:noProof/>
          <w:szCs w:val="24"/>
        </w:rPr>
      </w:pPr>
      <w:r w:rsidRPr="00330852">
        <w:rPr>
          <w:rFonts w:ascii="Times New Roman" w:hAnsi="Times New Roman" w:cs="Times New Roman" w:hint="eastAsia"/>
          <w:noProof/>
          <w:szCs w:val="24"/>
          <w:u w:val="single"/>
        </w:rPr>
        <w:t>21-23</w:t>
      </w:r>
      <w:r w:rsidRPr="00330852">
        <w:rPr>
          <w:rFonts w:ascii="Times New Roman" w:hAnsi="Times New Roman" w:cs="Times New Roman" w:hint="eastAsia"/>
          <w:noProof/>
          <w:szCs w:val="24"/>
          <w:u w:val="single"/>
        </w:rPr>
        <w:t>為題組</w:t>
      </w:r>
      <w:r w:rsidRPr="00330852">
        <w:rPr>
          <w:rFonts w:ascii="Times New Roman" w:hAnsi="Times New Roman" w:cs="Times New Roman" w:hint="eastAsia"/>
          <w:noProof/>
          <w:szCs w:val="24"/>
        </w:rPr>
        <w:t>。閱讀下文，回答</w:t>
      </w:r>
      <w:r w:rsidRPr="00330852">
        <w:rPr>
          <w:rFonts w:ascii="Times New Roman" w:hAnsi="Times New Roman" w:cs="Times New Roman" w:hint="eastAsia"/>
          <w:noProof/>
          <w:szCs w:val="24"/>
        </w:rPr>
        <w:t>21-23</w:t>
      </w:r>
      <w:r w:rsidRPr="00330852">
        <w:rPr>
          <w:rFonts w:ascii="Times New Roman" w:hAnsi="Times New Roman" w:cs="Times New Roman" w:hint="eastAsia"/>
          <w:noProof/>
          <w:szCs w:val="24"/>
        </w:rPr>
        <w:t>題。</w:t>
      </w:r>
    </w:p>
    <w:p w:rsidR="002070CA" w:rsidRPr="002070CA" w:rsidRDefault="002070CA" w:rsidP="002070CA">
      <w:pPr>
        <w:rPr>
          <w:rFonts w:ascii="標楷體" w:eastAsia="標楷體" w:hAnsi="標楷體" w:cs="Times New Roman"/>
          <w:szCs w:val="24"/>
          <w:bdr w:val="single" w:sz="4" w:space="0" w:color="auto"/>
        </w:rPr>
      </w:pPr>
      <w:r w:rsidRPr="002070CA">
        <w:rPr>
          <w:rFonts w:ascii="標楷體" w:eastAsia="標楷體" w:hAnsi="標楷體" w:cs="Times New Roman" w:hint="eastAsia"/>
          <w:szCs w:val="24"/>
          <w:bdr w:val="single" w:sz="4" w:space="0" w:color="auto"/>
        </w:rPr>
        <w:t>甲</w:t>
      </w:r>
    </w:p>
    <w:tbl>
      <w:tblPr>
        <w:tblStyle w:val="a3"/>
        <w:tblW w:w="0" w:type="auto"/>
        <w:tblLook w:val="04A0"/>
      </w:tblPr>
      <w:tblGrid>
        <w:gridCol w:w="942"/>
        <w:gridCol w:w="789"/>
        <w:gridCol w:w="4802"/>
        <w:gridCol w:w="973"/>
        <w:gridCol w:w="1016"/>
      </w:tblGrid>
      <w:tr w:rsidR="002070CA" w:rsidRPr="002070CA" w:rsidTr="00664911">
        <w:tc>
          <w:tcPr>
            <w:tcW w:w="582" w:type="dxa"/>
            <w:vMerge w:val="restart"/>
            <w:shd w:val="clear" w:color="auto" w:fill="D9D9D9" w:themeFill="background1" w:themeFillShade="D9"/>
            <w:textDirection w:val="tbRlV"/>
          </w:tcPr>
          <w:p w:rsidR="002070CA" w:rsidRPr="00F074AA" w:rsidRDefault="002070CA" w:rsidP="00664911">
            <w:pPr>
              <w:ind w:left="113" w:right="113"/>
              <w:jc w:val="center"/>
              <w:rPr>
                <w:rFonts w:ascii="微軟正黑體" w:eastAsia="微軟正黑體" w:hAnsi="微軟正黑體" w:cs="Times New Roman"/>
                <w:b/>
                <w:szCs w:val="24"/>
                <w:bdr w:val="single" w:sz="4" w:space="0" w:color="auto"/>
              </w:rPr>
            </w:pPr>
            <w:r w:rsidRPr="00F074AA">
              <w:rPr>
                <w:rFonts w:ascii="微軟正黑體" w:eastAsia="微軟正黑體" w:hAnsi="微軟正黑體" w:cs="Times New Roman" w:hint="eastAsia"/>
                <w:b/>
                <w:szCs w:val="24"/>
              </w:rPr>
              <w:t>修辭</w:t>
            </w:r>
          </w:p>
        </w:tc>
        <w:tc>
          <w:tcPr>
            <w:tcW w:w="802" w:type="dxa"/>
          </w:tcPr>
          <w:p w:rsidR="002070CA" w:rsidRPr="002070CA" w:rsidRDefault="002070CA" w:rsidP="00664911">
            <w:pPr>
              <w:jc w:val="center"/>
              <w:rPr>
                <w:rFonts w:ascii="標楷體" w:eastAsia="標楷體" w:hAnsi="標楷體" w:cs="Times New Roman"/>
                <w:szCs w:val="24"/>
              </w:rPr>
            </w:pPr>
            <w:r w:rsidRPr="002070CA">
              <w:rPr>
                <w:rFonts w:ascii="標楷體" w:eastAsia="標楷體" w:hAnsi="標楷體" w:cs="Times New Roman" w:hint="eastAsia"/>
                <w:szCs w:val="24"/>
              </w:rPr>
              <w:t>手法</w:t>
            </w:r>
          </w:p>
        </w:tc>
        <w:tc>
          <w:tcPr>
            <w:tcW w:w="4961" w:type="dxa"/>
          </w:tcPr>
          <w:p w:rsidR="002070CA" w:rsidRPr="002070CA" w:rsidRDefault="002070CA" w:rsidP="00664911">
            <w:pPr>
              <w:jc w:val="center"/>
              <w:rPr>
                <w:rFonts w:ascii="標楷體" w:eastAsia="標楷體" w:hAnsi="標楷體" w:cs="Times New Roman"/>
                <w:szCs w:val="24"/>
              </w:rPr>
            </w:pPr>
            <w:r w:rsidRPr="002070CA">
              <w:rPr>
                <w:rFonts w:ascii="標楷體" w:eastAsia="標楷體" w:hAnsi="標楷體" w:cs="Times New Roman" w:hint="eastAsia"/>
                <w:szCs w:val="24"/>
              </w:rPr>
              <w:t>內涵</w:t>
            </w:r>
          </w:p>
        </w:tc>
        <w:tc>
          <w:tcPr>
            <w:tcW w:w="993" w:type="dxa"/>
          </w:tcPr>
          <w:p w:rsidR="002070CA" w:rsidRPr="002070CA" w:rsidRDefault="002070CA" w:rsidP="00664911">
            <w:pPr>
              <w:jc w:val="center"/>
              <w:rPr>
                <w:rFonts w:ascii="標楷體" w:eastAsia="標楷體" w:hAnsi="標楷體" w:cs="Times New Roman"/>
                <w:szCs w:val="24"/>
              </w:rPr>
            </w:pPr>
            <w:r w:rsidRPr="002070CA">
              <w:rPr>
                <w:rFonts w:ascii="標楷體" w:eastAsia="標楷體" w:hAnsi="標楷體" w:cs="Times New Roman" w:hint="eastAsia"/>
                <w:szCs w:val="24"/>
              </w:rPr>
              <w:t>目的</w:t>
            </w:r>
          </w:p>
        </w:tc>
        <w:tc>
          <w:tcPr>
            <w:tcW w:w="1038" w:type="dxa"/>
          </w:tcPr>
          <w:p w:rsidR="002070CA" w:rsidRPr="002070CA" w:rsidRDefault="002070CA" w:rsidP="00664911">
            <w:pPr>
              <w:jc w:val="center"/>
              <w:rPr>
                <w:rFonts w:ascii="標楷體" w:eastAsia="標楷體" w:hAnsi="標楷體" w:cs="Times New Roman"/>
                <w:szCs w:val="24"/>
              </w:rPr>
            </w:pPr>
            <w:r w:rsidRPr="002070CA">
              <w:rPr>
                <w:rFonts w:ascii="標楷體" w:eastAsia="標楷體" w:hAnsi="標楷體" w:cs="Times New Roman" w:hint="eastAsia"/>
                <w:szCs w:val="24"/>
              </w:rPr>
              <w:t>表現</w:t>
            </w:r>
          </w:p>
        </w:tc>
      </w:tr>
      <w:tr w:rsidR="002070CA" w:rsidRPr="002070CA" w:rsidTr="00664911">
        <w:tc>
          <w:tcPr>
            <w:tcW w:w="582" w:type="dxa"/>
            <w:vMerge/>
            <w:shd w:val="clear" w:color="auto" w:fill="D9D9D9" w:themeFill="background1" w:themeFillShade="D9"/>
          </w:tcPr>
          <w:p w:rsidR="002070CA" w:rsidRPr="002070CA" w:rsidRDefault="002070CA" w:rsidP="00664911">
            <w:pPr>
              <w:rPr>
                <w:rFonts w:ascii="Times New Roman" w:hAnsi="Times New Roman" w:cs="Times New Roman"/>
                <w:szCs w:val="24"/>
                <w:bdr w:val="single" w:sz="4" w:space="0" w:color="auto"/>
              </w:rPr>
            </w:pPr>
          </w:p>
        </w:tc>
        <w:tc>
          <w:tcPr>
            <w:tcW w:w="802" w:type="dxa"/>
            <w:vAlign w:val="center"/>
          </w:tcPr>
          <w:p w:rsidR="002070CA" w:rsidRPr="002070CA" w:rsidRDefault="002070CA" w:rsidP="00664911">
            <w:pPr>
              <w:jc w:val="center"/>
              <w:rPr>
                <w:rFonts w:ascii="標楷體" w:eastAsia="標楷體" w:hAnsi="標楷體" w:cs="Times New Roman"/>
                <w:szCs w:val="24"/>
              </w:rPr>
            </w:pPr>
            <w:r w:rsidRPr="002070CA">
              <w:rPr>
                <w:rFonts w:ascii="標楷體" w:eastAsia="標楷體" w:hAnsi="標楷體" w:cs="Times New Roman" w:hint="eastAsia"/>
                <w:szCs w:val="24"/>
              </w:rPr>
              <w:t>規範修辭</w:t>
            </w:r>
          </w:p>
        </w:tc>
        <w:tc>
          <w:tcPr>
            <w:tcW w:w="4961" w:type="dxa"/>
            <w:vAlign w:val="center"/>
          </w:tcPr>
          <w:p w:rsidR="002070CA" w:rsidRPr="002070CA" w:rsidRDefault="002070CA" w:rsidP="00664911">
            <w:pPr>
              <w:jc w:val="both"/>
              <w:rPr>
                <w:rFonts w:ascii="標楷體" w:eastAsia="標楷體" w:hAnsi="標楷體" w:cs="Times New Roman"/>
                <w:szCs w:val="24"/>
              </w:rPr>
            </w:pPr>
            <w:r w:rsidRPr="002070CA">
              <w:rPr>
                <w:rFonts w:ascii="標楷體" w:eastAsia="標楷體" w:hAnsi="標楷體" w:cs="Times New Roman" w:hint="eastAsia"/>
                <w:szCs w:val="24"/>
              </w:rPr>
              <w:t>意義明白，條理清晰，文句通順。</w:t>
            </w:r>
          </w:p>
        </w:tc>
        <w:tc>
          <w:tcPr>
            <w:tcW w:w="993" w:type="dxa"/>
            <w:vAlign w:val="center"/>
          </w:tcPr>
          <w:p w:rsidR="002070CA" w:rsidRPr="002070CA" w:rsidRDefault="002070CA" w:rsidP="00664911">
            <w:pPr>
              <w:jc w:val="center"/>
              <w:rPr>
                <w:rFonts w:ascii="標楷體" w:eastAsia="標楷體" w:hAnsi="標楷體" w:cs="Times New Roman"/>
                <w:szCs w:val="24"/>
              </w:rPr>
            </w:pPr>
            <w:r w:rsidRPr="002070CA">
              <w:rPr>
                <w:rFonts w:ascii="標楷體" w:eastAsia="標楷體" w:hAnsi="標楷體" w:cs="Times New Roman" w:hint="eastAsia"/>
                <w:szCs w:val="24"/>
              </w:rPr>
              <w:t>使人</w:t>
            </w:r>
          </w:p>
          <w:p w:rsidR="002070CA" w:rsidRPr="002070CA" w:rsidRDefault="002070CA" w:rsidP="00664911">
            <w:pPr>
              <w:jc w:val="center"/>
              <w:rPr>
                <w:rFonts w:ascii="標楷體" w:eastAsia="標楷體" w:hAnsi="標楷體" w:cs="Times New Roman"/>
                <w:szCs w:val="24"/>
              </w:rPr>
            </w:pPr>
            <w:r w:rsidRPr="002070CA">
              <w:rPr>
                <w:rFonts w:ascii="標楷體" w:eastAsia="標楷體" w:hAnsi="標楷體" w:cs="Times New Roman" w:hint="eastAsia"/>
                <w:szCs w:val="24"/>
              </w:rPr>
              <w:t>理解</w:t>
            </w:r>
          </w:p>
        </w:tc>
        <w:tc>
          <w:tcPr>
            <w:tcW w:w="1038" w:type="dxa"/>
            <w:vAlign w:val="center"/>
          </w:tcPr>
          <w:p w:rsidR="002070CA" w:rsidRPr="002070CA" w:rsidRDefault="002070CA" w:rsidP="00664911">
            <w:pPr>
              <w:jc w:val="center"/>
              <w:rPr>
                <w:rFonts w:ascii="標楷體" w:eastAsia="標楷體" w:hAnsi="標楷體" w:cs="Times New Roman"/>
                <w:szCs w:val="24"/>
              </w:rPr>
            </w:pPr>
            <w:r w:rsidRPr="002070CA">
              <w:rPr>
                <w:rFonts w:ascii="標楷體" w:eastAsia="標楷體" w:hAnsi="標楷體" w:cs="Times New Roman" w:hint="eastAsia"/>
                <w:szCs w:val="24"/>
              </w:rPr>
              <w:t>精確</w:t>
            </w:r>
          </w:p>
        </w:tc>
      </w:tr>
      <w:tr w:rsidR="002070CA" w:rsidRPr="002070CA" w:rsidTr="00664911">
        <w:tc>
          <w:tcPr>
            <w:tcW w:w="582" w:type="dxa"/>
            <w:vMerge/>
            <w:shd w:val="clear" w:color="auto" w:fill="D9D9D9" w:themeFill="background1" w:themeFillShade="D9"/>
          </w:tcPr>
          <w:p w:rsidR="002070CA" w:rsidRPr="002070CA" w:rsidRDefault="002070CA" w:rsidP="00664911">
            <w:pPr>
              <w:rPr>
                <w:rFonts w:ascii="Times New Roman" w:hAnsi="Times New Roman" w:cs="Times New Roman"/>
                <w:szCs w:val="24"/>
                <w:bdr w:val="single" w:sz="4" w:space="0" w:color="auto"/>
              </w:rPr>
            </w:pPr>
          </w:p>
        </w:tc>
        <w:tc>
          <w:tcPr>
            <w:tcW w:w="802" w:type="dxa"/>
            <w:vAlign w:val="center"/>
          </w:tcPr>
          <w:p w:rsidR="002070CA" w:rsidRPr="002070CA" w:rsidRDefault="002070CA" w:rsidP="00664911">
            <w:pPr>
              <w:jc w:val="center"/>
              <w:rPr>
                <w:rFonts w:ascii="標楷體" w:eastAsia="標楷體" w:hAnsi="標楷體" w:cs="Times New Roman"/>
                <w:szCs w:val="24"/>
              </w:rPr>
            </w:pPr>
            <w:r w:rsidRPr="002070CA">
              <w:rPr>
                <w:rFonts w:ascii="標楷體" w:eastAsia="標楷體" w:hAnsi="標楷體" w:cs="Times New Roman" w:hint="eastAsia"/>
                <w:szCs w:val="24"/>
              </w:rPr>
              <w:t>藝術修辭</w:t>
            </w:r>
          </w:p>
        </w:tc>
        <w:tc>
          <w:tcPr>
            <w:tcW w:w="4961" w:type="dxa"/>
            <w:vAlign w:val="center"/>
          </w:tcPr>
          <w:p w:rsidR="002070CA" w:rsidRPr="002070CA" w:rsidRDefault="002070CA" w:rsidP="00664911">
            <w:pPr>
              <w:jc w:val="both"/>
              <w:rPr>
                <w:rFonts w:ascii="標楷體" w:eastAsia="標楷體" w:hAnsi="標楷體" w:cs="Times New Roman"/>
                <w:szCs w:val="24"/>
              </w:rPr>
            </w:pPr>
            <w:r w:rsidRPr="002070CA">
              <w:rPr>
                <w:rFonts w:ascii="標楷體" w:eastAsia="標楷體" w:hAnsi="標楷體" w:cs="Times New Roman" w:hint="eastAsia"/>
                <w:szCs w:val="24"/>
              </w:rPr>
              <w:t>運用辭格、辭趣，呈現動人魅力。</w:t>
            </w:r>
          </w:p>
          <w:p w:rsidR="002070CA" w:rsidRPr="002070CA" w:rsidRDefault="002070CA" w:rsidP="00664911">
            <w:pPr>
              <w:jc w:val="both"/>
              <w:rPr>
                <w:rFonts w:ascii="標楷體" w:eastAsia="標楷體" w:hAnsi="標楷體" w:cs="Times New Roman"/>
                <w:szCs w:val="24"/>
              </w:rPr>
            </w:pPr>
            <w:r w:rsidRPr="002070CA">
              <w:rPr>
                <w:rFonts w:ascii="標楷體" w:eastAsia="標楷體" w:hAnsi="標楷體" w:cs="Times New Roman" w:hint="eastAsia"/>
                <w:szCs w:val="24"/>
              </w:rPr>
              <w:t>辭格：內容與形式的綜合運用，如：譬喻、轉品、排比。</w:t>
            </w:r>
          </w:p>
          <w:p w:rsidR="002070CA" w:rsidRPr="002070CA" w:rsidRDefault="002070CA" w:rsidP="00664911">
            <w:pPr>
              <w:jc w:val="both"/>
              <w:rPr>
                <w:rFonts w:ascii="標楷體" w:eastAsia="標楷體" w:hAnsi="標楷體" w:cs="Times New Roman"/>
                <w:szCs w:val="24"/>
              </w:rPr>
            </w:pPr>
            <w:r w:rsidRPr="002070CA">
              <w:rPr>
                <w:rFonts w:ascii="標楷體" w:eastAsia="標楷體" w:hAnsi="標楷體" w:cs="Times New Roman" w:hint="eastAsia"/>
                <w:szCs w:val="24"/>
              </w:rPr>
              <w:t>辭趣：形式的運用，如：音調、格律、改變字形。</w:t>
            </w:r>
          </w:p>
        </w:tc>
        <w:tc>
          <w:tcPr>
            <w:tcW w:w="993" w:type="dxa"/>
            <w:vAlign w:val="center"/>
          </w:tcPr>
          <w:p w:rsidR="002070CA" w:rsidRPr="002070CA" w:rsidRDefault="002070CA" w:rsidP="00664911">
            <w:pPr>
              <w:jc w:val="center"/>
              <w:rPr>
                <w:rFonts w:ascii="標楷體" w:eastAsia="標楷體" w:hAnsi="標楷體" w:cs="Times New Roman"/>
                <w:szCs w:val="24"/>
              </w:rPr>
            </w:pPr>
            <w:r w:rsidRPr="002070CA">
              <w:rPr>
                <w:rFonts w:ascii="標楷體" w:eastAsia="標楷體" w:hAnsi="標楷體" w:cs="Times New Roman" w:hint="eastAsia"/>
                <w:szCs w:val="24"/>
              </w:rPr>
              <w:t>使人</w:t>
            </w:r>
          </w:p>
          <w:p w:rsidR="002070CA" w:rsidRPr="002070CA" w:rsidRDefault="002070CA" w:rsidP="00664911">
            <w:pPr>
              <w:jc w:val="center"/>
              <w:rPr>
                <w:rFonts w:ascii="標楷體" w:eastAsia="標楷體" w:hAnsi="標楷體" w:cs="Times New Roman"/>
                <w:szCs w:val="24"/>
              </w:rPr>
            </w:pPr>
            <w:r w:rsidRPr="002070CA">
              <w:rPr>
                <w:rFonts w:ascii="標楷體" w:eastAsia="標楷體" w:hAnsi="標楷體" w:cs="Times New Roman" w:hint="eastAsia"/>
                <w:szCs w:val="24"/>
              </w:rPr>
              <w:t>感受</w:t>
            </w:r>
          </w:p>
        </w:tc>
        <w:tc>
          <w:tcPr>
            <w:tcW w:w="1038" w:type="dxa"/>
            <w:vAlign w:val="center"/>
          </w:tcPr>
          <w:p w:rsidR="002070CA" w:rsidRPr="002070CA" w:rsidRDefault="002070CA" w:rsidP="00664911">
            <w:pPr>
              <w:jc w:val="center"/>
              <w:rPr>
                <w:rFonts w:ascii="標楷體" w:eastAsia="標楷體" w:hAnsi="標楷體" w:cs="Times New Roman"/>
                <w:szCs w:val="24"/>
              </w:rPr>
            </w:pPr>
            <w:r w:rsidRPr="002070CA">
              <w:rPr>
                <w:rFonts w:ascii="標楷體" w:eastAsia="標楷體" w:hAnsi="標楷體" w:cs="Times New Roman" w:hint="eastAsia"/>
                <w:szCs w:val="24"/>
              </w:rPr>
              <w:t>華巧</w:t>
            </w:r>
          </w:p>
        </w:tc>
      </w:tr>
    </w:tbl>
    <w:p w:rsidR="002070CA" w:rsidRPr="002070CA" w:rsidRDefault="002070CA" w:rsidP="002070CA">
      <w:pPr>
        <w:rPr>
          <w:rFonts w:ascii="標楷體" w:eastAsia="標楷體" w:hAnsi="標楷體" w:cs="Times New Roman"/>
          <w:szCs w:val="24"/>
          <w:bdr w:val="single" w:sz="4" w:space="0" w:color="auto"/>
        </w:rPr>
      </w:pPr>
      <w:r w:rsidRPr="002070CA">
        <w:rPr>
          <w:rFonts w:ascii="標楷體" w:eastAsia="標楷體" w:hAnsi="標楷體" w:cs="Times New Roman" w:hint="eastAsia"/>
          <w:szCs w:val="24"/>
          <w:bdr w:val="single" w:sz="4" w:space="0" w:color="auto"/>
        </w:rPr>
        <w:t>乙</w:t>
      </w:r>
    </w:p>
    <w:tbl>
      <w:tblPr>
        <w:tblStyle w:val="a3"/>
        <w:tblW w:w="0" w:type="auto"/>
        <w:tblLook w:val="04A0"/>
      </w:tblPr>
      <w:tblGrid>
        <w:gridCol w:w="942"/>
        <w:gridCol w:w="927"/>
        <w:gridCol w:w="3394"/>
        <w:gridCol w:w="1845"/>
        <w:gridCol w:w="1414"/>
      </w:tblGrid>
      <w:tr w:rsidR="002070CA" w:rsidRPr="002070CA" w:rsidTr="00664911">
        <w:tc>
          <w:tcPr>
            <w:tcW w:w="582" w:type="dxa"/>
            <w:vMerge w:val="restart"/>
            <w:shd w:val="clear" w:color="auto" w:fill="D9D9D9" w:themeFill="background1" w:themeFillShade="D9"/>
            <w:textDirection w:val="tbRlV"/>
            <w:vAlign w:val="center"/>
          </w:tcPr>
          <w:p w:rsidR="002070CA" w:rsidRPr="00F074AA" w:rsidRDefault="002070CA" w:rsidP="00664911">
            <w:pPr>
              <w:ind w:left="113" w:right="113"/>
              <w:jc w:val="center"/>
              <w:rPr>
                <w:rFonts w:ascii="微軟正黑體" w:eastAsia="微軟正黑體" w:hAnsi="微軟正黑體" w:cs="Times New Roman"/>
                <w:b/>
                <w:szCs w:val="24"/>
              </w:rPr>
            </w:pPr>
            <w:r w:rsidRPr="00F074AA">
              <w:rPr>
                <w:rFonts w:ascii="微軟正黑體" w:eastAsia="微軟正黑體" w:hAnsi="微軟正黑體" w:cs="Times New Roman" w:hint="eastAsia"/>
                <w:b/>
                <w:szCs w:val="24"/>
              </w:rPr>
              <w:t>表述</w:t>
            </w:r>
          </w:p>
        </w:tc>
        <w:tc>
          <w:tcPr>
            <w:tcW w:w="944" w:type="dxa"/>
            <w:vAlign w:val="center"/>
          </w:tcPr>
          <w:p w:rsidR="002070CA" w:rsidRPr="002070CA" w:rsidRDefault="002070CA" w:rsidP="00664911">
            <w:pPr>
              <w:jc w:val="center"/>
              <w:rPr>
                <w:rFonts w:ascii="標楷體" w:eastAsia="標楷體" w:hAnsi="標楷體" w:cs="Times New Roman"/>
                <w:szCs w:val="24"/>
              </w:rPr>
            </w:pPr>
            <w:r w:rsidRPr="002070CA">
              <w:rPr>
                <w:rFonts w:ascii="標楷體" w:eastAsia="標楷體" w:hAnsi="標楷體" w:cs="Times New Roman" w:hint="eastAsia"/>
                <w:szCs w:val="24"/>
              </w:rPr>
              <w:t>方式</w:t>
            </w:r>
          </w:p>
        </w:tc>
        <w:tc>
          <w:tcPr>
            <w:tcW w:w="3490" w:type="dxa"/>
            <w:vAlign w:val="center"/>
          </w:tcPr>
          <w:p w:rsidR="002070CA" w:rsidRPr="002070CA" w:rsidRDefault="002070CA" w:rsidP="00664911">
            <w:pPr>
              <w:jc w:val="center"/>
              <w:rPr>
                <w:rFonts w:ascii="標楷體" w:eastAsia="標楷體" w:hAnsi="標楷體" w:cs="Times New Roman"/>
                <w:szCs w:val="24"/>
              </w:rPr>
            </w:pPr>
            <w:r w:rsidRPr="002070CA">
              <w:rPr>
                <w:rFonts w:ascii="標楷體" w:eastAsia="標楷體" w:hAnsi="標楷體" w:cs="Times New Roman" w:hint="eastAsia"/>
                <w:szCs w:val="24"/>
              </w:rPr>
              <w:t>內涵</w:t>
            </w:r>
          </w:p>
        </w:tc>
        <w:tc>
          <w:tcPr>
            <w:tcW w:w="1896" w:type="dxa"/>
            <w:vAlign w:val="center"/>
          </w:tcPr>
          <w:p w:rsidR="002070CA" w:rsidRPr="002070CA" w:rsidRDefault="002070CA" w:rsidP="00664911">
            <w:pPr>
              <w:jc w:val="center"/>
              <w:rPr>
                <w:rFonts w:ascii="標楷體" w:eastAsia="標楷體" w:hAnsi="標楷體" w:cs="Times New Roman"/>
                <w:szCs w:val="24"/>
              </w:rPr>
            </w:pPr>
            <w:r w:rsidRPr="002070CA">
              <w:rPr>
                <w:rFonts w:ascii="標楷體" w:eastAsia="標楷體" w:hAnsi="標楷體" w:cs="Times New Roman" w:hint="eastAsia"/>
                <w:szCs w:val="24"/>
              </w:rPr>
              <w:t>表現要求</w:t>
            </w:r>
          </w:p>
        </w:tc>
        <w:tc>
          <w:tcPr>
            <w:tcW w:w="1450" w:type="dxa"/>
            <w:vAlign w:val="center"/>
          </w:tcPr>
          <w:p w:rsidR="002070CA" w:rsidRPr="002070CA" w:rsidRDefault="002070CA" w:rsidP="00664911">
            <w:pPr>
              <w:jc w:val="center"/>
              <w:rPr>
                <w:rFonts w:ascii="標楷體" w:eastAsia="標楷體" w:hAnsi="標楷體" w:cs="Times New Roman"/>
                <w:szCs w:val="24"/>
              </w:rPr>
            </w:pPr>
            <w:r w:rsidRPr="002070CA">
              <w:rPr>
                <w:rFonts w:ascii="標楷體" w:eastAsia="標楷體" w:hAnsi="標楷體" w:cs="Times New Roman" w:hint="eastAsia"/>
                <w:szCs w:val="24"/>
              </w:rPr>
              <w:t>備註</w:t>
            </w:r>
          </w:p>
        </w:tc>
      </w:tr>
      <w:tr w:rsidR="002070CA" w:rsidRPr="002070CA" w:rsidTr="00664911">
        <w:tc>
          <w:tcPr>
            <w:tcW w:w="582" w:type="dxa"/>
            <w:vMerge/>
            <w:shd w:val="clear" w:color="auto" w:fill="D9D9D9" w:themeFill="background1" w:themeFillShade="D9"/>
          </w:tcPr>
          <w:p w:rsidR="002070CA" w:rsidRPr="002070CA" w:rsidRDefault="002070CA" w:rsidP="00664911">
            <w:pPr>
              <w:rPr>
                <w:rFonts w:ascii="Times New Roman" w:hAnsi="Times New Roman" w:cs="Times New Roman"/>
                <w:szCs w:val="24"/>
              </w:rPr>
            </w:pPr>
          </w:p>
        </w:tc>
        <w:tc>
          <w:tcPr>
            <w:tcW w:w="944" w:type="dxa"/>
            <w:vAlign w:val="center"/>
          </w:tcPr>
          <w:p w:rsidR="002070CA" w:rsidRPr="002070CA" w:rsidRDefault="002070CA" w:rsidP="00664911">
            <w:pPr>
              <w:jc w:val="center"/>
              <w:rPr>
                <w:rFonts w:ascii="標楷體" w:eastAsia="標楷體" w:hAnsi="標楷體" w:cs="Times New Roman"/>
                <w:szCs w:val="24"/>
              </w:rPr>
            </w:pPr>
            <w:r w:rsidRPr="002070CA">
              <w:rPr>
                <w:rFonts w:ascii="標楷體" w:eastAsia="標楷體" w:hAnsi="標楷體" w:cs="Times New Roman" w:hint="eastAsia"/>
                <w:szCs w:val="24"/>
              </w:rPr>
              <w:t>說明</w:t>
            </w:r>
          </w:p>
        </w:tc>
        <w:tc>
          <w:tcPr>
            <w:tcW w:w="3490" w:type="dxa"/>
          </w:tcPr>
          <w:p w:rsidR="002070CA" w:rsidRPr="002070CA" w:rsidRDefault="002070CA" w:rsidP="00664911">
            <w:pPr>
              <w:rPr>
                <w:rFonts w:ascii="標楷體" w:eastAsia="標楷體" w:hAnsi="標楷體" w:cs="Times New Roman"/>
                <w:szCs w:val="24"/>
              </w:rPr>
            </w:pPr>
            <w:r w:rsidRPr="002070CA">
              <w:rPr>
                <w:rFonts w:ascii="標楷體" w:eastAsia="標楷體" w:hAnsi="標楷體" w:cs="Times New Roman" w:hint="eastAsia"/>
                <w:szCs w:val="24"/>
              </w:rPr>
              <w:t>表達作者對事物的認知，如：「今年指考因為疫情延期」。</w:t>
            </w:r>
          </w:p>
        </w:tc>
        <w:tc>
          <w:tcPr>
            <w:tcW w:w="1896" w:type="dxa"/>
            <w:vAlign w:val="center"/>
          </w:tcPr>
          <w:p w:rsidR="002070CA" w:rsidRPr="002070CA" w:rsidRDefault="002070CA" w:rsidP="00664911">
            <w:pPr>
              <w:jc w:val="center"/>
              <w:rPr>
                <w:rFonts w:ascii="標楷體" w:eastAsia="標楷體" w:hAnsi="標楷體" w:cs="Times New Roman"/>
                <w:szCs w:val="24"/>
              </w:rPr>
            </w:pPr>
            <w:r w:rsidRPr="002070CA">
              <w:rPr>
                <w:rFonts w:ascii="標楷體" w:eastAsia="標楷體" w:hAnsi="標楷體" w:cs="Times New Roman" w:hint="eastAsia"/>
                <w:szCs w:val="24"/>
              </w:rPr>
              <w:t>精確為主</w:t>
            </w:r>
          </w:p>
        </w:tc>
        <w:tc>
          <w:tcPr>
            <w:tcW w:w="1450" w:type="dxa"/>
            <w:vMerge w:val="restart"/>
            <w:vAlign w:val="center"/>
          </w:tcPr>
          <w:p w:rsidR="002070CA" w:rsidRPr="002070CA" w:rsidRDefault="002070CA" w:rsidP="00664911">
            <w:pPr>
              <w:jc w:val="center"/>
              <w:rPr>
                <w:rFonts w:ascii="標楷體" w:eastAsia="標楷體" w:hAnsi="標楷體" w:cs="Times New Roman"/>
                <w:szCs w:val="24"/>
              </w:rPr>
            </w:pPr>
            <w:r w:rsidRPr="002070CA">
              <w:rPr>
                <w:rFonts w:ascii="標楷體" w:eastAsia="標楷體" w:hAnsi="標楷體" w:cs="Times New Roman" w:hint="eastAsia"/>
                <w:szCs w:val="24"/>
              </w:rPr>
              <w:t>一個篇章可以兼用不同表述方式</w:t>
            </w:r>
          </w:p>
        </w:tc>
      </w:tr>
      <w:tr w:rsidR="002070CA" w:rsidRPr="002070CA" w:rsidTr="00664911">
        <w:tc>
          <w:tcPr>
            <w:tcW w:w="582" w:type="dxa"/>
            <w:vMerge/>
            <w:shd w:val="clear" w:color="auto" w:fill="D9D9D9" w:themeFill="background1" w:themeFillShade="D9"/>
          </w:tcPr>
          <w:p w:rsidR="002070CA" w:rsidRPr="002070CA" w:rsidRDefault="002070CA" w:rsidP="00664911">
            <w:pPr>
              <w:rPr>
                <w:rFonts w:ascii="Times New Roman" w:hAnsi="Times New Roman" w:cs="Times New Roman"/>
                <w:szCs w:val="24"/>
              </w:rPr>
            </w:pPr>
          </w:p>
        </w:tc>
        <w:tc>
          <w:tcPr>
            <w:tcW w:w="944" w:type="dxa"/>
            <w:vAlign w:val="center"/>
          </w:tcPr>
          <w:p w:rsidR="002070CA" w:rsidRPr="002070CA" w:rsidRDefault="002070CA" w:rsidP="00664911">
            <w:pPr>
              <w:jc w:val="center"/>
              <w:rPr>
                <w:rFonts w:ascii="標楷體" w:eastAsia="標楷體" w:hAnsi="標楷體" w:cs="Times New Roman"/>
                <w:szCs w:val="24"/>
              </w:rPr>
            </w:pPr>
            <w:r w:rsidRPr="002070CA">
              <w:rPr>
                <w:rFonts w:ascii="標楷體" w:eastAsia="標楷體" w:hAnsi="標楷體" w:cs="Times New Roman" w:hint="eastAsia"/>
                <w:szCs w:val="24"/>
              </w:rPr>
              <w:t>抒情</w:t>
            </w:r>
          </w:p>
        </w:tc>
        <w:tc>
          <w:tcPr>
            <w:tcW w:w="3490" w:type="dxa"/>
          </w:tcPr>
          <w:p w:rsidR="002070CA" w:rsidRPr="002070CA" w:rsidRDefault="002070CA" w:rsidP="00664911">
            <w:pPr>
              <w:rPr>
                <w:rFonts w:ascii="標楷體" w:eastAsia="標楷體" w:hAnsi="標楷體" w:cs="Times New Roman"/>
                <w:szCs w:val="24"/>
              </w:rPr>
            </w:pPr>
            <w:r w:rsidRPr="002070CA">
              <w:rPr>
                <w:rFonts w:ascii="標楷體" w:eastAsia="標楷體" w:hAnsi="標楷體" w:cs="Times New Roman" w:hint="eastAsia"/>
                <w:szCs w:val="24"/>
              </w:rPr>
              <w:t>抒發作者的情感，如：「妖雲黑眚空中過，疫鬼被髮當門坐」。</w:t>
            </w:r>
          </w:p>
        </w:tc>
        <w:tc>
          <w:tcPr>
            <w:tcW w:w="1896" w:type="dxa"/>
            <w:vAlign w:val="center"/>
          </w:tcPr>
          <w:p w:rsidR="002070CA" w:rsidRPr="002070CA" w:rsidRDefault="002070CA" w:rsidP="00664911">
            <w:pPr>
              <w:jc w:val="center"/>
              <w:rPr>
                <w:rFonts w:ascii="標楷體" w:eastAsia="標楷體" w:hAnsi="標楷體" w:cs="Times New Roman"/>
                <w:szCs w:val="24"/>
              </w:rPr>
            </w:pPr>
            <w:r w:rsidRPr="002070CA">
              <w:rPr>
                <w:rFonts w:ascii="標楷體" w:eastAsia="標楷體" w:hAnsi="標楷體" w:cs="Times New Roman" w:hint="eastAsia"/>
                <w:szCs w:val="24"/>
              </w:rPr>
              <w:t>華巧而不失精確</w:t>
            </w:r>
          </w:p>
        </w:tc>
        <w:tc>
          <w:tcPr>
            <w:tcW w:w="1450" w:type="dxa"/>
            <w:vMerge/>
          </w:tcPr>
          <w:p w:rsidR="002070CA" w:rsidRPr="002070CA" w:rsidRDefault="002070CA" w:rsidP="00664911">
            <w:pPr>
              <w:rPr>
                <w:rFonts w:ascii="Times New Roman" w:hAnsi="Times New Roman" w:cs="Times New Roman"/>
                <w:szCs w:val="24"/>
              </w:rPr>
            </w:pPr>
          </w:p>
        </w:tc>
      </w:tr>
    </w:tbl>
    <w:p w:rsidR="002070CA" w:rsidRPr="002070CA" w:rsidRDefault="002070CA" w:rsidP="002070CA">
      <w:pPr>
        <w:rPr>
          <w:rFonts w:ascii="Times New Roman" w:hAnsi="Times New Roman" w:cs="Times New Roman"/>
          <w:szCs w:val="24"/>
          <w:bdr w:val="single" w:sz="4" w:space="0" w:color="auto"/>
        </w:rPr>
      </w:pPr>
    </w:p>
    <w:p w:rsidR="002070CA" w:rsidRPr="002070CA" w:rsidRDefault="002070CA" w:rsidP="002070CA">
      <w:pPr>
        <w:rPr>
          <w:rFonts w:ascii="標楷體" w:eastAsia="標楷體" w:hAnsi="標楷體" w:cs="Times New Roman"/>
          <w:szCs w:val="24"/>
        </w:rPr>
      </w:pPr>
      <w:r w:rsidRPr="002070CA">
        <w:rPr>
          <w:rFonts w:ascii="標楷體" w:eastAsia="標楷體" w:hAnsi="標楷體" w:cs="Times New Roman"/>
          <w:szCs w:val="24"/>
          <w:bdr w:val="single" w:sz="4" w:space="0" w:color="auto"/>
        </w:rPr>
        <w:t>丙</w:t>
      </w:r>
      <w:r w:rsidRPr="002070CA">
        <w:rPr>
          <w:rFonts w:ascii="標楷體" w:eastAsia="標楷體" w:hAnsi="標楷體" w:cs="Times New Roman"/>
          <w:szCs w:val="24"/>
        </w:rPr>
        <w:t xml:space="preserve">　作史與他文不同。寧失之質，不可至於蕪靡而無實；寧失之繁，不可至於疏略而不盡。宋子京不識文章正理，而惟異之求，肆意雕鐫，無所顧忌，以至字語詭僻，殆不可讀，其事實則往往不明，或乖本意。（王若虛《滹南遺老集》）</w:t>
      </w:r>
    </w:p>
    <w:p w:rsidR="002070CA" w:rsidRPr="002070CA" w:rsidRDefault="002070CA" w:rsidP="002070CA">
      <w:pPr>
        <w:rPr>
          <w:rFonts w:ascii="標楷體" w:eastAsia="標楷體" w:hAnsi="標楷體" w:cs="Times New Roman"/>
          <w:szCs w:val="24"/>
        </w:rPr>
      </w:pPr>
      <w:r w:rsidRPr="002070CA">
        <w:rPr>
          <w:rFonts w:ascii="標楷體" w:eastAsia="標楷體" w:hAnsi="標楷體" w:cs="Times New Roman"/>
          <w:szCs w:val="24"/>
          <w:bdr w:val="single" w:sz="4" w:space="0" w:color="auto"/>
        </w:rPr>
        <w:t>丁</w:t>
      </w:r>
      <w:r w:rsidRPr="002070CA">
        <w:rPr>
          <w:rFonts w:ascii="標楷體" w:eastAsia="標楷體" w:hAnsi="標楷體" w:cs="Times New Roman"/>
          <w:szCs w:val="24"/>
        </w:rPr>
        <w:t xml:space="preserve">　自分類興，而元氣剝削殆盡，未有如去年之甚也！干戈之禍愈烈，村市半成邱墟。問為漳、泉而至此乎？無有也。問為閩、粵而至此乎？無有也。蓋孽由自作，釁起鬩牆，大抵在非漳泉、非閩粵間耳。（鄭用錫〈勸和論〉） </w:t>
      </w:r>
    </w:p>
    <w:p w:rsidR="002070CA" w:rsidRPr="002070CA" w:rsidRDefault="002070CA" w:rsidP="00F074AA">
      <w:pPr>
        <w:rPr>
          <w:rFonts w:ascii="Times New Roman" w:hAnsi="Times New Roman" w:cs="Times New Roman"/>
          <w:szCs w:val="24"/>
        </w:rPr>
      </w:pPr>
      <w:r w:rsidRPr="002070CA">
        <w:rPr>
          <w:rFonts w:ascii="標楷體" w:eastAsia="標楷體" w:hAnsi="標楷體" w:cs="Times New Roman"/>
          <w:szCs w:val="24"/>
          <w:bdr w:val="single" w:sz="4" w:space="0" w:color="auto"/>
        </w:rPr>
        <w:t>戊</w:t>
      </w:r>
      <w:r w:rsidRPr="002070CA">
        <w:rPr>
          <w:rFonts w:ascii="標楷體" w:eastAsia="標楷體" w:hAnsi="標楷體" w:cs="Times New Roman"/>
          <w:szCs w:val="24"/>
        </w:rPr>
        <w:t xml:space="preserve">　淡水環垣病最多，漳泉棍棒粵閩戈。因牛為水芝麻釁，一鬥經年血漲河。（陳肇興〈械鬥竹枝詞〉）</w:t>
      </w:r>
      <w:r w:rsidRPr="002070CA">
        <w:rPr>
          <w:rFonts w:ascii="Times New Roman" w:hAnsi="Times New Roman" w:cs="Times New Roman"/>
          <w:szCs w:val="24"/>
        </w:rPr>
        <w:t xml:space="preserve"> </w:t>
      </w:r>
    </w:p>
    <w:p w:rsidR="002070CA" w:rsidRPr="0044103E" w:rsidRDefault="002070CA" w:rsidP="002070CA">
      <w:pPr>
        <w:pStyle w:val="Default"/>
        <w:rPr>
          <w:rFonts w:ascii="Times New Roman" w:hAnsi="Times New Roman" w:cs="Times New Roman"/>
        </w:rPr>
      </w:pPr>
      <w:r w:rsidRPr="0044103E">
        <w:rPr>
          <w:rFonts w:ascii="Times New Roman" w:eastAsiaTheme="minorEastAsia" w:hAnsi="Times New Roman" w:cs="Times New Roman"/>
        </w:rPr>
        <w:t xml:space="preserve">21. </w:t>
      </w:r>
      <w:r w:rsidRPr="0044103E">
        <w:rPr>
          <w:rFonts w:ascii="Times New Roman" w:eastAsiaTheme="minorEastAsia" w:hAnsiTheme="minorEastAsia" w:cs="Times New Roman"/>
        </w:rPr>
        <w:t>依據甲、乙二表，下列關於華巧的敘述，最適當的是：</w:t>
      </w:r>
    </w:p>
    <w:p w:rsidR="002070CA" w:rsidRPr="0044103E" w:rsidRDefault="002070CA" w:rsidP="002A72AD">
      <w:pPr>
        <w:pStyle w:val="Default"/>
        <w:ind w:leftChars="118" w:left="283"/>
        <w:rPr>
          <w:rFonts w:ascii="Times New Roman" w:eastAsia="新細明體" w:hAnsi="Times New Roman" w:cs="Times New Roman"/>
        </w:rPr>
      </w:pPr>
      <w:r w:rsidRPr="0044103E">
        <w:rPr>
          <w:rFonts w:ascii="Times New Roman" w:hAnsi="Times New Roman" w:cs="Times New Roman"/>
        </w:rPr>
        <w:t>(A)</w:t>
      </w:r>
      <w:r w:rsidRPr="0044103E">
        <w:rPr>
          <w:rFonts w:ascii="Times New Roman" w:eastAsia="新細明體" w:hAnsi="Times New Roman" w:cs="Times New Roman"/>
        </w:rPr>
        <w:t>華巧來自於形式雕繪，與內容無關</w:t>
      </w:r>
      <w:r w:rsidRPr="0044103E">
        <w:rPr>
          <w:rFonts w:ascii="Times New Roman" w:eastAsia="新細明體" w:hAnsi="Times New Roman" w:cs="Times New Roman"/>
        </w:rPr>
        <w:t xml:space="preserve"> </w:t>
      </w:r>
    </w:p>
    <w:p w:rsidR="002070CA" w:rsidRPr="0044103E" w:rsidRDefault="002070CA" w:rsidP="002A72AD">
      <w:pPr>
        <w:pStyle w:val="Default"/>
        <w:ind w:leftChars="118" w:left="283"/>
        <w:rPr>
          <w:rFonts w:ascii="Times New Roman" w:eastAsia="新細明體" w:hAnsi="Times New Roman" w:cs="Times New Roman"/>
        </w:rPr>
      </w:pPr>
      <w:r w:rsidRPr="0044103E">
        <w:rPr>
          <w:rFonts w:ascii="Times New Roman" w:eastAsia="新細明體" w:hAnsi="Times New Roman" w:cs="Times New Roman"/>
        </w:rPr>
        <w:t>(B)</w:t>
      </w:r>
      <w:r w:rsidRPr="0044103E">
        <w:rPr>
          <w:rFonts w:ascii="Times New Roman" w:eastAsia="新細明體" w:hAnsi="Times New Roman" w:cs="Times New Roman"/>
        </w:rPr>
        <w:t>修辭手法始於華巧，終於寧拙毋巧</w:t>
      </w:r>
      <w:r w:rsidRPr="0044103E">
        <w:rPr>
          <w:rFonts w:ascii="Times New Roman" w:eastAsia="新細明體" w:hAnsi="Times New Roman" w:cs="Times New Roman"/>
        </w:rPr>
        <w:t xml:space="preserve"> </w:t>
      </w:r>
    </w:p>
    <w:p w:rsidR="002070CA" w:rsidRPr="0044103E" w:rsidRDefault="002070CA" w:rsidP="002A72AD">
      <w:pPr>
        <w:pStyle w:val="Default"/>
        <w:ind w:leftChars="118" w:left="283"/>
        <w:rPr>
          <w:rFonts w:ascii="Times New Roman" w:eastAsia="新細明體" w:hAnsi="Times New Roman" w:cs="Times New Roman"/>
        </w:rPr>
      </w:pPr>
      <w:r w:rsidRPr="0044103E">
        <w:rPr>
          <w:rFonts w:ascii="Times New Roman" w:eastAsia="新細明體" w:hAnsi="Times New Roman" w:cs="Times New Roman"/>
        </w:rPr>
        <w:t>(C)</w:t>
      </w:r>
      <w:r w:rsidRPr="0044103E">
        <w:rPr>
          <w:rFonts w:ascii="Times New Roman" w:eastAsia="新細明體" w:hAnsi="Times New Roman" w:cs="Times New Roman"/>
        </w:rPr>
        <w:t>欲強化讀者感受，不能不追求華巧</w:t>
      </w:r>
      <w:r w:rsidRPr="0044103E">
        <w:rPr>
          <w:rFonts w:ascii="Times New Roman" w:eastAsia="新細明體" w:hAnsi="Times New Roman" w:cs="Times New Roman"/>
        </w:rPr>
        <w:t xml:space="preserve"> </w:t>
      </w:r>
    </w:p>
    <w:p w:rsidR="002A72AD" w:rsidRPr="0044103E" w:rsidRDefault="002070CA" w:rsidP="002A72AD">
      <w:pPr>
        <w:pStyle w:val="Default"/>
        <w:ind w:leftChars="118" w:left="283"/>
        <w:rPr>
          <w:rFonts w:ascii="Times New Roman" w:eastAsia="新細明體" w:hAnsi="Times New Roman" w:cs="Times New Roman"/>
        </w:rPr>
      </w:pPr>
      <w:r w:rsidRPr="0044103E">
        <w:rPr>
          <w:rFonts w:ascii="Times New Roman" w:eastAsia="新細明體" w:hAnsi="Times New Roman" w:cs="Times New Roman"/>
        </w:rPr>
        <w:t>(D)</w:t>
      </w:r>
      <w:r w:rsidRPr="0044103E">
        <w:rPr>
          <w:rFonts w:ascii="Times New Roman" w:eastAsia="新細明體" w:hAnsi="Times New Roman" w:cs="Times New Roman"/>
        </w:rPr>
        <w:t>有華巧未必精確，有精確自有華巧</w:t>
      </w:r>
    </w:p>
    <w:p w:rsidR="002070CA" w:rsidRPr="0044103E" w:rsidRDefault="002A72AD" w:rsidP="002A72AD">
      <w:pPr>
        <w:pStyle w:val="Default"/>
        <w:ind w:leftChars="118" w:left="1603" w:hangingChars="550" w:hanging="1320"/>
        <w:rPr>
          <w:rFonts w:ascii="Times New Roman" w:eastAsia="新細明體" w:hAnsi="Times New Roman" w:cs="Times New Roman"/>
        </w:rPr>
      </w:pPr>
      <w:r w:rsidRPr="0044103E">
        <w:rPr>
          <w:rFonts w:ascii="Times New Roman" w:eastAsiaTheme="minorEastAsia" w:hAnsiTheme="minorEastAsia" w:cs="Times New Roman"/>
          <w:color w:val="000000" w:themeColor="text1"/>
        </w:rPr>
        <w:t>【答</w:t>
      </w:r>
      <w:r w:rsidRPr="0044103E">
        <w:rPr>
          <w:rFonts w:ascii="Times New Roman" w:hAnsiTheme="minorEastAsia" w:cs="Times New Roman"/>
          <w:color w:val="000000" w:themeColor="text1"/>
        </w:rPr>
        <w:t xml:space="preserve">　　</w:t>
      </w:r>
      <w:r w:rsidRPr="0044103E">
        <w:rPr>
          <w:rFonts w:ascii="Times New Roman" w:eastAsiaTheme="minorEastAsia" w:hAnsiTheme="minorEastAsia" w:cs="Times New Roman"/>
          <w:color w:val="000000" w:themeColor="text1"/>
        </w:rPr>
        <w:t>案】</w:t>
      </w:r>
      <w:r w:rsidRPr="0044103E">
        <w:rPr>
          <w:rFonts w:ascii="Times New Roman" w:eastAsiaTheme="minorEastAsia" w:hAnsi="Times New Roman" w:cs="Times New Roman"/>
          <w:color w:val="000000" w:themeColor="text1"/>
        </w:rPr>
        <w:t>C</w:t>
      </w:r>
      <w:r w:rsidR="002070CA" w:rsidRPr="0044103E">
        <w:rPr>
          <w:rFonts w:ascii="Times New Roman" w:eastAsia="新細明體" w:hAnsi="Times New Roman" w:cs="Times New Roman"/>
        </w:rPr>
        <w:t xml:space="preserve"> </w:t>
      </w:r>
    </w:p>
    <w:p w:rsidR="002A72AD" w:rsidRDefault="002A72AD" w:rsidP="002A72AD">
      <w:pPr>
        <w:pStyle w:val="Default"/>
        <w:ind w:leftChars="118" w:left="1603" w:hangingChars="550" w:hanging="1320"/>
        <w:rPr>
          <w:rFonts w:ascii="Times New Roman" w:eastAsiaTheme="minorEastAsia" w:hAnsiTheme="minorEastAsia" w:cs="Times New Roman"/>
        </w:rPr>
      </w:pPr>
      <w:r w:rsidRPr="0044103E">
        <w:rPr>
          <w:rFonts w:ascii="Times New Roman" w:eastAsiaTheme="minorEastAsia" w:hAnsiTheme="minorEastAsia" w:cs="Times New Roman"/>
          <w:color w:val="000000" w:themeColor="text1"/>
        </w:rPr>
        <w:t>【測驗目標】</w:t>
      </w:r>
      <w:r w:rsidR="003176A4" w:rsidRPr="0044103E">
        <w:rPr>
          <w:rFonts w:ascii="Times New Roman" w:eastAsiaTheme="minorEastAsia" w:hAnsiTheme="minorEastAsia" w:cs="Times New Roman"/>
        </w:rPr>
        <w:t>作品的理解與評析</w:t>
      </w:r>
    </w:p>
    <w:p w:rsidR="00A46D62" w:rsidRPr="0044103E" w:rsidRDefault="00A46D62" w:rsidP="002A72AD">
      <w:pPr>
        <w:pStyle w:val="Default"/>
        <w:ind w:leftChars="118" w:left="1603" w:hangingChars="550" w:hanging="1320"/>
        <w:rPr>
          <w:rFonts w:ascii="Times New Roman" w:eastAsia="新細明體" w:hAnsi="Times New Roman" w:cs="Times New Roman"/>
        </w:rPr>
      </w:pPr>
    </w:p>
    <w:p w:rsidR="00F074AA" w:rsidRDefault="002A72AD" w:rsidP="00F074AA">
      <w:pPr>
        <w:pStyle w:val="Default"/>
        <w:ind w:leftChars="118" w:left="1603" w:hangingChars="550" w:hanging="1320"/>
        <w:rPr>
          <w:rFonts w:ascii="Times New Roman" w:eastAsia="新細明體" w:hAnsi="Times New Roman" w:cs="Times New Roman"/>
          <w:color w:val="auto"/>
        </w:rPr>
      </w:pPr>
      <w:r w:rsidRPr="0044103E">
        <w:rPr>
          <w:rFonts w:ascii="Times New Roman" w:eastAsiaTheme="minorEastAsia" w:hAnsiTheme="minorEastAsia" w:cs="Times New Roman"/>
          <w:color w:val="000000" w:themeColor="text1"/>
        </w:rPr>
        <w:lastRenderedPageBreak/>
        <w:t>【試題解析】</w:t>
      </w:r>
      <w:r w:rsidR="002070CA" w:rsidRPr="00A46D62">
        <w:rPr>
          <w:rFonts w:ascii="Times New Roman" w:eastAsia="新細明體" w:hAnsi="Times New Roman" w:cs="Times New Roman"/>
          <w:color w:val="auto"/>
          <w:sz w:val="22"/>
          <w:szCs w:val="22"/>
        </w:rPr>
        <w:t>(A)</w:t>
      </w:r>
      <w:r w:rsidR="002070CA" w:rsidRPr="00A46D62">
        <w:rPr>
          <w:rFonts w:ascii="Times New Roman" w:eastAsia="新細明體" w:hAnsi="Times New Roman" w:cs="Times New Roman"/>
          <w:color w:val="auto"/>
          <w:sz w:val="22"/>
          <w:szCs w:val="22"/>
        </w:rPr>
        <w:t>華巧是「藝術修辭」手法之表現，其內涵有運用內容與形式的「辭格」，及單純運用形式的「辭趣」，故華巧並非與內容無關。</w:t>
      </w:r>
      <w:r w:rsidR="002070CA" w:rsidRPr="00A46D62">
        <w:rPr>
          <w:rFonts w:ascii="Times New Roman" w:eastAsia="新細明體" w:hAnsi="Times New Roman" w:cs="Times New Roman"/>
          <w:color w:val="auto"/>
          <w:sz w:val="22"/>
          <w:szCs w:val="22"/>
        </w:rPr>
        <w:t>(B)</w:t>
      </w:r>
      <w:r w:rsidR="002070CA" w:rsidRPr="00A46D62">
        <w:rPr>
          <w:rFonts w:ascii="Times New Roman" w:eastAsia="新細明體" w:hAnsi="Times New Roman" w:cs="Times New Roman"/>
          <w:color w:val="auto"/>
          <w:sz w:val="22"/>
          <w:szCs w:val="22"/>
        </w:rPr>
        <w:t>修辭手法分</w:t>
      </w:r>
      <w:r w:rsidR="00A46D62" w:rsidRPr="00A46D62">
        <w:rPr>
          <w:rFonts w:ascii="Times New Roman" w:eastAsia="新細明體" w:hAnsi="Times New Roman" w:cs="Times New Roman"/>
          <w:color w:val="auto"/>
          <w:sz w:val="22"/>
          <w:szCs w:val="22"/>
        </w:rPr>
        <w:t>為</w:t>
      </w:r>
      <w:r w:rsidR="002070CA" w:rsidRPr="00A46D62">
        <w:rPr>
          <w:rFonts w:ascii="Times New Roman" w:eastAsia="新細明體" w:hAnsi="Times New Roman" w:cs="Times New Roman"/>
          <w:color w:val="auto"/>
          <w:sz w:val="22"/>
          <w:szCs w:val="22"/>
        </w:rPr>
        <w:t>使人理解文句意義的「精確」表現</w:t>
      </w:r>
      <w:r w:rsidR="00A46D62" w:rsidRPr="00A46D62">
        <w:rPr>
          <w:rFonts w:ascii="Times New Roman" w:eastAsia="新細明體" w:hAnsi="Times New Roman" w:cs="Times New Roman"/>
          <w:color w:val="auto"/>
          <w:sz w:val="22"/>
          <w:szCs w:val="22"/>
        </w:rPr>
        <w:t>，以</w:t>
      </w:r>
      <w:r w:rsidR="002070CA" w:rsidRPr="00A46D62">
        <w:rPr>
          <w:rFonts w:ascii="Times New Roman" w:eastAsia="新細明體" w:hAnsi="Times New Roman" w:cs="Times New Roman"/>
          <w:color w:val="auto"/>
          <w:sz w:val="22"/>
          <w:szCs w:val="22"/>
        </w:rPr>
        <w:t>及使人感受意趣魅力的「華巧」表現，而在表述方式中，抒情文的要求為「華巧而不失精確」，表明使人理解是行文的基本要求，故修辭手法</w:t>
      </w:r>
      <w:r w:rsidR="00234562" w:rsidRPr="00A46D62">
        <w:rPr>
          <w:rFonts w:ascii="Times New Roman" w:eastAsia="新細明體" w:hAnsi="Times New Roman" w:cs="Times New Roman"/>
          <w:color w:val="auto"/>
          <w:sz w:val="22"/>
          <w:szCs w:val="22"/>
        </w:rPr>
        <w:t>應是始</w:t>
      </w:r>
      <w:r w:rsidR="002070CA" w:rsidRPr="00A46D62">
        <w:rPr>
          <w:rFonts w:ascii="Times New Roman" w:eastAsia="新細明體" w:hAnsi="Times New Roman" w:cs="Times New Roman"/>
          <w:color w:val="auto"/>
          <w:sz w:val="22"/>
          <w:szCs w:val="22"/>
        </w:rPr>
        <w:t>於精確，而非華巧。</w:t>
      </w:r>
      <w:r w:rsidR="002070CA" w:rsidRPr="00A46D62">
        <w:rPr>
          <w:rFonts w:ascii="Times New Roman" w:eastAsia="新細明體" w:hAnsi="Times New Roman" w:cs="Times New Roman"/>
          <w:color w:val="auto"/>
          <w:sz w:val="22"/>
          <w:szCs w:val="22"/>
        </w:rPr>
        <w:t>(C)</w:t>
      </w:r>
      <w:r w:rsidR="002070CA" w:rsidRPr="00A46D62">
        <w:rPr>
          <w:rFonts w:ascii="Times New Roman" w:eastAsia="新細明體" w:hAnsi="Times New Roman" w:cs="Times New Roman"/>
          <w:color w:val="auto"/>
          <w:sz w:val="22"/>
          <w:szCs w:val="22"/>
        </w:rPr>
        <w:t>「精確」目的在使人理解所言為何，而「華巧」目的在進一步引發共鳴、感受，故若要讓讀者在理解文意之餘增加感受，則必須加入「華巧」的表現。</w:t>
      </w:r>
      <w:r w:rsidR="002070CA" w:rsidRPr="00A46D62">
        <w:rPr>
          <w:rFonts w:ascii="Times New Roman" w:eastAsia="新細明體" w:hAnsi="Times New Roman" w:cs="Times New Roman"/>
          <w:color w:val="auto"/>
          <w:sz w:val="22"/>
          <w:szCs w:val="22"/>
        </w:rPr>
        <w:t>(D)</w:t>
      </w:r>
      <w:r w:rsidR="002070CA" w:rsidRPr="00A46D62">
        <w:rPr>
          <w:rFonts w:ascii="Times New Roman" w:eastAsia="新細明體" w:hAnsi="Times New Roman" w:cs="Times New Roman"/>
          <w:color w:val="auto"/>
          <w:sz w:val="22"/>
          <w:szCs w:val="22"/>
        </w:rPr>
        <w:t>從表述的方式來看，可以有只著重精確的「說明」，以及兩者並重的「抒情」，故有精確不一定有華巧，而有華巧卻不能沒有精確。</w:t>
      </w:r>
    </w:p>
    <w:p w:rsidR="00F074AA" w:rsidRPr="00F074AA" w:rsidRDefault="00F074AA" w:rsidP="00F074AA">
      <w:pPr>
        <w:pStyle w:val="Default"/>
        <w:ind w:leftChars="118" w:left="1603" w:hangingChars="550" w:hanging="1320"/>
        <w:rPr>
          <w:rFonts w:ascii="Times New Roman" w:eastAsia="新細明體" w:hAnsi="Times New Roman" w:cs="Times New Roman"/>
          <w:color w:val="auto"/>
        </w:rPr>
      </w:pPr>
      <w:r w:rsidRPr="00F074AA">
        <w:rPr>
          <w:rFonts w:asciiTheme="minorEastAsia" w:eastAsiaTheme="minorEastAsia" w:hAnsiTheme="minorEastAsia" w:cs="Times New Roman" w:hint="eastAsia"/>
        </w:rPr>
        <w:t>【語　　譯】</w:t>
      </w:r>
      <w:r w:rsidRPr="00F074AA">
        <w:rPr>
          <w:rFonts w:asciiTheme="minorEastAsia" w:eastAsiaTheme="minorEastAsia" w:hAnsiTheme="minorEastAsia" w:cs="Times New Roman"/>
        </w:rPr>
        <w:t>「妖雲黑眚空中過，疫鬼被發當門坐」：異象災禍橫空掃過，疫病像披髮的惡鬼盤踞家戶門前。出自張洵佳〈龍砂大疫謠〉。</w:t>
      </w:r>
    </w:p>
    <w:p w:rsidR="002A72AD" w:rsidRPr="0044103E" w:rsidRDefault="002A72AD" w:rsidP="002A72AD">
      <w:pPr>
        <w:pStyle w:val="Default"/>
        <w:ind w:leftChars="118" w:left="1603" w:hangingChars="550" w:hanging="1320"/>
        <w:rPr>
          <w:rFonts w:ascii="Times New Roman" w:eastAsia="新細明體" w:hAnsi="Times New Roman" w:cs="Times New Roman"/>
          <w:color w:val="auto"/>
        </w:rPr>
      </w:pPr>
    </w:p>
    <w:p w:rsidR="002070CA" w:rsidRPr="0044103E" w:rsidRDefault="002070CA" w:rsidP="002070CA">
      <w:pPr>
        <w:pStyle w:val="Default"/>
        <w:rPr>
          <w:rFonts w:ascii="Times New Roman" w:eastAsia="新細明體" w:hAnsi="Times New Roman" w:cs="Times New Roman"/>
          <w:color w:val="FF0000"/>
        </w:rPr>
      </w:pPr>
      <w:r w:rsidRPr="0044103E">
        <w:rPr>
          <w:rFonts w:ascii="Times New Roman" w:eastAsia="新細明體" w:hAnsi="Times New Roman" w:cs="Times New Roman"/>
        </w:rPr>
        <w:t xml:space="preserve">22. </w:t>
      </w:r>
      <w:r w:rsidRPr="0044103E">
        <w:rPr>
          <w:rFonts w:ascii="Times New Roman" w:eastAsia="新細明體" w:hAnsi="Times New Roman" w:cs="Times New Roman"/>
        </w:rPr>
        <w:t>參照甲表，關於丙文對宋祁（子京）修史的批評，說明最適當的是：</w:t>
      </w:r>
    </w:p>
    <w:p w:rsidR="002070CA" w:rsidRPr="0044103E" w:rsidRDefault="002070CA" w:rsidP="002A72AD">
      <w:pPr>
        <w:pStyle w:val="Default"/>
        <w:ind w:leftChars="118" w:left="283"/>
        <w:rPr>
          <w:rFonts w:ascii="Times New Roman" w:eastAsia="新細明體" w:hAnsi="Times New Roman" w:cs="Times New Roman"/>
        </w:rPr>
      </w:pPr>
      <w:r w:rsidRPr="0044103E">
        <w:rPr>
          <w:rFonts w:ascii="Times New Roman" w:eastAsia="新細明體" w:hAnsi="Times New Roman" w:cs="Times New Roman"/>
        </w:rPr>
        <w:t>(A)</w:t>
      </w:r>
      <w:r w:rsidRPr="0044103E">
        <w:rPr>
          <w:rFonts w:ascii="Times New Roman" w:eastAsia="新細明體" w:hAnsi="Times New Roman" w:cs="Times New Roman"/>
        </w:rPr>
        <w:t>一旦追求藝術修辭，必將損及規範修辭</w:t>
      </w:r>
      <w:r w:rsidRPr="0044103E">
        <w:rPr>
          <w:rFonts w:ascii="Times New Roman" w:eastAsia="新細明體" w:hAnsi="Times New Roman" w:cs="Times New Roman"/>
        </w:rPr>
        <w:t xml:space="preserve"> </w:t>
      </w:r>
    </w:p>
    <w:p w:rsidR="002070CA" w:rsidRPr="0044103E" w:rsidRDefault="002070CA" w:rsidP="002A72AD">
      <w:pPr>
        <w:pStyle w:val="Default"/>
        <w:ind w:leftChars="118" w:left="283"/>
        <w:rPr>
          <w:rFonts w:ascii="Times New Roman" w:eastAsia="新細明體" w:hAnsi="Times New Roman" w:cs="Times New Roman"/>
        </w:rPr>
      </w:pPr>
      <w:r w:rsidRPr="0044103E">
        <w:rPr>
          <w:rFonts w:ascii="Times New Roman" w:eastAsia="新細明體" w:hAnsi="Times New Roman" w:cs="Times New Roman"/>
        </w:rPr>
        <w:t>(B)</w:t>
      </w:r>
      <w:r w:rsidRPr="0044103E">
        <w:rPr>
          <w:rFonts w:ascii="Times New Roman" w:eastAsia="新細明體" w:hAnsi="Times New Roman" w:cs="Times New Roman"/>
        </w:rPr>
        <w:t>規範修辭易失之質，藝術修辭易失之繁</w:t>
      </w:r>
      <w:r w:rsidRPr="0044103E">
        <w:rPr>
          <w:rFonts w:ascii="Times New Roman" w:eastAsia="新細明體" w:hAnsi="Times New Roman" w:cs="Times New Roman"/>
        </w:rPr>
        <w:t xml:space="preserve"> </w:t>
      </w:r>
    </w:p>
    <w:p w:rsidR="002070CA" w:rsidRPr="0044103E" w:rsidRDefault="002070CA" w:rsidP="002A72AD">
      <w:pPr>
        <w:pStyle w:val="Default"/>
        <w:ind w:leftChars="118" w:left="283"/>
        <w:rPr>
          <w:rFonts w:ascii="Times New Roman" w:eastAsia="新細明體" w:hAnsi="Times New Roman" w:cs="Times New Roman"/>
        </w:rPr>
      </w:pPr>
      <w:r w:rsidRPr="0044103E">
        <w:rPr>
          <w:rFonts w:ascii="Times New Roman" w:eastAsia="新細明體" w:hAnsi="Times New Roman" w:cs="Times New Roman"/>
        </w:rPr>
        <w:t>(C)</w:t>
      </w:r>
      <w:r w:rsidRPr="0044103E">
        <w:rPr>
          <w:rFonts w:ascii="Times New Roman" w:eastAsia="新細明體" w:hAnsi="Times New Roman" w:cs="Times New Roman"/>
        </w:rPr>
        <w:t>藝術修辭常致詭僻，唯才高者方能駕馭</w:t>
      </w:r>
      <w:r w:rsidRPr="0044103E">
        <w:rPr>
          <w:rFonts w:ascii="Times New Roman" w:eastAsia="新細明體" w:hAnsi="Times New Roman" w:cs="Times New Roman"/>
        </w:rPr>
        <w:t xml:space="preserve"> </w:t>
      </w:r>
    </w:p>
    <w:p w:rsidR="002070CA" w:rsidRPr="0044103E" w:rsidRDefault="002070CA" w:rsidP="002A72AD">
      <w:pPr>
        <w:ind w:leftChars="118" w:left="283"/>
        <w:rPr>
          <w:rFonts w:ascii="Times New Roman" w:eastAsia="新細明體" w:hAnsi="Times New Roman" w:cs="Times New Roman"/>
          <w:szCs w:val="24"/>
        </w:rPr>
      </w:pPr>
      <w:r w:rsidRPr="0044103E">
        <w:rPr>
          <w:rFonts w:ascii="Times New Roman" w:eastAsia="新細明體" w:hAnsi="Times New Roman" w:cs="Times New Roman"/>
          <w:szCs w:val="24"/>
        </w:rPr>
        <w:t>(D)</w:t>
      </w:r>
      <w:r w:rsidRPr="0044103E">
        <w:rPr>
          <w:rFonts w:ascii="Times New Roman" w:eastAsia="新細明體" w:hAnsi="Times New Roman" w:cs="Times New Roman"/>
          <w:szCs w:val="24"/>
        </w:rPr>
        <w:t>寫作應先認清目的，不宜忽略規範修辭</w:t>
      </w:r>
      <w:r w:rsidRPr="0044103E">
        <w:rPr>
          <w:rFonts w:ascii="Times New Roman" w:eastAsia="新細明體" w:hAnsi="Times New Roman" w:cs="Times New Roman"/>
          <w:szCs w:val="24"/>
        </w:rPr>
        <w:t xml:space="preserve"> </w:t>
      </w:r>
    </w:p>
    <w:p w:rsidR="002A72AD" w:rsidRPr="0044103E" w:rsidRDefault="002A72AD" w:rsidP="002A72AD">
      <w:pPr>
        <w:ind w:leftChars="118" w:left="1603" w:hangingChars="550" w:hanging="1320"/>
        <w:rPr>
          <w:rFonts w:ascii="Times New Roman" w:hAnsi="Times New Roman" w:cs="Times New Roman"/>
          <w:color w:val="000000" w:themeColor="text1"/>
          <w:szCs w:val="24"/>
        </w:rPr>
      </w:pPr>
      <w:r w:rsidRPr="0044103E">
        <w:rPr>
          <w:rFonts w:ascii="Times New Roman" w:hAnsiTheme="minorEastAsia" w:cs="Times New Roman"/>
          <w:color w:val="000000" w:themeColor="text1"/>
          <w:szCs w:val="24"/>
        </w:rPr>
        <w:t>【答　　案】</w:t>
      </w:r>
      <w:r w:rsidRPr="0044103E">
        <w:rPr>
          <w:rFonts w:ascii="Times New Roman" w:hAnsi="Times New Roman" w:cs="Times New Roman"/>
          <w:color w:val="000000" w:themeColor="text1"/>
          <w:szCs w:val="24"/>
        </w:rPr>
        <w:t>D</w:t>
      </w:r>
    </w:p>
    <w:p w:rsidR="002A72AD" w:rsidRPr="0044103E" w:rsidRDefault="002A72AD" w:rsidP="002A72AD">
      <w:pPr>
        <w:ind w:leftChars="118" w:left="1603" w:hangingChars="550" w:hanging="1320"/>
        <w:rPr>
          <w:rFonts w:ascii="Times New Roman" w:eastAsia="新細明體" w:hAnsi="Times New Roman" w:cs="Times New Roman"/>
          <w:szCs w:val="24"/>
        </w:rPr>
      </w:pPr>
      <w:r w:rsidRPr="0044103E">
        <w:rPr>
          <w:rFonts w:ascii="Times New Roman" w:hAnsiTheme="minorEastAsia" w:cs="Times New Roman"/>
          <w:color w:val="000000" w:themeColor="text1"/>
          <w:szCs w:val="24"/>
        </w:rPr>
        <w:t>【測驗目標】</w:t>
      </w:r>
      <w:r w:rsidR="003176A4" w:rsidRPr="0044103E">
        <w:rPr>
          <w:rFonts w:ascii="Times New Roman" w:hAnsiTheme="minorEastAsia" w:cs="Times New Roman"/>
        </w:rPr>
        <w:t>作品的理解與評析</w:t>
      </w:r>
    </w:p>
    <w:p w:rsidR="00F074AA" w:rsidRDefault="002A72AD" w:rsidP="00F074AA">
      <w:pPr>
        <w:ind w:leftChars="118" w:left="1603" w:hangingChars="550" w:hanging="1320"/>
        <w:rPr>
          <w:rFonts w:ascii="Times New Roman" w:eastAsia="新細明體" w:hAnsi="Times New Roman" w:cs="Times New Roman"/>
          <w:szCs w:val="24"/>
        </w:rPr>
      </w:pPr>
      <w:r w:rsidRPr="0044103E">
        <w:rPr>
          <w:rFonts w:ascii="Times New Roman" w:hAnsiTheme="minorEastAsia" w:cs="Times New Roman"/>
          <w:color w:val="000000" w:themeColor="text1"/>
          <w:szCs w:val="24"/>
        </w:rPr>
        <w:t>【試題解析】</w:t>
      </w:r>
      <w:r w:rsidR="002070CA" w:rsidRPr="0044103E">
        <w:rPr>
          <w:rFonts w:ascii="Times New Roman" w:eastAsia="新細明體" w:hAnsi="Times New Roman" w:cs="Times New Roman"/>
          <w:szCs w:val="24"/>
        </w:rPr>
        <w:t>王若虛批評宋子京寫史書時追求冷僻字詞、過分字雕句琢，卻連基本的史實都無法詳實記載，甚至使人完全讀不懂，這便是一味追求藝術修辭的華巧而忽略了基本的規範修辭。故答案為</w:t>
      </w:r>
      <w:r w:rsidR="002070CA" w:rsidRPr="0044103E">
        <w:rPr>
          <w:rFonts w:ascii="Times New Roman" w:eastAsia="新細明體" w:hAnsi="Times New Roman" w:cs="Times New Roman"/>
          <w:szCs w:val="24"/>
        </w:rPr>
        <w:t>(D)</w:t>
      </w:r>
      <w:r w:rsidR="002070CA" w:rsidRPr="0044103E">
        <w:rPr>
          <w:rFonts w:ascii="Times New Roman" w:eastAsia="新細明體" w:hAnsi="Times New Roman" w:cs="Times New Roman"/>
          <w:szCs w:val="24"/>
        </w:rPr>
        <w:t>。</w:t>
      </w:r>
      <w:r w:rsidR="002070CA" w:rsidRPr="0044103E">
        <w:rPr>
          <w:rFonts w:ascii="Times New Roman" w:eastAsia="新細明體" w:hAnsi="Times New Roman" w:cs="Times New Roman"/>
          <w:szCs w:val="24"/>
        </w:rPr>
        <w:t>(A)</w:t>
      </w:r>
      <w:r w:rsidR="002070CA" w:rsidRPr="0044103E">
        <w:rPr>
          <w:rFonts w:ascii="Times New Roman" w:eastAsia="新細明體" w:hAnsi="Times New Roman" w:cs="Times New Roman"/>
          <w:szCs w:val="24"/>
        </w:rPr>
        <w:t>由抒情文須「華巧」與「精確」兼備來看，此二者並非是追求其中一樣就必然損及另一樣。</w:t>
      </w:r>
      <w:r w:rsidR="002070CA" w:rsidRPr="0044103E">
        <w:rPr>
          <w:rFonts w:ascii="Times New Roman" w:eastAsia="新細明體" w:hAnsi="Times New Roman" w:cs="Times New Roman"/>
          <w:szCs w:val="24"/>
        </w:rPr>
        <w:t>(B)</w:t>
      </w:r>
      <w:r w:rsidR="002070CA" w:rsidRPr="0044103E">
        <w:rPr>
          <w:rFonts w:ascii="Times New Roman" w:eastAsia="新細明體" w:hAnsi="Times New Roman" w:cs="Times New Roman"/>
          <w:szCs w:val="24"/>
        </w:rPr>
        <w:t>王若虛所言之「質」與「繁」皆是指記錄史實的文句，故皆屬「規範修辭」的範疇。</w:t>
      </w:r>
      <w:r w:rsidR="002070CA" w:rsidRPr="0044103E">
        <w:rPr>
          <w:rFonts w:ascii="Times New Roman" w:eastAsia="新細明體" w:hAnsi="Times New Roman" w:cs="Times New Roman"/>
          <w:szCs w:val="24"/>
        </w:rPr>
        <w:t>(C)</w:t>
      </w:r>
      <w:r w:rsidR="002070CA" w:rsidRPr="0044103E">
        <w:rPr>
          <w:rFonts w:ascii="Times New Roman" w:eastAsia="新細明體" w:hAnsi="Times New Roman" w:cs="Times New Roman"/>
          <w:szCs w:val="24"/>
        </w:rPr>
        <w:t>單從宋子京的例子並不能推論追求藝術修辭就常常會淪為用字詭僻，且作者是針對一味追求冷僻字而有失紀實之用表達不以為然，並無認為才高者方能駕馭。</w:t>
      </w:r>
    </w:p>
    <w:p w:rsidR="00F074AA" w:rsidRPr="00F074AA" w:rsidRDefault="00F074AA" w:rsidP="00F074AA">
      <w:pPr>
        <w:ind w:leftChars="118" w:left="1603" w:hangingChars="550" w:hanging="1320"/>
        <w:rPr>
          <w:rFonts w:ascii="Times New Roman" w:eastAsia="新細明體" w:hAnsi="Times New Roman" w:cs="Times New Roman"/>
          <w:szCs w:val="24"/>
        </w:rPr>
      </w:pPr>
      <w:r>
        <w:rPr>
          <w:rFonts w:ascii="Times New Roman" w:hAnsi="Times New Roman" w:cs="Times New Roman" w:hint="eastAsia"/>
          <w:szCs w:val="24"/>
        </w:rPr>
        <w:t>【語　　譯】</w:t>
      </w:r>
      <w:r w:rsidR="00A46D62" w:rsidRPr="00A46D62">
        <w:rPr>
          <w:rFonts w:ascii="Times New Roman" w:hAnsi="Times New Roman" w:cs="Times New Roman" w:hint="eastAsia"/>
          <w:szCs w:val="24"/>
          <w:bdr w:val="single" w:sz="4" w:space="0" w:color="auto"/>
        </w:rPr>
        <w:t>丙</w:t>
      </w:r>
      <w:r w:rsidRPr="002070CA">
        <w:rPr>
          <w:rFonts w:ascii="Times New Roman" w:hAnsi="Times New Roman" w:cs="Times New Roman" w:hint="eastAsia"/>
          <w:szCs w:val="24"/>
        </w:rPr>
        <w:t>作史書與其他文章不同。寧可流於質樸無華，也不可只顧文詞華靡而沒有實質內容；寧可流於繁雜瑣碎，也不可追求簡略而不詳實記錄。宋子京不明白寫文章的道理，而一味求其特異，過分雕琢詞藻、毫無顧忌，以至於用字艱澀冷僻，完全無法閱讀，關於事實的記載往往不明不白，或違背實情。</w:t>
      </w:r>
    </w:p>
    <w:p w:rsidR="002A72AD" w:rsidRPr="0044103E" w:rsidRDefault="002A72AD" w:rsidP="002070CA">
      <w:pPr>
        <w:rPr>
          <w:rFonts w:ascii="Times New Roman" w:eastAsia="新細明體" w:hAnsi="Times New Roman" w:cs="Times New Roman"/>
          <w:szCs w:val="24"/>
        </w:rPr>
      </w:pPr>
    </w:p>
    <w:p w:rsidR="002070CA" w:rsidRPr="00330852" w:rsidRDefault="002070CA" w:rsidP="002070CA">
      <w:pPr>
        <w:pStyle w:val="Default"/>
        <w:rPr>
          <w:rFonts w:ascii="Times New Roman" w:eastAsiaTheme="minorEastAsia" w:hAnsi="Times New Roman" w:cs="Times New Roman"/>
        </w:rPr>
      </w:pPr>
      <w:r w:rsidRPr="0044103E">
        <w:rPr>
          <w:rFonts w:ascii="Times New Roman" w:eastAsiaTheme="minorEastAsia" w:hAnsi="Times New Roman" w:cs="Times New Roman"/>
        </w:rPr>
        <w:t xml:space="preserve">23. </w:t>
      </w:r>
      <w:r w:rsidRPr="0044103E">
        <w:rPr>
          <w:rFonts w:ascii="Times New Roman" w:eastAsiaTheme="minorEastAsia" w:hAnsi="Times New Roman" w:cs="Times New Roman"/>
        </w:rPr>
        <w:t>依據甲、乙二表，關於丁、戊二文的分析，最</w:t>
      </w:r>
      <w:r w:rsidRPr="0044103E">
        <w:rPr>
          <w:rFonts w:ascii="Times New Roman" w:eastAsiaTheme="minorEastAsia" w:hAnsi="Times New Roman" w:cs="Times New Roman"/>
          <w:u w:val="double"/>
        </w:rPr>
        <w:t>不適</w:t>
      </w:r>
      <w:r w:rsidRPr="00330852">
        <w:rPr>
          <w:rFonts w:ascii="Times New Roman" w:eastAsiaTheme="minorEastAsia" w:hAnsiTheme="minorEastAsia" w:cs="Times New Roman"/>
          <w:u w:val="double"/>
        </w:rPr>
        <w:t>當</w:t>
      </w:r>
      <w:r w:rsidRPr="00330852">
        <w:rPr>
          <w:rFonts w:ascii="Times New Roman" w:eastAsiaTheme="minorEastAsia" w:hAnsiTheme="minorEastAsia" w:cs="Times New Roman"/>
        </w:rPr>
        <w:t>的是：</w:t>
      </w:r>
    </w:p>
    <w:p w:rsidR="002070CA" w:rsidRPr="002A72AD" w:rsidRDefault="002070CA" w:rsidP="002A72AD">
      <w:pPr>
        <w:pStyle w:val="Default"/>
        <w:ind w:leftChars="118" w:left="283"/>
        <w:rPr>
          <w:rFonts w:ascii="Times New Roman" w:eastAsiaTheme="minorEastAsia" w:hAnsi="Times New Roman" w:cs="Times New Roman"/>
        </w:rPr>
      </w:pPr>
      <w:r w:rsidRPr="002A72AD">
        <w:rPr>
          <w:rFonts w:ascii="Times New Roman" w:eastAsiaTheme="minorEastAsia" w:hAnsi="Times New Roman" w:cs="Times New Roman"/>
        </w:rPr>
        <w:t>(A)</w:t>
      </w:r>
      <w:r w:rsidRPr="002A72AD">
        <w:rPr>
          <w:rFonts w:ascii="Times New Roman" w:eastAsiaTheme="minorEastAsia" w:hAnsiTheme="minorEastAsia" w:cs="Times New Roman"/>
        </w:rPr>
        <w:t>丁的自問自答屬於辭格</w:t>
      </w:r>
      <w:r w:rsidRPr="002A72AD">
        <w:rPr>
          <w:rFonts w:ascii="Times New Roman" w:eastAsiaTheme="minorEastAsia" w:hAnsi="Times New Roman" w:cs="Times New Roman"/>
        </w:rPr>
        <w:t xml:space="preserve"> </w:t>
      </w:r>
      <w:r w:rsidR="00234562">
        <w:rPr>
          <w:rFonts w:ascii="Times New Roman" w:eastAsiaTheme="minorEastAsia" w:hAnsi="Times New Roman" w:cs="Times New Roman"/>
        </w:rPr>
        <w:t xml:space="preserve">　　　</w:t>
      </w:r>
      <w:r w:rsidRPr="002A72AD">
        <w:rPr>
          <w:rFonts w:ascii="Times New Roman" w:eastAsiaTheme="minorEastAsia" w:hAnsi="Times New Roman" w:cs="Times New Roman"/>
        </w:rPr>
        <w:t>(B)</w:t>
      </w:r>
      <w:r w:rsidRPr="002A72AD">
        <w:rPr>
          <w:rFonts w:ascii="Times New Roman" w:eastAsiaTheme="minorEastAsia" w:hAnsiTheme="minorEastAsia" w:cs="Times New Roman"/>
        </w:rPr>
        <w:t>丁以表達作者的認知為主</w:t>
      </w:r>
      <w:r w:rsidRPr="002A72AD">
        <w:rPr>
          <w:rFonts w:ascii="Times New Roman" w:eastAsiaTheme="minorEastAsia" w:hAnsi="Times New Roman" w:cs="Times New Roman"/>
        </w:rPr>
        <w:t xml:space="preserve"> </w:t>
      </w:r>
    </w:p>
    <w:p w:rsidR="002070CA" w:rsidRPr="0044103E" w:rsidRDefault="002070CA" w:rsidP="002A72AD">
      <w:pPr>
        <w:ind w:leftChars="118" w:left="283"/>
        <w:rPr>
          <w:rFonts w:ascii="Times New Roman" w:eastAsia="新細明體" w:hAnsi="Times New Roman" w:cs="Times New Roman"/>
          <w:szCs w:val="24"/>
        </w:rPr>
      </w:pPr>
      <w:r w:rsidRPr="002A72AD">
        <w:rPr>
          <w:rFonts w:ascii="Times New Roman" w:hAnsi="Times New Roman" w:cs="Times New Roman"/>
          <w:szCs w:val="24"/>
        </w:rPr>
        <w:t>(</w:t>
      </w:r>
      <w:r w:rsidRPr="0044103E">
        <w:rPr>
          <w:rFonts w:ascii="Times New Roman" w:hAnsi="Times New Roman" w:cs="Times New Roman"/>
          <w:szCs w:val="24"/>
        </w:rPr>
        <w:t>C)</w:t>
      </w:r>
      <w:r w:rsidRPr="0044103E">
        <w:rPr>
          <w:rFonts w:ascii="Times New Roman" w:hAnsi="Times New Roman" w:cs="Times New Roman"/>
          <w:szCs w:val="24"/>
        </w:rPr>
        <w:t>戊單用抒情的表述方式</w:t>
      </w:r>
      <w:r w:rsidRPr="0044103E">
        <w:rPr>
          <w:rFonts w:ascii="Times New Roman" w:hAnsi="Times New Roman" w:cs="Times New Roman"/>
          <w:szCs w:val="24"/>
        </w:rPr>
        <w:t xml:space="preserve"> </w:t>
      </w:r>
      <w:r w:rsidR="00234562">
        <w:rPr>
          <w:rFonts w:ascii="Times New Roman" w:hAnsi="Times New Roman" w:cs="Times New Roman"/>
          <w:szCs w:val="24"/>
        </w:rPr>
        <w:t xml:space="preserve">　　　</w:t>
      </w:r>
      <w:r w:rsidRPr="0044103E">
        <w:rPr>
          <w:rFonts w:ascii="Times New Roman" w:hAnsi="Times New Roman" w:cs="Times New Roman"/>
          <w:szCs w:val="24"/>
        </w:rPr>
        <w:t>(D)</w:t>
      </w:r>
      <w:r w:rsidRPr="0044103E">
        <w:rPr>
          <w:rFonts w:ascii="Times New Roman" w:hAnsi="Times New Roman" w:cs="Times New Roman"/>
          <w:szCs w:val="24"/>
        </w:rPr>
        <w:t>戊的押韻屬形式修辭手法</w:t>
      </w:r>
      <w:r w:rsidRPr="0044103E">
        <w:rPr>
          <w:rFonts w:ascii="Times New Roman" w:eastAsia="新細明體" w:hAnsi="Times New Roman" w:cs="Times New Roman"/>
          <w:szCs w:val="24"/>
        </w:rPr>
        <w:t xml:space="preserve"> </w:t>
      </w:r>
    </w:p>
    <w:p w:rsidR="002A72AD" w:rsidRPr="0044103E" w:rsidRDefault="002A72AD" w:rsidP="002A72AD">
      <w:pPr>
        <w:ind w:leftChars="118" w:left="283"/>
        <w:rPr>
          <w:rFonts w:ascii="Times New Roman" w:hAnsi="Times New Roman" w:cs="Times New Roman"/>
          <w:szCs w:val="24"/>
        </w:rPr>
      </w:pPr>
      <w:r w:rsidRPr="0044103E">
        <w:rPr>
          <w:rFonts w:ascii="Times New Roman" w:hAnsiTheme="minorEastAsia" w:cs="Times New Roman"/>
          <w:szCs w:val="24"/>
        </w:rPr>
        <w:lastRenderedPageBreak/>
        <w:t>【答　　案】</w:t>
      </w:r>
      <w:r w:rsidRPr="0044103E">
        <w:rPr>
          <w:rFonts w:ascii="Times New Roman" w:hAnsi="Times New Roman" w:cs="Times New Roman"/>
          <w:szCs w:val="24"/>
        </w:rPr>
        <w:t>C</w:t>
      </w:r>
    </w:p>
    <w:p w:rsidR="002A72AD" w:rsidRPr="0044103E" w:rsidRDefault="002A72AD" w:rsidP="002A72AD">
      <w:pPr>
        <w:ind w:leftChars="118" w:left="1603" w:hangingChars="550" w:hanging="1320"/>
        <w:rPr>
          <w:rFonts w:ascii="Times New Roman" w:eastAsia="新細明體" w:hAnsi="Times New Roman" w:cs="Times New Roman"/>
          <w:szCs w:val="24"/>
        </w:rPr>
      </w:pPr>
      <w:r w:rsidRPr="0044103E">
        <w:rPr>
          <w:rFonts w:ascii="Times New Roman" w:hAnsiTheme="minorEastAsia" w:cs="Times New Roman"/>
          <w:color w:val="000000" w:themeColor="text1"/>
          <w:szCs w:val="24"/>
        </w:rPr>
        <w:t>【測驗目標】</w:t>
      </w:r>
      <w:r w:rsidR="003176A4" w:rsidRPr="0044103E">
        <w:rPr>
          <w:rFonts w:ascii="Times New Roman" w:hAnsiTheme="minorEastAsia" w:cs="Times New Roman"/>
        </w:rPr>
        <w:t>作品的理解與評析</w:t>
      </w:r>
    </w:p>
    <w:p w:rsidR="00F074AA" w:rsidRDefault="002A72AD" w:rsidP="00F074AA">
      <w:pPr>
        <w:ind w:leftChars="118" w:left="1603" w:hangingChars="550" w:hanging="1320"/>
        <w:rPr>
          <w:rFonts w:ascii="Times New Roman" w:eastAsia="新細明體" w:hAnsi="Times New Roman" w:cs="Times New Roman"/>
          <w:szCs w:val="24"/>
        </w:rPr>
      </w:pPr>
      <w:r w:rsidRPr="0044103E">
        <w:rPr>
          <w:rFonts w:ascii="Times New Roman" w:hAnsiTheme="minorEastAsia" w:cs="Times New Roman"/>
          <w:color w:val="000000" w:themeColor="text1"/>
          <w:szCs w:val="24"/>
        </w:rPr>
        <w:t>【試題解析】</w:t>
      </w:r>
      <w:r w:rsidR="002070CA" w:rsidRPr="0044103E">
        <w:rPr>
          <w:rFonts w:ascii="Times New Roman" w:eastAsia="新細明體" w:hAnsi="Times New Roman" w:cs="Times New Roman"/>
          <w:szCs w:val="24"/>
        </w:rPr>
        <w:t>(A)</w:t>
      </w:r>
      <w:r w:rsidR="002070CA" w:rsidRPr="0044103E">
        <w:rPr>
          <w:rFonts w:ascii="Times New Roman" w:eastAsia="新細明體" w:hAnsi="Times New Roman" w:cs="Times New Roman"/>
          <w:szCs w:val="24"/>
        </w:rPr>
        <w:t>丁的設問使用了兩次同樣句式的問答句，是為類疊，使文</w:t>
      </w:r>
      <w:r w:rsidR="00A46D62">
        <w:rPr>
          <w:rFonts w:ascii="Times New Roman" w:eastAsia="新細明體" w:hAnsi="Times New Roman" w:cs="Times New Roman"/>
          <w:szCs w:val="24"/>
        </w:rPr>
        <w:t>章讀來增添了節奏，並強調了「械鬥的起因是種族各自劃界」之論點，故</w:t>
      </w:r>
      <w:r w:rsidR="002070CA" w:rsidRPr="0044103E">
        <w:rPr>
          <w:rFonts w:ascii="Times New Roman" w:eastAsia="新細明體" w:hAnsi="Times New Roman" w:cs="Times New Roman"/>
          <w:szCs w:val="24"/>
        </w:rPr>
        <w:t>為辭格。</w:t>
      </w:r>
      <w:r w:rsidR="002070CA" w:rsidRPr="0044103E">
        <w:rPr>
          <w:rFonts w:ascii="Times New Roman" w:eastAsia="新細明體" w:hAnsi="Times New Roman" w:cs="Times New Roman"/>
          <w:szCs w:val="24"/>
        </w:rPr>
        <w:t>(B)</w:t>
      </w:r>
      <w:r w:rsidR="002070CA" w:rsidRPr="0044103E">
        <w:rPr>
          <w:rFonts w:ascii="Times New Roman" w:eastAsia="新細明體" w:hAnsi="Times New Roman" w:cs="Times New Roman"/>
          <w:szCs w:val="24"/>
        </w:rPr>
        <w:t>丁僅使用了設問與類疊，其餘多為直述械鬥之起因與造成的後果，故可知是以表達作者的認知為主。</w:t>
      </w:r>
      <w:r w:rsidR="002070CA" w:rsidRPr="0044103E">
        <w:rPr>
          <w:rFonts w:ascii="Times New Roman" w:eastAsia="新細明體" w:hAnsi="Times New Roman" w:cs="Times New Roman"/>
          <w:szCs w:val="24"/>
        </w:rPr>
        <w:t>(C)</w:t>
      </w:r>
      <w:r w:rsidR="00A46D62">
        <w:rPr>
          <w:rFonts w:ascii="Times New Roman" w:eastAsia="新細明體" w:hAnsi="Times New Roman" w:cs="Times New Roman"/>
          <w:szCs w:val="24"/>
        </w:rPr>
        <w:t>先以「淡水環垣病最多，漳泉棍棒粵閩戈」</w:t>
      </w:r>
      <w:r w:rsidR="002070CA" w:rsidRPr="0044103E">
        <w:rPr>
          <w:rFonts w:ascii="Times New Roman" w:eastAsia="新細明體" w:hAnsi="Times New Roman" w:cs="Times New Roman"/>
          <w:szCs w:val="24"/>
        </w:rPr>
        <w:t>單純說明械鬥的情形，再用</w:t>
      </w:r>
      <w:r w:rsidR="00A46D62">
        <w:rPr>
          <w:rFonts w:ascii="Times New Roman" w:eastAsia="新細明體" w:hAnsi="Times New Roman" w:cs="Times New Roman"/>
          <w:szCs w:val="24"/>
        </w:rPr>
        <w:t>誇飾手法描寫</w:t>
      </w:r>
      <w:r w:rsidR="002070CA" w:rsidRPr="0044103E">
        <w:rPr>
          <w:rFonts w:ascii="Times New Roman" w:eastAsia="新細明體" w:hAnsi="Times New Roman" w:cs="Times New Roman"/>
          <w:szCs w:val="24"/>
        </w:rPr>
        <w:t>「因牛為水芝麻釁，一鬥經年血漲河」</w:t>
      </w:r>
      <w:r w:rsidR="00A46D62">
        <w:rPr>
          <w:rFonts w:ascii="Times New Roman" w:eastAsia="新細明體" w:hAnsi="Times New Roman" w:cs="Times New Roman"/>
          <w:szCs w:val="24"/>
        </w:rPr>
        <w:t>的景象，以</w:t>
      </w:r>
      <w:r w:rsidR="002070CA" w:rsidRPr="0044103E">
        <w:rPr>
          <w:rFonts w:ascii="Times New Roman" w:eastAsia="新細明體" w:hAnsi="Times New Roman" w:cs="Times New Roman"/>
          <w:szCs w:val="24"/>
        </w:rPr>
        <w:t>抒發作者的感慨，是先說明後抒情。</w:t>
      </w:r>
      <w:r w:rsidR="002070CA" w:rsidRPr="0044103E">
        <w:rPr>
          <w:rFonts w:ascii="Times New Roman" w:eastAsia="新細明體" w:hAnsi="Times New Roman" w:cs="Times New Roman"/>
          <w:szCs w:val="24"/>
        </w:rPr>
        <w:t>(D)</w:t>
      </w:r>
      <w:r w:rsidR="002070CA" w:rsidRPr="0044103E">
        <w:rPr>
          <w:rFonts w:ascii="Times New Roman" w:eastAsia="新細明體" w:hAnsi="Times New Roman" w:cs="Times New Roman"/>
          <w:szCs w:val="24"/>
        </w:rPr>
        <w:t>詩詞的音調、用韻、格律等皆屬於「辭趣」的類別，是僅運用形式的一種方式，故亦屬於形式修辭手法。</w:t>
      </w:r>
    </w:p>
    <w:p w:rsidR="00F074AA" w:rsidRPr="00F074AA" w:rsidRDefault="00F074AA" w:rsidP="00F074AA">
      <w:pPr>
        <w:ind w:leftChars="118" w:left="1603" w:hangingChars="550" w:hanging="1320"/>
        <w:rPr>
          <w:rFonts w:ascii="Times New Roman" w:eastAsia="新細明體" w:hAnsi="Times New Roman" w:cs="Times New Roman"/>
          <w:szCs w:val="24"/>
        </w:rPr>
      </w:pPr>
      <w:r>
        <w:rPr>
          <w:rFonts w:ascii="Times New Roman" w:hAnsi="Times New Roman" w:cs="Times New Roman" w:hint="eastAsia"/>
          <w:szCs w:val="24"/>
        </w:rPr>
        <w:t>【語　　譯】</w:t>
      </w:r>
      <w:r w:rsidRPr="002070CA">
        <w:rPr>
          <w:rFonts w:ascii="Times New Roman" w:hAnsi="Times New Roman" w:cs="Times New Roman"/>
          <w:szCs w:val="24"/>
          <w:bdr w:val="single" w:sz="4" w:space="0" w:color="auto"/>
        </w:rPr>
        <w:t>丁</w:t>
      </w:r>
      <w:r w:rsidRPr="002070CA">
        <w:rPr>
          <w:rFonts w:ascii="Times New Roman" w:hAnsi="Times New Roman" w:cs="Times New Roman"/>
          <w:szCs w:val="24"/>
        </w:rPr>
        <w:t>自從區分族群的觀念興起後，地方發展的活力全遭消耗毀滅，沒有像去年這麼嚴重的。武力爭鬥的災禍愈發慘烈，村莊市鎮大半淪為廢墟。試問是因為漳州或泉州人有什麼深仇大恨才導致如此地步嗎？不是的。試問是因為福建和廣東人有什麼深仇大恨嗎？不是的。這些災禍是人們自己造成的，爭端起於內部，原因大致在於區分彼此不是漳州人或泉州人、不是福建人或廣東人這種族群界限罷了。</w:t>
      </w:r>
    </w:p>
    <w:p w:rsidR="00F074AA" w:rsidRPr="00F074AA" w:rsidRDefault="00F074AA" w:rsidP="00F074AA">
      <w:pPr>
        <w:ind w:leftChars="650" w:left="1560"/>
        <w:rPr>
          <w:rFonts w:ascii="Times New Roman" w:hAnsi="Times New Roman" w:cs="Times New Roman"/>
          <w:szCs w:val="24"/>
        </w:rPr>
      </w:pPr>
      <w:r w:rsidRPr="002070CA">
        <w:rPr>
          <w:rFonts w:ascii="Times New Roman" w:hAnsi="Times New Roman" w:cs="Times New Roman"/>
          <w:szCs w:val="24"/>
          <w:bdr w:val="single" w:sz="4" w:space="0" w:color="auto"/>
        </w:rPr>
        <w:t>戊</w:t>
      </w:r>
      <w:r w:rsidRPr="002070CA">
        <w:rPr>
          <w:rFonts w:ascii="Times New Roman" w:hAnsi="Times New Roman" w:cs="Times New Roman"/>
          <w:szCs w:val="24"/>
        </w:rPr>
        <w:t>淡水廳治下的竹塹城情況最為嚴重，</w:t>
      </w:r>
      <w:r>
        <w:rPr>
          <w:rFonts w:ascii="Times New Roman" w:hAnsi="Times New Roman" w:cs="Times New Roman"/>
          <w:szCs w:val="24"/>
        </w:rPr>
        <w:t>漳泉之間和閩</w:t>
      </w:r>
      <w:r w:rsidRPr="002070CA">
        <w:rPr>
          <w:rFonts w:ascii="Times New Roman" w:hAnsi="Times New Roman" w:cs="Times New Roman"/>
          <w:szCs w:val="24"/>
        </w:rPr>
        <w:t>粵</w:t>
      </w:r>
      <w:r>
        <w:rPr>
          <w:rFonts w:ascii="Times New Roman" w:hAnsi="Times New Roman" w:cs="Times New Roman"/>
          <w:szCs w:val="24"/>
        </w:rPr>
        <w:t>之</w:t>
      </w:r>
      <w:r w:rsidRPr="002070CA">
        <w:rPr>
          <w:rFonts w:ascii="Times New Roman" w:hAnsi="Times New Roman" w:cs="Times New Roman"/>
          <w:szCs w:val="24"/>
        </w:rPr>
        <w:t>間的分類械鬥層出不窮。因為一些芝麻綠豆的小事挑起嫌隙、引起爭端，經年不停，造成死傷慘重、血流成河。</w:t>
      </w:r>
    </w:p>
    <w:p w:rsidR="00330852" w:rsidRPr="0044103E" w:rsidRDefault="00330852" w:rsidP="002A72AD">
      <w:pPr>
        <w:ind w:leftChars="118" w:left="1603" w:hangingChars="550" w:hanging="1320"/>
        <w:rPr>
          <w:rFonts w:ascii="Times New Roman" w:eastAsia="新細明體" w:hAnsi="Times New Roman" w:cs="Times New Roman"/>
          <w:szCs w:val="24"/>
        </w:rPr>
      </w:pPr>
    </w:p>
    <w:p w:rsidR="002070CA" w:rsidRPr="0044103E" w:rsidRDefault="002070CA" w:rsidP="002070CA">
      <w:pPr>
        <w:pStyle w:val="Default"/>
        <w:rPr>
          <w:rFonts w:ascii="Times New Roman" w:eastAsiaTheme="minorEastAsia" w:hAnsi="Times New Roman" w:cs="Times New Roman"/>
        </w:rPr>
      </w:pPr>
      <w:r w:rsidRPr="0044103E">
        <w:rPr>
          <w:rFonts w:ascii="Times New Roman" w:eastAsiaTheme="minorEastAsia" w:hAnsi="Times New Roman" w:cs="Times New Roman"/>
          <w:u w:val="single"/>
        </w:rPr>
        <w:t>24-25</w:t>
      </w:r>
      <w:r w:rsidRPr="0044103E">
        <w:rPr>
          <w:rFonts w:ascii="Times New Roman" w:eastAsiaTheme="minorEastAsia" w:hAnsi="Times New Roman" w:cs="Times New Roman"/>
          <w:u w:val="single"/>
        </w:rPr>
        <w:t>為題組</w:t>
      </w:r>
      <w:r w:rsidRPr="0044103E">
        <w:rPr>
          <w:rFonts w:ascii="Times New Roman" w:eastAsiaTheme="minorEastAsia" w:hAnsi="Times New Roman" w:cs="Times New Roman"/>
        </w:rPr>
        <w:t>。閱讀下文，回答</w:t>
      </w:r>
      <w:r w:rsidRPr="0044103E">
        <w:rPr>
          <w:rFonts w:ascii="Times New Roman" w:eastAsiaTheme="minorEastAsia" w:hAnsi="Times New Roman" w:cs="Times New Roman"/>
        </w:rPr>
        <w:t>24-25</w:t>
      </w:r>
      <w:r w:rsidRPr="0044103E">
        <w:rPr>
          <w:rFonts w:ascii="Times New Roman" w:eastAsiaTheme="minorEastAsia" w:hAnsi="Times New Roman" w:cs="Times New Roman"/>
        </w:rPr>
        <w:t>題。</w:t>
      </w:r>
    </w:p>
    <w:p w:rsidR="002966DB" w:rsidRPr="004E1212" w:rsidRDefault="002070CA" w:rsidP="004E1212">
      <w:pPr>
        <w:pStyle w:val="Default"/>
        <w:ind w:leftChars="118" w:left="283"/>
        <w:rPr>
          <w:rFonts w:ascii="Times New Roman" w:hAnsi="Times New Roman" w:cs="Times New Roman"/>
        </w:rPr>
      </w:pPr>
      <w:r w:rsidRPr="0044103E">
        <w:rPr>
          <w:rFonts w:ascii="Times New Roman" w:hAnsi="Times New Roman" w:cs="Times New Roman"/>
        </w:rPr>
        <w:t xml:space="preserve">　　凡說之難，非吾知之有以說之之難也，又非吾辯之能明吾意之難也，又非吾敢橫佚而能盡之難也。凡說之難，在知所說之心，可以吾說當之。（《韓非子》）</w:t>
      </w:r>
      <w:r w:rsidRPr="0044103E">
        <w:rPr>
          <w:rFonts w:ascii="Times New Roman" w:hAnsi="Times New Roman" w:cs="Times New Roman"/>
        </w:rPr>
        <w:t xml:space="preserve"> </w:t>
      </w:r>
    </w:p>
    <w:p w:rsidR="002070CA" w:rsidRPr="0044103E" w:rsidRDefault="002070CA" w:rsidP="002070CA">
      <w:pPr>
        <w:pStyle w:val="Default"/>
        <w:rPr>
          <w:rFonts w:ascii="Times New Roman" w:hAnsi="Times New Roman" w:cs="Times New Roman"/>
        </w:rPr>
      </w:pPr>
      <w:r w:rsidRPr="0044103E">
        <w:rPr>
          <w:rFonts w:ascii="Times New Roman" w:hAnsi="Times New Roman" w:cs="Times New Roman"/>
        </w:rPr>
        <w:t xml:space="preserve">24. </w:t>
      </w:r>
      <w:r w:rsidRPr="0044103E">
        <w:rPr>
          <w:rFonts w:ascii="Times New Roman" w:eastAsiaTheme="minorEastAsia" w:hAnsiTheme="minorEastAsia" w:cs="Times New Roman"/>
        </w:rPr>
        <w:t>依據上文，說服過程中最困難的是：</w:t>
      </w:r>
    </w:p>
    <w:p w:rsidR="002070CA" w:rsidRPr="0044103E" w:rsidRDefault="002070CA" w:rsidP="002A72AD">
      <w:pPr>
        <w:pStyle w:val="Default"/>
        <w:ind w:leftChars="118" w:left="283"/>
        <w:rPr>
          <w:rFonts w:ascii="Times New Roman" w:eastAsiaTheme="minorEastAsia" w:hAnsi="Times New Roman" w:cs="Times New Roman"/>
        </w:rPr>
      </w:pPr>
      <w:r w:rsidRPr="0044103E">
        <w:rPr>
          <w:rFonts w:ascii="Times New Roman" w:eastAsiaTheme="minorEastAsia" w:hAnsi="Times New Roman" w:cs="Times New Roman"/>
        </w:rPr>
        <w:t>(A)</w:t>
      </w:r>
      <w:r w:rsidRPr="0044103E">
        <w:rPr>
          <w:rFonts w:ascii="Times New Roman" w:eastAsiaTheme="minorEastAsia" w:hAnsi="Times New Roman" w:cs="Times New Roman"/>
        </w:rPr>
        <w:t>善用言辭以明確表達觀點</w:t>
      </w:r>
      <w:r w:rsidR="009A5F81">
        <w:rPr>
          <w:rFonts w:ascii="Times New Roman" w:eastAsiaTheme="minorEastAsia" w:hAnsi="Times New Roman" w:cs="Times New Roman"/>
        </w:rPr>
        <w:t xml:space="preserve">　　　</w:t>
      </w:r>
      <w:r w:rsidRPr="0044103E">
        <w:rPr>
          <w:rFonts w:ascii="Times New Roman" w:eastAsiaTheme="minorEastAsia" w:hAnsi="Times New Roman" w:cs="Times New Roman"/>
        </w:rPr>
        <w:t xml:space="preserve"> (B)</w:t>
      </w:r>
      <w:r w:rsidRPr="0044103E">
        <w:rPr>
          <w:rFonts w:ascii="Times New Roman" w:eastAsiaTheme="minorEastAsia" w:hAnsi="Times New Roman" w:cs="Times New Roman"/>
        </w:rPr>
        <w:t>堅持無所顧忌的直言態度</w:t>
      </w:r>
      <w:r w:rsidRPr="0044103E">
        <w:rPr>
          <w:rFonts w:ascii="Times New Roman" w:eastAsiaTheme="minorEastAsia" w:hAnsi="Times New Roman" w:cs="Times New Roman"/>
        </w:rPr>
        <w:t xml:space="preserve"> </w:t>
      </w:r>
    </w:p>
    <w:p w:rsidR="002070CA" w:rsidRPr="0044103E" w:rsidRDefault="002070CA" w:rsidP="002A72AD">
      <w:pPr>
        <w:ind w:leftChars="118" w:left="283"/>
        <w:rPr>
          <w:rFonts w:ascii="Times New Roman" w:eastAsia="新細明體" w:hAnsi="Times New Roman" w:cs="Times New Roman"/>
          <w:szCs w:val="24"/>
        </w:rPr>
      </w:pPr>
      <w:r w:rsidRPr="0044103E">
        <w:rPr>
          <w:rFonts w:ascii="Times New Roman" w:hAnsi="Times New Roman" w:cs="Times New Roman"/>
          <w:szCs w:val="24"/>
        </w:rPr>
        <w:t>(C)</w:t>
      </w:r>
      <w:r w:rsidRPr="0044103E">
        <w:rPr>
          <w:rFonts w:ascii="Times New Roman" w:hAnsi="Times New Roman" w:cs="Times New Roman"/>
          <w:szCs w:val="24"/>
        </w:rPr>
        <w:t>掌握對方的心理進行遊說</w:t>
      </w:r>
      <w:r w:rsidR="009A5F81">
        <w:rPr>
          <w:rFonts w:ascii="Times New Roman" w:hAnsi="Times New Roman" w:cs="Times New Roman"/>
          <w:szCs w:val="24"/>
        </w:rPr>
        <w:t xml:space="preserve">　　　</w:t>
      </w:r>
      <w:r w:rsidRPr="0044103E">
        <w:rPr>
          <w:rFonts w:ascii="Times New Roman" w:hAnsi="Times New Roman" w:cs="Times New Roman"/>
          <w:szCs w:val="24"/>
        </w:rPr>
        <w:t xml:space="preserve"> (D)</w:t>
      </w:r>
      <w:r w:rsidRPr="0044103E">
        <w:rPr>
          <w:rFonts w:ascii="Times New Roman" w:hAnsi="Times New Roman" w:cs="Times New Roman"/>
          <w:szCs w:val="24"/>
        </w:rPr>
        <w:t>運用所知達到遊說的目的</w:t>
      </w:r>
      <w:r w:rsidRPr="0044103E">
        <w:rPr>
          <w:rFonts w:ascii="Times New Roman" w:eastAsia="新細明體" w:hAnsi="Times New Roman" w:cs="Times New Roman"/>
          <w:szCs w:val="24"/>
        </w:rPr>
        <w:t xml:space="preserve"> </w:t>
      </w:r>
    </w:p>
    <w:p w:rsidR="002A72AD" w:rsidRPr="0044103E" w:rsidRDefault="002A72AD" w:rsidP="002A72AD">
      <w:pPr>
        <w:ind w:leftChars="118" w:left="1603" w:hangingChars="550" w:hanging="1320"/>
        <w:rPr>
          <w:rFonts w:ascii="Times New Roman" w:hAnsi="Times New Roman" w:cs="Times New Roman"/>
          <w:szCs w:val="24"/>
        </w:rPr>
      </w:pPr>
      <w:r w:rsidRPr="0044103E">
        <w:rPr>
          <w:rFonts w:ascii="Times New Roman" w:hAnsiTheme="minorEastAsia" w:cs="Times New Roman"/>
          <w:szCs w:val="24"/>
        </w:rPr>
        <w:t>【答　　案】</w:t>
      </w:r>
      <w:r w:rsidRPr="0044103E">
        <w:rPr>
          <w:rFonts w:ascii="Times New Roman" w:hAnsi="Times New Roman" w:cs="Times New Roman"/>
          <w:szCs w:val="24"/>
        </w:rPr>
        <w:t>C</w:t>
      </w:r>
    </w:p>
    <w:p w:rsidR="002A72AD" w:rsidRPr="0044103E" w:rsidRDefault="002A72AD" w:rsidP="002A72AD">
      <w:pPr>
        <w:ind w:leftChars="118" w:left="1603" w:hangingChars="550" w:hanging="1320"/>
        <w:rPr>
          <w:rFonts w:ascii="Times New Roman" w:eastAsia="新細明體" w:hAnsi="Times New Roman" w:cs="Times New Roman"/>
          <w:szCs w:val="24"/>
        </w:rPr>
      </w:pPr>
      <w:r w:rsidRPr="0044103E">
        <w:rPr>
          <w:rFonts w:ascii="Times New Roman" w:hAnsiTheme="minorEastAsia" w:cs="Times New Roman"/>
          <w:szCs w:val="24"/>
        </w:rPr>
        <w:t>【測驗目標】</w:t>
      </w:r>
      <w:r w:rsidR="00315E04" w:rsidRPr="0044103E">
        <w:rPr>
          <w:rFonts w:ascii="Times New Roman" w:hAnsiTheme="minorEastAsia" w:cs="Times New Roman"/>
        </w:rPr>
        <w:t>作品的理解與評析</w:t>
      </w:r>
    </w:p>
    <w:p w:rsidR="002070CA" w:rsidRDefault="002A72AD" w:rsidP="004E1212">
      <w:pPr>
        <w:ind w:leftChars="118" w:left="1603" w:hangingChars="550" w:hanging="1320"/>
        <w:rPr>
          <w:rFonts w:ascii="Times New Roman" w:hAnsi="Times New Roman" w:cs="Times New Roman"/>
          <w:szCs w:val="24"/>
        </w:rPr>
      </w:pPr>
      <w:r w:rsidRPr="0044103E">
        <w:rPr>
          <w:rFonts w:ascii="Times New Roman" w:hAnsiTheme="minorEastAsia" w:cs="Times New Roman"/>
          <w:szCs w:val="24"/>
        </w:rPr>
        <w:t>【試題解析】</w:t>
      </w:r>
      <w:r w:rsidR="004E1212" w:rsidRPr="0044103E">
        <w:rPr>
          <w:rFonts w:ascii="Times New Roman" w:eastAsia="新細明體" w:hAnsi="Times New Roman" w:cs="Times New Roman"/>
          <w:szCs w:val="24"/>
        </w:rPr>
        <w:t xml:space="preserve"> </w:t>
      </w:r>
      <w:r w:rsidR="002070CA" w:rsidRPr="0044103E">
        <w:rPr>
          <w:rFonts w:ascii="Times New Roman" w:eastAsia="新細明體" w:hAnsi="Times New Roman" w:cs="Times New Roman"/>
          <w:szCs w:val="24"/>
        </w:rPr>
        <w:t>(A)</w:t>
      </w:r>
      <w:r w:rsidR="00A46D62">
        <w:rPr>
          <w:rFonts w:ascii="Times New Roman" w:eastAsia="新細明體" w:hAnsi="Times New Roman" w:cs="Times New Roman"/>
          <w:szCs w:val="24"/>
        </w:rPr>
        <w:t>對應「吾辯之能明吾意」。辯，辯才、</w:t>
      </w:r>
      <w:r w:rsidR="002070CA" w:rsidRPr="0044103E">
        <w:rPr>
          <w:rFonts w:ascii="Times New Roman" w:eastAsia="新細明體" w:hAnsi="Times New Roman" w:cs="Times New Roman"/>
          <w:szCs w:val="24"/>
        </w:rPr>
        <w:t>口才。</w:t>
      </w:r>
      <w:r w:rsidR="002070CA" w:rsidRPr="0044103E">
        <w:rPr>
          <w:rFonts w:ascii="Times New Roman" w:eastAsia="新細明體" w:hAnsi="Times New Roman" w:cs="Times New Roman"/>
          <w:szCs w:val="24"/>
        </w:rPr>
        <w:t>(B)</w:t>
      </w:r>
      <w:r w:rsidR="002070CA" w:rsidRPr="0044103E">
        <w:rPr>
          <w:rFonts w:ascii="Times New Roman" w:eastAsia="新細明體" w:hAnsi="Times New Roman" w:cs="Times New Roman"/>
          <w:szCs w:val="24"/>
        </w:rPr>
        <w:t>對應「</w:t>
      </w:r>
      <w:r w:rsidR="002070CA" w:rsidRPr="0044103E">
        <w:rPr>
          <w:rFonts w:ascii="Times New Roman" w:cs="Times New Roman"/>
          <w:szCs w:val="24"/>
        </w:rPr>
        <w:t>吾敢橫佚而能盡」。橫佚，同「橫逸」。本為放縱奔馳的意思，此用來形容遊說時任意辯說，充分表達自己的意見。</w:t>
      </w:r>
      <w:r w:rsidR="004E1212" w:rsidRPr="0044103E">
        <w:rPr>
          <w:rFonts w:ascii="Times New Roman" w:eastAsia="新細明體" w:hAnsi="Times New Roman" w:cs="Times New Roman"/>
          <w:szCs w:val="24"/>
        </w:rPr>
        <w:t>(C)</w:t>
      </w:r>
      <w:r w:rsidR="004E1212" w:rsidRPr="0044103E">
        <w:rPr>
          <w:rFonts w:ascii="Times New Roman" w:eastAsia="新細明體" w:hAnsi="Times New Roman" w:cs="Times New Roman"/>
          <w:szCs w:val="24"/>
        </w:rPr>
        <w:t>從「凡說之</w:t>
      </w:r>
      <w:r w:rsidR="00A46D62">
        <w:rPr>
          <w:rFonts w:ascii="Times New Roman" w:eastAsia="新細明體" w:hAnsi="Times New Roman" w:cs="Times New Roman"/>
          <w:szCs w:val="24"/>
        </w:rPr>
        <w:t>難，在知所說之心，可以吾說當之」可知。說，說辭、</w:t>
      </w:r>
      <w:r w:rsidR="004E1212">
        <w:rPr>
          <w:rFonts w:ascii="Times New Roman" w:eastAsia="新細明體" w:hAnsi="Times New Roman" w:cs="Times New Roman"/>
          <w:szCs w:val="24"/>
        </w:rPr>
        <w:t>言論。當，適應</w:t>
      </w:r>
      <w:r w:rsidR="004E1212" w:rsidRPr="0044103E">
        <w:rPr>
          <w:rFonts w:ascii="Times New Roman" w:eastAsia="新細明體" w:hAnsi="Times New Roman" w:cs="Times New Roman"/>
          <w:szCs w:val="24"/>
        </w:rPr>
        <w:t>。</w:t>
      </w:r>
      <w:r w:rsidR="002070CA" w:rsidRPr="0044103E">
        <w:rPr>
          <w:rFonts w:ascii="Times New Roman" w:hAnsi="Times New Roman" w:cs="Times New Roman"/>
          <w:szCs w:val="24"/>
        </w:rPr>
        <w:t>(D)</w:t>
      </w:r>
      <w:r w:rsidR="002070CA" w:rsidRPr="0044103E">
        <w:rPr>
          <w:rFonts w:ascii="Times New Roman" w:hAnsi="Times New Roman" w:cs="Times New Roman"/>
          <w:szCs w:val="24"/>
        </w:rPr>
        <w:t>對應「吾知之有以說之」。知，通「智」，智識。以說之的「之」為代名詞，指被遊說的君主或人。</w:t>
      </w:r>
    </w:p>
    <w:p w:rsidR="004E1212" w:rsidRPr="004E1212" w:rsidRDefault="004E1212" w:rsidP="004E1212">
      <w:pPr>
        <w:pStyle w:val="Default"/>
        <w:ind w:leftChars="118" w:left="1603" w:hangingChars="550" w:hanging="1320"/>
        <w:rPr>
          <w:rFonts w:ascii="Times New Roman" w:eastAsiaTheme="minorEastAsia" w:hAnsi="Times New Roman" w:cs="Times New Roman"/>
          <w:color w:val="000000" w:themeColor="text1"/>
        </w:rPr>
      </w:pPr>
      <w:r w:rsidRPr="0044103E">
        <w:rPr>
          <w:rFonts w:ascii="Times New Roman" w:eastAsiaTheme="minorEastAsia" w:hAnsiTheme="minorEastAsia" w:cs="Times New Roman"/>
          <w:color w:val="000000" w:themeColor="text1"/>
        </w:rPr>
        <w:t>【語</w:t>
      </w:r>
      <w:r w:rsidRPr="0044103E">
        <w:rPr>
          <w:rFonts w:ascii="Times New Roman" w:hAnsiTheme="minorEastAsia" w:cs="Times New Roman"/>
          <w:color w:val="000000" w:themeColor="text1"/>
        </w:rPr>
        <w:t xml:space="preserve">　　</w:t>
      </w:r>
      <w:r w:rsidRPr="0044103E">
        <w:rPr>
          <w:rFonts w:ascii="Times New Roman" w:eastAsiaTheme="minorEastAsia" w:hAnsiTheme="minorEastAsia" w:cs="Times New Roman"/>
          <w:color w:val="000000" w:themeColor="text1"/>
        </w:rPr>
        <w:t>譯】</w:t>
      </w:r>
      <w:r w:rsidRPr="0044103E">
        <w:rPr>
          <w:rFonts w:ascii="Times New Roman" w:eastAsiaTheme="minorEastAsia" w:hAnsiTheme="minorEastAsia" w:cs="Times New Roman"/>
          <w:color w:val="auto"/>
        </w:rPr>
        <w:t>遊說的困難，並不在自己的智識夠不夠說動君主，也不在自己</w:t>
      </w:r>
      <w:r w:rsidRPr="0044103E">
        <w:rPr>
          <w:rFonts w:ascii="Times New Roman" w:eastAsiaTheme="minorEastAsia" w:hAnsiTheme="minorEastAsia" w:cs="Times New Roman"/>
          <w:color w:val="auto"/>
        </w:rPr>
        <w:lastRenderedPageBreak/>
        <w:t>的口才能不能表明自己的意見，也不在於敢不敢痛快詳盡地發表言論。遊說的困難，在於了解對方的心理，能夠用自己的言論去適應他。出自《韓非子</w:t>
      </w:r>
      <w:r w:rsidR="00A46D62">
        <w:rPr>
          <w:rFonts w:ascii="Times New Roman" w:eastAsiaTheme="minorEastAsia" w:hAnsi="Times New Roman" w:cs="Times New Roman" w:hint="eastAsia"/>
          <w:color w:val="auto"/>
        </w:rPr>
        <w:t>．</w:t>
      </w:r>
      <w:r w:rsidRPr="0044103E">
        <w:rPr>
          <w:rFonts w:ascii="Times New Roman" w:eastAsiaTheme="minorEastAsia" w:hAnsiTheme="minorEastAsia" w:cs="Times New Roman"/>
          <w:color w:val="auto"/>
        </w:rPr>
        <w:t>說難》。</w:t>
      </w:r>
    </w:p>
    <w:p w:rsidR="002A72AD" w:rsidRPr="002A72AD" w:rsidRDefault="002A72AD" w:rsidP="002A72AD">
      <w:pPr>
        <w:ind w:leftChars="118" w:left="1603" w:hangingChars="550" w:hanging="1320"/>
        <w:rPr>
          <w:szCs w:val="24"/>
        </w:rPr>
      </w:pPr>
    </w:p>
    <w:p w:rsidR="002070CA" w:rsidRPr="002A72AD" w:rsidRDefault="002070CA" w:rsidP="002070CA">
      <w:pPr>
        <w:pStyle w:val="Default"/>
      </w:pPr>
      <w:r w:rsidRPr="00F5451A">
        <w:rPr>
          <w:rFonts w:ascii="Times New Roman" w:hAnsi="Times New Roman" w:cs="Times New Roman"/>
        </w:rPr>
        <w:t>25.</w:t>
      </w:r>
      <w:r w:rsidRPr="00664911">
        <w:rPr>
          <w:rFonts w:asciiTheme="minorEastAsia" w:eastAsiaTheme="minorEastAsia" w:hAnsiTheme="minorEastAsia"/>
        </w:rPr>
        <w:t xml:space="preserve"> 依據上文，關於</w:t>
      </w:r>
      <w:r w:rsidR="00F813BA" w:rsidRPr="00664911">
        <w:rPr>
          <w:rFonts w:hAnsi="標楷體" w:cs="Times New Roman"/>
        </w:rPr>
        <w:fldChar w:fldCharType="begin"/>
      </w:r>
      <w:r w:rsidR="0044103E" w:rsidRPr="00664911">
        <w:rPr>
          <w:rFonts w:hAnsi="標楷體" w:cs="Times New Roman"/>
        </w:rPr>
        <w:instrText xml:space="preserve"> </w:instrText>
      </w:r>
      <w:r w:rsidR="0044103E" w:rsidRPr="00664911">
        <w:rPr>
          <w:rFonts w:hAnsi="標楷體" w:cs="Times New Roman" w:hint="eastAsia"/>
        </w:rPr>
        <w:instrText>eq \o\ac(○,</w:instrText>
      </w:r>
      <w:r w:rsidR="0044103E" w:rsidRPr="00664911">
        <w:rPr>
          <w:rFonts w:hAnsi="標楷體" w:cs="Times New Roman" w:hint="eastAsia"/>
          <w:position w:val="3"/>
          <w:sz w:val="16"/>
        </w:rPr>
        <w:instrText>1</w:instrText>
      </w:r>
      <w:r w:rsidR="0044103E" w:rsidRPr="00664911">
        <w:rPr>
          <w:rFonts w:hAnsi="標楷體" w:cs="Times New Roman" w:hint="eastAsia"/>
        </w:rPr>
        <w:instrText>)</w:instrText>
      </w:r>
      <w:r w:rsidR="00F813BA" w:rsidRPr="00664911">
        <w:rPr>
          <w:rFonts w:hAnsi="標楷體" w:cs="Times New Roman"/>
        </w:rPr>
        <w:fldChar w:fldCharType="end"/>
      </w:r>
      <w:r w:rsidRPr="00664911">
        <w:rPr>
          <w:rFonts w:asciiTheme="minorEastAsia" w:eastAsiaTheme="minorEastAsia" w:hAnsiTheme="minorEastAsia"/>
        </w:rPr>
        <w:t>、</w:t>
      </w:r>
      <w:r w:rsidR="00F813BA" w:rsidRPr="00664911">
        <w:rPr>
          <w:rFonts w:hAnsi="標楷體" w:cs="Times New Roman"/>
        </w:rPr>
        <w:fldChar w:fldCharType="begin"/>
      </w:r>
      <w:r w:rsidR="0044103E" w:rsidRPr="00664911">
        <w:rPr>
          <w:rFonts w:hAnsi="標楷體" w:cs="Times New Roman"/>
        </w:rPr>
        <w:instrText xml:space="preserve"> </w:instrText>
      </w:r>
      <w:r w:rsidR="0044103E" w:rsidRPr="00664911">
        <w:rPr>
          <w:rFonts w:hAnsi="標楷體" w:cs="Times New Roman" w:hint="eastAsia"/>
        </w:rPr>
        <w:instrText>eq \o\ac(○,</w:instrText>
      </w:r>
      <w:r w:rsidR="0044103E" w:rsidRPr="00664911">
        <w:rPr>
          <w:rFonts w:hAnsi="標楷體" w:cs="Times New Roman" w:hint="eastAsia"/>
          <w:position w:val="3"/>
          <w:sz w:val="16"/>
        </w:rPr>
        <w:instrText>2</w:instrText>
      </w:r>
      <w:r w:rsidR="0044103E" w:rsidRPr="00664911">
        <w:rPr>
          <w:rFonts w:hAnsi="標楷體" w:cs="Times New Roman" w:hint="eastAsia"/>
        </w:rPr>
        <w:instrText>)</w:instrText>
      </w:r>
      <w:r w:rsidR="00F813BA" w:rsidRPr="00664911">
        <w:rPr>
          <w:rFonts w:hAnsi="標楷體" w:cs="Times New Roman"/>
        </w:rPr>
        <w:fldChar w:fldCharType="end"/>
      </w:r>
      <w:r w:rsidRPr="00664911">
        <w:rPr>
          <w:rFonts w:asciiTheme="minorEastAsia" w:eastAsiaTheme="minorEastAsia" w:hAnsiTheme="minorEastAsia"/>
        </w:rPr>
        <w:t>的研判，最適當的是：</w:t>
      </w:r>
    </w:p>
    <w:p w:rsidR="002070CA" w:rsidRPr="002A72AD" w:rsidRDefault="00F813BA" w:rsidP="002A72AD">
      <w:pPr>
        <w:pStyle w:val="Default"/>
        <w:ind w:leftChars="118" w:left="283"/>
      </w:pPr>
      <w:r w:rsidRPr="00664911">
        <w:rPr>
          <w:rFonts w:hAnsi="標楷體" w:cs="Times New Roman"/>
        </w:rPr>
        <w:fldChar w:fldCharType="begin"/>
      </w:r>
      <w:r w:rsidR="0044103E" w:rsidRPr="00664911">
        <w:rPr>
          <w:rFonts w:hAnsi="標楷體" w:cs="Times New Roman"/>
        </w:rPr>
        <w:instrText xml:space="preserve"> </w:instrText>
      </w:r>
      <w:r w:rsidR="0044103E" w:rsidRPr="00664911">
        <w:rPr>
          <w:rFonts w:hAnsi="標楷體" w:cs="Times New Roman" w:hint="eastAsia"/>
        </w:rPr>
        <w:instrText>eq \o\ac(○,</w:instrText>
      </w:r>
      <w:r w:rsidR="0044103E" w:rsidRPr="00664911">
        <w:rPr>
          <w:rFonts w:hAnsi="標楷體" w:cs="Times New Roman" w:hint="eastAsia"/>
          <w:position w:val="3"/>
          <w:sz w:val="16"/>
        </w:rPr>
        <w:instrText>1</w:instrText>
      </w:r>
      <w:r w:rsidR="0044103E" w:rsidRPr="00664911">
        <w:rPr>
          <w:rFonts w:hAnsi="標楷體" w:cs="Times New Roman" w:hint="eastAsia"/>
        </w:rPr>
        <w:instrText>)</w:instrText>
      </w:r>
      <w:r w:rsidRPr="00664911">
        <w:rPr>
          <w:rFonts w:hAnsi="標楷體" w:cs="Times New Roman"/>
        </w:rPr>
        <w:fldChar w:fldCharType="end"/>
      </w:r>
      <w:r w:rsidR="002070CA" w:rsidRPr="002A72AD">
        <w:t xml:space="preserve">燭之武對秦伯說：「若亡鄭而有益於君，敢以煩執事」，運用了「吾知之有以說之」與「知所說之心，可以吾說當之」。 </w:t>
      </w:r>
    </w:p>
    <w:p w:rsidR="002070CA" w:rsidRPr="002A72AD" w:rsidRDefault="00F813BA" w:rsidP="002A72AD">
      <w:pPr>
        <w:pStyle w:val="Default"/>
        <w:ind w:leftChars="118" w:left="283"/>
      </w:pPr>
      <w:r w:rsidRPr="00664911">
        <w:rPr>
          <w:rFonts w:hAnsi="標楷體" w:cs="Times New Roman"/>
        </w:rPr>
        <w:fldChar w:fldCharType="begin"/>
      </w:r>
      <w:r w:rsidR="0044103E" w:rsidRPr="00664911">
        <w:rPr>
          <w:rFonts w:hAnsi="標楷體" w:cs="Times New Roman"/>
        </w:rPr>
        <w:instrText xml:space="preserve"> </w:instrText>
      </w:r>
      <w:r w:rsidR="0044103E" w:rsidRPr="00664911">
        <w:rPr>
          <w:rFonts w:hAnsi="標楷體" w:cs="Times New Roman" w:hint="eastAsia"/>
        </w:rPr>
        <w:instrText>eq \o\ac(○,</w:instrText>
      </w:r>
      <w:r w:rsidR="0044103E" w:rsidRPr="00664911">
        <w:rPr>
          <w:rFonts w:hAnsi="標楷體" w:cs="Times New Roman" w:hint="eastAsia"/>
          <w:position w:val="3"/>
          <w:sz w:val="16"/>
        </w:rPr>
        <w:instrText>2</w:instrText>
      </w:r>
      <w:r w:rsidR="0044103E" w:rsidRPr="00664911">
        <w:rPr>
          <w:rFonts w:hAnsi="標楷體" w:cs="Times New Roman" w:hint="eastAsia"/>
        </w:rPr>
        <w:instrText>)</w:instrText>
      </w:r>
      <w:r w:rsidRPr="00664911">
        <w:rPr>
          <w:rFonts w:hAnsi="標楷體" w:cs="Times New Roman"/>
        </w:rPr>
        <w:fldChar w:fldCharType="end"/>
      </w:r>
      <w:r w:rsidR="002070CA" w:rsidRPr="002A72AD">
        <w:t xml:space="preserve">馮諼對梁惠王說：「齊放其大臣孟嘗君於諸侯，諸侯先迎之者，富而兵強」，運用了「吾辯之能明吾意」與「吾敢橫佚而能盡」。 </w:t>
      </w:r>
    </w:p>
    <w:p w:rsidR="002070CA" w:rsidRPr="00664911" w:rsidRDefault="002070CA" w:rsidP="002A72AD">
      <w:pPr>
        <w:pStyle w:val="Default"/>
        <w:ind w:leftChars="118" w:left="283"/>
        <w:rPr>
          <w:rFonts w:ascii="Times New Roman" w:eastAsiaTheme="minorEastAsia" w:hAnsi="Times New Roman" w:cs="Times New Roman"/>
        </w:rPr>
      </w:pPr>
      <w:r w:rsidRPr="00664911">
        <w:rPr>
          <w:rFonts w:ascii="Times New Roman" w:eastAsiaTheme="minorEastAsia" w:hAnsi="Times New Roman" w:cs="Times New Roman"/>
        </w:rPr>
        <w:t>(A)</w:t>
      </w:r>
      <w:r w:rsidR="00F813BA" w:rsidRPr="00664911">
        <w:rPr>
          <w:rFonts w:hAnsi="標楷體" w:cs="Times New Roman"/>
        </w:rPr>
        <w:fldChar w:fldCharType="begin"/>
      </w:r>
      <w:r w:rsidR="00664911" w:rsidRPr="00664911">
        <w:rPr>
          <w:rFonts w:hAnsi="標楷體" w:cs="Times New Roman"/>
        </w:rPr>
        <w:instrText xml:space="preserve"> </w:instrText>
      </w:r>
      <w:r w:rsidR="00664911" w:rsidRPr="00664911">
        <w:rPr>
          <w:rFonts w:hAnsi="標楷體" w:cs="Times New Roman" w:hint="eastAsia"/>
        </w:rPr>
        <w:instrText>eq \o\ac(○,</w:instrText>
      </w:r>
      <w:r w:rsidR="00664911" w:rsidRPr="00664911">
        <w:rPr>
          <w:rFonts w:hAnsi="標楷體" w:cs="Times New Roman" w:hint="eastAsia"/>
          <w:position w:val="3"/>
          <w:sz w:val="16"/>
        </w:rPr>
        <w:instrText>1</w:instrText>
      </w:r>
      <w:r w:rsidR="00664911" w:rsidRPr="00664911">
        <w:rPr>
          <w:rFonts w:hAnsi="標楷體" w:cs="Times New Roman" w:hint="eastAsia"/>
        </w:rPr>
        <w:instrText>)</w:instrText>
      </w:r>
      <w:r w:rsidR="00F813BA" w:rsidRPr="00664911">
        <w:rPr>
          <w:rFonts w:hAnsi="標楷體" w:cs="Times New Roman"/>
        </w:rPr>
        <w:fldChar w:fldCharType="end"/>
      </w:r>
      <w:r w:rsidRPr="00664911">
        <w:rPr>
          <w:rFonts w:hAnsi="標楷體" w:cs="Times New Roman"/>
        </w:rPr>
        <w:t>、</w:t>
      </w:r>
      <w:r w:rsidR="00F813BA" w:rsidRPr="00664911">
        <w:rPr>
          <w:rFonts w:hAnsi="標楷體" w:cs="Times New Roman"/>
        </w:rPr>
        <w:fldChar w:fldCharType="begin"/>
      </w:r>
      <w:r w:rsidR="00664911" w:rsidRPr="00664911">
        <w:rPr>
          <w:rFonts w:hAnsi="標楷體" w:cs="Times New Roman"/>
        </w:rPr>
        <w:instrText xml:space="preserve"> </w:instrText>
      </w:r>
      <w:r w:rsidR="00664911" w:rsidRPr="00664911">
        <w:rPr>
          <w:rFonts w:hAnsi="標楷體" w:cs="Times New Roman" w:hint="eastAsia"/>
        </w:rPr>
        <w:instrText>eq \o\ac(○,</w:instrText>
      </w:r>
      <w:r w:rsidR="00664911" w:rsidRPr="00664911">
        <w:rPr>
          <w:rFonts w:hAnsi="標楷體" w:cs="Times New Roman" w:hint="eastAsia"/>
          <w:position w:val="3"/>
          <w:sz w:val="16"/>
        </w:rPr>
        <w:instrText>2</w:instrText>
      </w:r>
      <w:r w:rsidR="00664911" w:rsidRPr="00664911">
        <w:rPr>
          <w:rFonts w:hAnsi="標楷體" w:cs="Times New Roman" w:hint="eastAsia"/>
        </w:rPr>
        <w:instrText>)</w:instrText>
      </w:r>
      <w:r w:rsidR="00F813BA" w:rsidRPr="00664911">
        <w:rPr>
          <w:rFonts w:hAnsi="標楷體" w:cs="Times New Roman"/>
        </w:rPr>
        <w:fldChar w:fldCharType="end"/>
      </w:r>
      <w:r w:rsidRPr="00664911">
        <w:rPr>
          <w:rFonts w:ascii="Times New Roman" w:eastAsiaTheme="minorEastAsia" w:hAnsiTheme="minorEastAsia" w:cs="Times New Roman"/>
        </w:rPr>
        <w:t>皆正確</w:t>
      </w:r>
      <w:r w:rsidR="004E1212">
        <w:rPr>
          <w:rFonts w:ascii="Times New Roman" w:eastAsiaTheme="minorEastAsia" w:hAnsi="Times New Roman" w:cs="Times New Roman"/>
        </w:rPr>
        <w:t xml:space="preserve">　　　　　　</w:t>
      </w:r>
      <w:r w:rsidR="004E1212">
        <w:rPr>
          <w:rFonts w:ascii="Times New Roman" w:eastAsiaTheme="minorEastAsia" w:hAnsi="Times New Roman" w:cs="Times New Roman"/>
        </w:rPr>
        <w:t xml:space="preserve"> </w:t>
      </w:r>
      <w:r w:rsidRPr="00664911">
        <w:rPr>
          <w:rFonts w:ascii="Times New Roman" w:eastAsiaTheme="minorEastAsia" w:hAnsi="Times New Roman" w:cs="Times New Roman"/>
        </w:rPr>
        <w:t>(B)</w:t>
      </w:r>
      <w:r w:rsidR="00F813BA">
        <w:rPr>
          <w:rFonts w:hAnsi="標楷體" w:cs="Times New Roman"/>
        </w:rPr>
        <w:fldChar w:fldCharType="begin"/>
      </w:r>
      <w:r w:rsidR="00664911">
        <w:rPr>
          <w:rFonts w:hAnsi="標楷體" w:cs="Times New Roman"/>
        </w:rPr>
        <w:instrText xml:space="preserve"> </w:instrText>
      </w:r>
      <w:r w:rsidR="00664911">
        <w:rPr>
          <w:rFonts w:hAnsi="標楷體" w:cs="Times New Roman" w:hint="eastAsia"/>
        </w:rPr>
        <w:instrText>eq \o\ac(○,</w:instrText>
      </w:r>
      <w:r w:rsidR="00664911" w:rsidRPr="00664911">
        <w:rPr>
          <w:rFonts w:hAnsi="標楷體" w:cs="Times New Roman" w:hint="eastAsia"/>
          <w:position w:val="3"/>
          <w:sz w:val="16"/>
        </w:rPr>
        <w:instrText>1</w:instrText>
      </w:r>
      <w:r w:rsidR="00664911">
        <w:rPr>
          <w:rFonts w:hAnsi="標楷體" w:cs="Times New Roman" w:hint="eastAsia"/>
        </w:rPr>
        <w:instrText>)</w:instrText>
      </w:r>
      <w:r w:rsidR="00F813BA">
        <w:rPr>
          <w:rFonts w:hAnsi="標楷體" w:cs="Times New Roman"/>
        </w:rPr>
        <w:fldChar w:fldCharType="end"/>
      </w:r>
      <w:r w:rsidRPr="00664911">
        <w:rPr>
          <w:rFonts w:hAnsi="標楷體" w:cs="Times New Roman"/>
        </w:rPr>
        <w:t>、</w:t>
      </w:r>
      <w:r w:rsidR="00F813BA">
        <w:rPr>
          <w:rFonts w:hAnsi="標楷體" w:cs="Times New Roman"/>
        </w:rPr>
        <w:fldChar w:fldCharType="begin"/>
      </w:r>
      <w:r w:rsidR="00664911">
        <w:rPr>
          <w:rFonts w:hAnsi="標楷體" w:cs="Times New Roman"/>
        </w:rPr>
        <w:instrText xml:space="preserve"> </w:instrText>
      </w:r>
      <w:r w:rsidR="00664911">
        <w:rPr>
          <w:rFonts w:hAnsi="標楷體" w:cs="Times New Roman" w:hint="eastAsia"/>
        </w:rPr>
        <w:instrText>eq \o\ac(○,</w:instrText>
      </w:r>
      <w:r w:rsidR="00664911" w:rsidRPr="00664911">
        <w:rPr>
          <w:rFonts w:hAnsi="標楷體" w:cs="Times New Roman" w:hint="eastAsia"/>
          <w:position w:val="3"/>
          <w:sz w:val="16"/>
        </w:rPr>
        <w:instrText>2</w:instrText>
      </w:r>
      <w:r w:rsidR="00664911">
        <w:rPr>
          <w:rFonts w:hAnsi="標楷體" w:cs="Times New Roman" w:hint="eastAsia"/>
        </w:rPr>
        <w:instrText>)</w:instrText>
      </w:r>
      <w:r w:rsidR="00F813BA">
        <w:rPr>
          <w:rFonts w:hAnsi="標楷體" w:cs="Times New Roman"/>
        </w:rPr>
        <w:fldChar w:fldCharType="end"/>
      </w:r>
      <w:r w:rsidRPr="00664911">
        <w:rPr>
          <w:rFonts w:ascii="Times New Roman" w:eastAsiaTheme="minorEastAsia" w:hAnsiTheme="minorEastAsia" w:cs="Times New Roman"/>
        </w:rPr>
        <w:t>皆錯誤</w:t>
      </w:r>
      <w:r w:rsidRPr="00664911">
        <w:rPr>
          <w:rFonts w:ascii="Times New Roman" w:eastAsiaTheme="minorEastAsia" w:hAnsi="Times New Roman" w:cs="Times New Roman"/>
        </w:rPr>
        <w:t xml:space="preserve"> </w:t>
      </w:r>
    </w:p>
    <w:p w:rsidR="002070CA" w:rsidRPr="00664911" w:rsidRDefault="002070CA" w:rsidP="002A72AD">
      <w:pPr>
        <w:ind w:leftChars="118" w:left="283"/>
        <w:rPr>
          <w:rFonts w:ascii="Times New Roman" w:hAnsi="Times New Roman" w:cs="Times New Roman"/>
          <w:szCs w:val="24"/>
        </w:rPr>
      </w:pPr>
      <w:r w:rsidRPr="00664911">
        <w:rPr>
          <w:rFonts w:ascii="Times New Roman" w:hAnsi="Times New Roman" w:cs="Times New Roman"/>
          <w:szCs w:val="24"/>
        </w:rPr>
        <w:t>(C)</w:t>
      </w:r>
      <w:r w:rsidR="00F813BA" w:rsidRPr="00664911">
        <w:rPr>
          <w:rFonts w:ascii="標楷體" w:eastAsia="標楷體" w:hAnsi="標楷體" w:cs="Times New Roman"/>
          <w:szCs w:val="24"/>
        </w:rPr>
        <w:fldChar w:fldCharType="begin"/>
      </w:r>
      <w:r w:rsidR="00664911" w:rsidRPr="00664911">
        <w:rPr>
          <w:rFonts w:ascii="標楷體" w:eastAsia="標楷體" w:hAnsi="標楷體" w:cs="Times New Roman"/>
          <w:szCs w:val="24"/>
        </w:rPr>
        <w:instrText xml:space="preserve"> </w:instrText>
      </w:r>
      <w:r w:rsidR="00664911" w:rsidRPr="00664911">
        <w:rPr>
          <w:rFonts w:ascii="標楷體" w:eastAsia="標楷體" w:hAnsi="標楷體" w:cs="Times New Roman" w:hint="eastAsia"/>
          <w:szCs w:val="24"/>
        </w:rPr>
        <w:instrText>eq \o\ac(○,</w:instrText>
      </w:r>
      <w:r w:rsidR="00664911" w:rsidRPr="00664911">
        <w:rPr>
          <w:rFonts w:ascii="標楷體" w:eastAsia="標楷體" w:hAnsi="標楷體" w:cs="Times New Roman" w:hint="eastAsia"/>
          <w:position w:val="3"/>
          <w:sz w:val="16"/>
          <w:szCs w:val="24"/>
        </w:rPr>
        <w:instrText>1</w:instrText>
      </w:r>
      <w:r w:rsidR="00664911" w:rsidRPr="00664911">
        <w:rPr>
          <w:rFonts w:ascii="標楷體" w:eastAsia="標楷體" w:hAnsi="標楷體" w:cs="Times New Roman" w:hint="eastAsia"/>
          <w:szCs w:val="24"/>
        </w:rPr>
        <w:instrText>)</w:instrText>
      </w:r>
      <w:r w:rsidR="00F813BA" w:rsidRPr="00664911">
        <w:rPr>
          <w:rFonts w:ascii="標楷體" w:eastAsia="標楷體" w:hAnsi="標楷體" w:cs="Times New Roman"/>
          <w:szCs w:val="24"/>
        </w:rPr>
        <w:fldChar w:fldCharType="end"/>
      </w:r>
      <w:r w:rsidRPr="00664911">
        <w:rPr>
          <w:rFonts w:asciiTheme="minorEastAsia" w:hAnsiTheme="minorEastAsia" w:cs="Times New Roman"/>
          <w:szCs w:val="24"/>
        </w:rPr>
        <w:t>正確，</w:t>
      </w:r>
      <w:r w:rsidR="00F813BA" w:rsidRPr="00664911">
        <w:rPr>
          <w:rFonts w:ascii="標楷體" w:eastAsia="標楷體" w:hAnsi="標楷體" w:cs="Times New Roman"/>
          <w:szCs w:val="24"/>
        </w:rPr>
        <w:fldChar w:fldCharType="begin"/>
      </w:r>
      <w:r w:rsidR="00664911" w:rsidRPr="00664911">
        <w:rPr>
          <w:rFonts w:ascii="標楷體" w:eastAsia="標楷體" w:hAnsi="標楷體" w:cs="Times New Roman"/>
          <w:szCs w:val="24"/>
        </w:rPr>
        <w:instrText xml:space="preserve"> </w:instrText>
      </w:r>
      <w:r w:rsidR="00664911" w:rsidRPr="00664911">
        <w:rPr>
          <w:rFonts w:ascii="標楷體" w:eastAsia="標楷體" w:hAnsi="標楷體" w:cs="Times New Roman" w:hint="eastAsia"/>
          <w:szCs w:val="24"/>
        </w:rPr>
        <w:instrText>eq \o\ac(○,</w:instrText>
      </w:r>
      <w:r w:rsidR="00664911" w:rsidRPr="00664911">
        <w:rPr>
          <w:rFonts w:ascii="標楷體" w:eastAsia="標楷體" w:hAnsi="標楷體" w:cs="Times New Roman" w:hint="eastAsia"/>
          <w:position w:val="3"/>
          <w:sz w:val="16"/>
          <w:szCs w:val="24"/>
        </w:rPr>
        <w:instrText>2</w:instrText>
      </w:r>
      <w:r w:rsidR="00664911" w:rsidRPr="00664911">
        <w:rPr>
          <w:rFonts w:ascii="標楷體" w:eastAsia="標楷體" w:hAnsi="標楷體" w:cs="Times New Roman" w:hint="eastAsia"/>
          <w:szCs w:val="24"/>
        </w:rPr>
        <w:instrText>)</w:instrText>
      </w:r>
      <w:r w:rsidR="00F813BA" w:rsidRPr="00664911">
        <w:rPr>
          <w:rFonts w:ascii="標楷體" w:eastAsia="標楷體" w:hAnsi="標楷體" w:cs="Times New Roman"/>
          <w:szCs w:val="24"/>
        </w:rPr>
        <w:fldChar w:fldCharType="end"/>
      </w:r>
      <w:r w:rsidRPr="00664911">
        <w:rPr>
          <w:rFonts w:ascii="Times New Roman" w:hAnsiTheme="minorEastAsia" w:cs="Times New Roman"/>
          <w:szCs w:val="24"/>
        </w:rPr>
        <w:t>錯誤</w:t>
      </w:r>
      <w:r w:rsidRPr="00664911">
        <w:rPr>
          <w:rFonts w:ascii="Times New Roman" w:hAnsi="Times New Roman" w:cs="Times New Roman"/>
          <w:szCs w:val="24"/>
        </w:rPr>
        <w:t xml:space="preserve"> </w:t>
      </w:r>
      <w:r w:rsidR="004E1212">
        <w:rPr>
          <w:rFonts w:ascii="Times New Roman" w:hAnsi="Times New Roman" w:cs="Times New Roman"/>
          <w:szCs w:val="24"/>
        </w:rPr>
        <w:t xml:space="preserve">　　　　　</w:t>
      </w:r>
      <w:r w:rsidRPr="00664911">
        <w:rPr>
          <w:rFonts w:ascii="Times New Roman" w:hAnsi="Times New Roman" w:cs="Times New Roman"/>
          <w:szCs w:val="24"/>
        </w:rPr>
        <w:t>(D)</w:t>
      </w:r>
      <w:r w:rsidR="00F813BA" w:rsidRPr="00664911">
        <w:rPr>
          <w:rFonts w:ascii="標楷體" w:eastAsia="標楷體" w:hAnsi="標楷體" w:cs="Times New Roman"/>
          <w:szCs w:val="24"/>
        </w:rPr>
        <w:fldChar w:fldCharType="begin"/>
      </w:r>
      <w:r w:rsidR="00664911" w:rsidRPr="00664911">
        <w:rPr>
          <w:rFonts w:ascii="標楷體" w:eastAsia="標楷體" w:hAnsi="標楷體" w:cs="Times New Roman"/>
          <w:szCs w:val="24"/>
        </w:rPr>
        <w:instrText xml:space="preserve"> </w:instrText>
      </w:r>
      <w:r w:rsidR="00664911" w:rsidRPr="00664911">
        <w:rPr>
          <w:rFonts w:ascii="標楷體" w:eastAsia="標楷體" w:hAnsi="標楷體" w:cs="Times New Roman" w:hint="eastAsia"/>
          <w:szCs w:val="24"/>
        </w:rPr>
        <w:instrText>eq \o\ac(○,</w:instrText>
      </w:r>
      <w:r w:rsidR="00664911" w:rsidRPr="00664911">
        <w:rPr>
          <w:rFonts w:ascii="標楷體" w:eastAsia="標楷體" w:hAnsi="標楷體" w:cs="Times New Roman" w:hint="eastAsia"/>
          <w:position w:val="3"/>
          <w:sz w:val="16"/>
          <w:szCs w:val="24"/>
        </w:rPr>
        <w:instrText>1</w:instrText>
      </w:r>
      <w:r w:rsidR="00664911" w:rsidRPr="00664911">
        <w:rPr>
          <w:rFonts w:ascii="標楷體" w:eastAsia="標楷體" w:hAnsi="標楷體" w:cs="Times New Roman" w:hint="eastAsia"/>
          <w:szCs w:val="24"/>
        </w:rPr>
        <w:instrText>)</w:instrText>
      </w:r>
      <w:r w:rsidR="00F813BA" w:rsidRPr="00664911">
        <w:rPr>
          <w:rFonts w:ascii="標楷體" w:eastAsia="標楷體" w:hAnsi="標楷體" w:cs="Times New Roman"/>
          <w:szCs w:val="24"/>
        </w:rPr>
        <w:fldChar w:fldCharType="end"/>
      </w:r>
      <w:r w:rsidRPr="00664911">
        <w:rPr>
          <w:rFonts w:asciiTheme="minorEastAsia" w:hAnsiTheme="minorEastAsia" w:cs="Times New Roman"/>
          <w:szCs w:val="24"/>
        </w:rPr>
        <w:t>錯誤，</w:t>
      </w:r>
      <w:r w:rsidR="00F813BA" w:rsidRPr="00664911">
        <w:rPr>
          <w:rFonts w:ascii="標楷體" w:eastAsia="標楷體" w:hAnsi="標楷體" w:cs="Times New Roman"/>
          <w:szCs w:val="24"/>
        </w:rPr>
        <w:fldChar w:fldCharType="begin"/>
      </w:r>
      <w:r w:rsidR="00664911" w:rsidRPr="00664911">
        <w:rPr>
          <w:rFonts w:ascii="標楷體" w:eastAsia="標楷體" w:hAnsi="標楷體" w:cs="Times New Roman"/>
          <w:szCs w:val="24"/>
        </w:rPr>
        <w:instrText xml:space="preserve"> </w:instrText>
      </w:r>
      <w:r w:rsidR="00664911" w:rsidRPr="00664911">
        <w:rPr>
          <w:rFonts w:ascii="標楷體" w:eastAsia="標楷體" w:hAnsi="標楷體" w:cs="Times New Roman" w:hint="eastAsia"/>
          <w:szCs w:val="24"/>
        </w:rPr>
        <w:instrText>eq \o\ac(○,</w:instrText>
      </w:r>
      <w:r w:rsidR="00664911" w:rsidRPr="00664911">
        <w:rPr>
          <w:rFonts w:ascii="標楷體" w:eastAsia="標楷體" w:hAnsi="標楷體" w:cs="Times New Roman" w:hint="eastAsia"/>
          <w:position w:val="3"/>
          <w:sz w:val="16"/>
          <w:szCs w:val="24"/>
        </w:rPr>
        <w:instrText>2</w:instrText>
      </w:r>
      <w:r w:rsidR="00664911" w:rsidRPr="00664911">
        <w:rPr>
          <w:rFonts w:ascii="標楷體" w:eastAsia="標楷體" w:hAnsi="標楷體" w:cs="Times New Roman" w:hint="eastAsia"/>
          <w:szCs w:val="24"/>
        </w:rPr>
        <w:instrText>)</w:instrText>
      </w:r>
      <w:r w:rsidR="00F813BA" w:rsidRPr="00664911">
        <w:rPr>
          <w:rFonts w:ascii="標楷體" w:eastAsia="標楷體" w:hAnsi="標楷體" w:cs="Times New Roman"/>
          <w:szCs w:val="24"/>
        </w:rPr>
        <w:fldChar w:fldCharType="end"/>
      </w:r>
      <w:r w:rsidRPr="00664911">
        <w:rPr>
          <w:rFonts w:ascii="Times New Roman" w:hAnsiTheme="minorEastAsia" w:cs="Times New Roman"/>
          <w:szCs w:val="24"/>
        </w:rPr>
        <w:t>正確</w:t>
      </w:r>
      <w:r w:rsidRPr="00664911">
        <w:rPr>
          <w:rFonts w:ascii="Times New Roman" w:hAnsi="Times New Roman" w:cs="Times New Roman"/>
          <w:szCs w:val="24"/>
        </w:rPr>
        <w:t xml:space="preserve"> </w:t>
      </w:r>
    </w:p>
    <w:p w:rsidR="002A72AD" w:rsidRDefault="002A72AD" w:rsidP="00664911">
      <w:pPr>
        <w:ind w:leftChars="118" w:left="1603" w:hangingChars="550" w:hanging="1320"/>
        <w:rPr>
          <w:rFonts w:asciiTheme="minorEastAsia" w:hAnsiTheme="minorEastAsia"/>
          <w:color w:val="000000" w:themeColor="text1"/>
          <w:szCs w:val="24"/>
        </w:rPr>
      </w:pPr>
      <w:r w:rsidRPr="002070CA">
        <w:rPr>
          <w:rFonts w:asciiTheme="minorEastAsia" w:hAnsiTheme="minorEastAsia" w:hint="eastAsia"/>
          <w:color w:val="000000" w:themeColor="text1"/>
          <w:szCs w:val="24"/>
        </w:rPr>
        <w:t>【答</w:t>
      </w:r>
      <w:r>
        <w:rPr>
          <w:rFonts w:asciiTheme="minorEastAsia" w:hAnsiTheme="minorEastAsia" w:hint="eastAsia"/>
          <w:color w:val="000000" w:themeColor="text1"/>
          <w:szCs w:val="24"/>
        </w:rPr>
        <w:t xml:space="preserve">　　</w:t>
      </w:r>
      <w:r w:rsidRPr="002070CA">
        <w:rPr>
          <w:rFonts w:asciiTheme="minorEastAsia" w:hAnsiTheme="minorEastAsia" w:hint="eastAsia"/>
          <w:color w:val="000000" w:themeColor="text1"/>
          <w:szCs w:val="24"/>
        </w:rPr>
        <w:t>案】</w:t>
      </w:r>
      <w:r w:rsidRPr="0044103E">
        <w:rPr>
          <w:rFonts w:ascii="Times New Roman" w:hAnsi="Times New Roman" w:cs="Times New Roman"/>
          <w:color w:val="000000" w:themeColor="text1"/>
          <w:szCs w:val="24"/>
        </w:rPr>
        <w:t>C</w:t>
      </w:r>
    </w:p>
    <w:p w:rsidR="00664911" w:rsidRDefault="00664911" w:rsidP="00664911">
      <w:pPr>
        <w:ind w:leftChars="118" w:left="1603" w:hangingChars="550" w:hanging="1320"/>
        <w:rPr>
          <w:rFonts w:ascii="Times New Roman" w:eastAsia="新細明體" w:hAnsi="Times New Roman" w:cs="Times New Roman"/>
          <w:color w:val="FF0000"/>
          <w:szCs w:val="24"/>
        </w:rPr>
      </w:pPr>
      <w:r w:rsidRPr="002070CA">
        <w:rPr>
          <w:rFonts w:asciiTheme="minorEastAsia" w:hAnsiTheme="minorEastAsia" w:hint="eastAsia"/>
          <w:color w:val="000000" w:themeColor="text1"/>
          <w:szCs w:val="24"/>
        </w:rPr>
        <w:t>【</w:t>
      </w:r>
      <w:r>
        <w:rPr>
          <w:rFonts w:asciiTheme="minorEastAsia" w:hAnsiTheme="minorEastAsia" w:hint="eastAsia"/>
          <w:color w:val="000000" w:themeColor="text1"/>
          <w:szCs w:val="24"/>
        </w:rPr>
        <w:t>測驗目標</w:t>
      </w:r>
      <w:r w:rsidRPr="002070CA">
        <w:rPr>
          <w:rFonts w:asciiTheme="minorEastAsia" w:hAnsiTheme="minorEastAsia" w:hint="eastAsia"/>
          <w:color w:val="000000" w:themeColor="text1"/>
          <w:szCs w:val="24"/>
        </w:rPr>
        <w:t>】</w:t>
      </w:r>
      <w:r w:rsidR="00315E04">
        <w:rPr>
          <w:rFonts w:asciiTheme="minorEastAsia" w:hAnsiTheme="minorEastAsia" w:hint="eastAsia"/>
        </w:rPr>
        <w:t>作品的理解與評析</w:t>
      </w:r>
    </w:p>
    <w:p w:rsidR="002070CA" w:rsidRDefault="00664911" w:rsidP="00664911">
      <w:pPr>
        <w:ind w:leftChars="118" w:left="1603" w:hangingChars="550" w:hanging="1320"/>
        <w:rPr>
          <w:rFonts w:ascii="Times New Roman" w:hAnsi="Times New Roman" w:cs="Times New Roman"/>
          <w:szCs w:val="24"/>
        </w:rPr>
      </w:pPr>
      <w:r w:rsidRPr="00664911">
        <w:rPr>
          <w:rFonts w:asciiTheme="minorEastAsia" w:hAnsiTheme="minorEastAsia" w:hint="eastAsia"/>
          <w:szCs w:val="24"/>
        </w:rPr>
        <w:t>【試題解析】</w:t>
      </w:r>
      <w:r w:rsidR="002070CA" w:rsidRPr="00664911">
        <w:rPr>
          <w:rFonts w:ascii="Times New Roman" w:eastAsia="新細明體" w:hAnsi="Times New Roman" w:cs="Times New Roman" w:hint="eastAsia"/>
          <w:szCs w:val="24"/>
        </w:rPr>
        <w:t>燭之武掌握了秦、晉之間的矛盾，用自己的才智替秦伯作出利害分析，是</w:t>
      </w:r>
      <w:r w:rsidR="002070CA" w:rsidRPr="00664911">
        <w:rPr>
          <w:szCs w:val="24"/>
        </w:rPr>
        <w:t>運用了「吾知之有以說之」與「知所說之心，可以吾說當之」</w:t>
      </w:r>
      <w:r w:rsidR="002070CA" w:rsidRPr="00664911">
        <w:rPr>
          <w:rFonts w:hint="eastAsia"/>
          <w:szCs w:val="24"/>
        </w:rPr>
        <w:t>；而馮諼看穿齊王因為對孟嘗君有所忌憚而不重用，故意放出風聲讓諸侯國表明拉攏人才的心思，讓齊王不敢隨意怠慢孟嘗君，深怕助長他國勢力，是運用了</w:t>
      </w:r>
      <w:r w:rsidR="002070CA" w:rsidRPr="00664911">
        <w:rPr>
          <w:szCs w:val="24"/>
        </w:rPr>
        <w:t>「知所說之心，可以吾說當之」</w:t>
      </w:r>
      <w:r w:rsidR="002070CA" w:rsidRPr="00664911">
        <w:rPr>
          <w:rFonts w:hint="eastAsia"/>
          <w:szCs w:val="24"/>
        </w:rPr>
        <w:t>。故答案為</w:t>
      </w:r>
      <w:r w:rsidR="002070CA" w:rsidRPr="00664911">
        <w:rPr>
          <w:rFonts w:ascii="Times New Roman" w:hAnsi="Times New Roman" w:cs="Times New Roman" w:hint="eastAsia"/>
          <w:szCs w:val="24"/>
        </w:rPr>
        <w:t>(C)</w:t>
      </w:r>
      <w:r w:rsidR="002070CA" w:rsidRPr="00664911">
        <w:rPr>
          <w:rFonts w:ascii="Times New Roman" w:hAnsi="Times New Roman" w:cs="Times New Roman" w:hint="eastAsia"/>
          <w:szCs w:val="24"/>
        </w:rPr>
        <w:t>。</w:t>
      </w:r>
    </w:p>
    <w:p w:rsidR="00664911" w:rsidRPr="00664911" w:rsidRDefault="00664911" w:rsidP="00664911">
      <w:pPr>
        <w:ind w:leftChars="118" w:left="1603" w:hangingChars="550" w:hanging="1320"/>
        <w:rPr>
          <w:rFonts w:ascii="Times New Roman" w:eastAsia="新細明體" w:hAnsi="Times New Roman" w:cs="Times New Roman"/>
          <w:szCs w:val="24"/>
        </w:rPr>
      </w:pPr>
      <w:r w:rsidRPr="00664911">
        <w:rPr>
          <w:rFonts w:asciiTheme="minorEastAsia" w:hAnsiTheme="minorEastAsia" w:hint="eastAsia"/>
          <w:szCs w:val="24"/>
        </w:rPr>
        <w:t>【語　　譯】</w:t>
      </w:r>
      <w:r w:rsidR="00F813BA">
        <w:rPr>
          <w:rFonts w:ascii="標楷體" w:eastAsia="標楷體" w:hAnsi="標楷體"/>
          <w:szCs w:val="24"/>
        </w:rPr>
        <w:fldChar w:fldCharType="begin"/>
      </w:r>
      <w:r>
        <w:rPr>
          <w:rFonts w:ascii="標楷體" w:eastAsia="標楷體" w:hAnsi="標楷體"/>
          <w:szCs w:val="24"/>
        </w:rPr>
        <w:instrText xml:space="preserve"> </w:instrText>
      </w:r>
      <w:r>
        <w:rPr>
          <w:rFonts w:ascii="標楷體" w:eastAsia="標楷體" w:hAnsi="標楷體" w:hint="eastAsia"/>
          <w:szCs w:val="24"/>
        </w:rPr>
        <w:instrText>eq \o\ac(○,</w:instrText>
      </w:r>
      <w:r w:rsidRPr="00664911">
        <w:rPr>
          <w:rFonts w:ascii="標楷體" w:eastAsia="標楷體" w:hAnsi="標楷體" w:hint="eastAsia"/>
          <w:position w:val="3"/>
          <w:sz w:val="16"/>
          <w:szCs w:val="24"/>
        </w:rPr>
        <w:instrText>1</w:instrText>
      </w:r>
      <w:r>
        <w:rPr>
          <w:rFonts w:ascii="標楷體" w:eastAsia="標楷體" w:hAnsi="標楷體" w:hint="eastAsia"/>
          <w:szCs w:val="24"/>
        </w:rPr>
        <w:instrText>)</w:instrText>
      </w:r>
      <w:r w:rsidR="00F813BA">
        <w:rPr>
          <w:rFonts w:ascii="標楷體" w:eastAsia="標楷體" w:hAnsi="標楷體"/>
          <w:szCs w:val="24"/>
        </w:rPr>
        <w:fldChar w:fldCharType="end"/>
      </w:r>
      <w:r w:rsidRPr="00664911">
        <w:rPr>
          <w:rFonts w:ascii="Times New Roman" w:hAnsi="Times New Roman" w:hint="eastAsia"/>
          <w:szCs w:val="24"/>
        </w:rPr>
        <w:t>如果滅掉</w:t>
      </w:r>
      <w:r w:rsidRPr="00A46D62">
        <w:rPr>
          <w:rFonts w:ascii="Times New Roman" w:hAnsi="Times New Roman" w:hint="eastAsia"/>
          <w:szCs w:val="24"/>
        </w:rPr>
        <w:t>鄭國</w:t>
      </w:r>
      <w:r w:rsidRPr="00664911">
        <w:rPr>
          <w:rFonts w:ascii="Times New Roman" w:hAnsi="Times New Roman" w:hint="eastAsia"/>
          <w:szCs w:val="24"/>
        </w:rPr>
        <w:t>對您有益，那倒值得勞動您。出自《左傳</w:t>
      </w:r>
      <w:r>
        <w:rPr>
          <w:rFonts w:ascii="Times New Roman" w:hAnsi="Times New Roman" w:hint="eastAsia"/>
          <w:szCs w:val="24"/>
        </w:rPr>
        <w:t>‧</w:t>
      </w:r>
      <w:r w:rsidRPr="00664911">
        <w:rPr>
          <w:rFonts w:ascii="Times New Roman" w:hAnsi="Times New Roman" w:hint="eastAsia"/>
          <w:szCs w:val="24"/>
        </w:rPr>
        <w:t>燭之武退秦師》</w:t>
      </w:r>
      <w:r>
        <w:rPr>
          <w:rFonts w:ascii="Times New Roman" w:hAnsi="Times New Roman" w:hint="eastAsia"/>
          <w:szCs w:val="24"/>
        </w:rPr>
        <w:t>。</w:t>
      </w:r>
      <w:r w:rsidRPr="00664911">
        <w:rPr>
          <w:rFonts w:ascii="Times New Roman" w:eastAsia="新細明體" w:hAnsi="Times New Roman" w:cs="Times New Roman"/>
          <w:szCs w:val="24"/>
        </w:rPr>
        <w:br/>
      </w:r>
      <w:r w:rsidR="00F813BA" w:rsidRPr="00664911">
        <w:rPr>
          <w:rFonts w:ascii="標楷體" w:eastAsia="標楷體" w:hAnsi="標楷體"/>
          <w:szCs w:val="24"/>
        </w:rPr>
        <w:fldChar w:fldCharType="begin"/>
      </w:r>
      <w:r w:rsidRPr="00664911">
        <w:rPr>
          <w:rFonts w:ascii="標楷體" w:eastAsia="標楷體" w:hAnsi="標楷體"/>
          <w:szCs w:val="24"/>
        </w:rPr>
        <w:instrText xml:space="preserve"> </w:instrText>
      </w:r>
      <w:r w:rsidRPr="00664911">
        <w:rPr>
          <w:rFonts w:ascii="標楷體" w:eastAsia="標楷體" w:hAnsi="標楷體" w:hint="eastAsia"/>
          <w:szCs w:val="24"/>
        </w:rPr>
        <w:instrText>eq \o\ac(○,</w:instrText>
      </w:r>
      <w:r w:rsidRPr="00664911">
        <w:rPr>
          <w:rFonts w:ascii="標楷體" w:eastAsia="標楷體" w:hAnsi="標楷體" w:hint="eastAsia"/>
          <w:position w:val="3"/>
          <w:sz w:val="16"/>
          <w:szCs w:val="24"/>
        </w:rPr>
        <w:instrText>2</w:instrText>
      </w:r>
      <w:r w:rsidRPr="00664911">
        <w:rPr>
          <w:rFonts w:ascii="標楷體" w:eastAsia="標楷體" w:hAnsi="標楷體" w:hint="eastAsia"/>
          <w:szCs w:val="24"/>
        </w:rPr>
        <w:instrText>)</w:instrText>
      </w:r>
      <w:r w:rsidR="00F813BA" w:rsidRPr="00664911">
        <w:rPr>
          <w:rFonts w:ascii="標楷體" w:eastAsia="標楷體" w:hAnsi="標楷體"/>
          <w:szCs w:val="24"/>
        </w:rPr>
        <w:fldChar w:fldCharType="end"/>
      </w:r>
      <w:r>
        <w:rPr>
          <w:rFonts w:ascii="Times New Roman" w:eastAsia="新細明體" w:hAnsi="Times New Roman" w:cs="Times New Roman" w:hint="eastAsia"/>
          <w:szCs w:val="24"/>
        </w:rPr>
        <w:t>齊國放逐他的大臣孟嘗君，</w:t>
      </w:r>
      <w:r w:rsidRPr="00664911">
        <w:rPr>
          <w:rFonts w:ascii="Times New Roman" w:eastAsia="新細明體" w:hAnsi="Times New Roman" w:cs="Times New Roman" w:hint="eastAsia"/>
          <w:szCs w:val="24"/>
        </w:rPr>
        <w:t>各國諸侯誰先聘用他，就能富足而兵強。出自《戰國策</w:t>
      </w:r>
      <w:r>
        <w:rPr>
          <w:rFonts w:ascii="Times New Roman" w:eastAsia="新細明體" w:hAnsi="Times New Roman" w:cs="Times New Roman" w:hint="eastAsia"/>
          <w:szCs w:val="24"/>
        </w:rPr>
        <w:t>‧</w:t>
      </w:r>
      <w:r w:rsidRPr="00664911">
        <w:rPr>
          <w:rFonts w:ascii="Times New Roman" w:eastAsia="新細明體" w:hAnsi="Times New Roman" w:cs="Times New Roman" w:hint="eastAsia"/>
          <w:szCs w:val="24"/>
        </w:rPr>
        <w:t>馮諼客孟嘗君》。</w:t>
      </w:r>
    </w:p>
    <w:p w:rsidR="00664911" w:rsidRPr="002A72AD" w:rsidRDefault="00664911" w:rsidP="002070CA">
      <w:pPr>
        <w:rPr>
          <w:rFonts w:ascii="Times New Roman" w:eastAsia="新細明體" w:hAnsi="Times New Roman" w:cs="Times New Roman"/>
          <w:color w:val="FF0000"/>
          <w:szCs w:val="24"/>
        </w:rPr>
      </w:pPr>
    </w:p>
    <w:p w:rsidR="002070CA" w:rsidRPr="0057162D" w:rsidRDefault="002070CA" w:rsidP="002070CA">
      <w:pPr>
        <w:pStyle w:val="Default"/>
        <w:rPr>
          <w:rFonts w:ascii="Times New Roman" w:eastAsiaTheme="minorEastAsia" w:hAnsi="Times New Roman" w:cs="Times New Roman"/>
        </w:rPr>
      </w:pPr>
      <w:r w:rsidRPr="0057162D">
        <w:rPr>
          <w:rFonts w:ascii="Times New Roman" w:eastAsiaTheme="minorEastAsia" w:hAnsi="Times New Roman" w:cs="Times New Roman"/>
          <w:u w:val="single"/>
        </w:rPr>
        <w:t>26-27</w:t>
      </w:r>
      <w:r w:rsidRPr="0057162D">
        <w:rPr>
          <w:rFonts w:ascii="Times New Roman" w:eastAsiaTheme="minorEastAsia" w:hAnsiTheme="minorEastAsia" w:cs="Times New Roman"/>
          <w:u w:val="single"/>
        </w:rPr>
        <w:t>為題組</w:t>
      </w:r>
      <w:r w:rsidRPr="0057162D">
        <w:rPr>
          <w:rFonts w:ascii="Times New Roman" w:eastAsiaTheme="minorEastAsia" w:hAnsiTheme="minorEastAsia" w:cs="Times New Roman"/>
        </w:rPr>
        <w:t>。閱讀下文，回答</w:t>
      </w:r>
      <w:r w:rsidRPr="0057162D">
        <w:rPr>
          <w:rFonts w:ascii="Times New Roman" w:eastAsiaTheme="minorEastAsia" w:hAnsi="Times New Roman" w:cs="Times New Roman"/>
        </w:rPr>
        <w:t>26-27</w:t>
      </w:r>
      <w:r w:rsidRPr="0057162D">
        <w:rPr>
          <w:rFonts w:ascii="Times New Roman" w:eastAsiaTheme="minorEastAsia" w:hAnsiTheme="minorEastAsia" w:cs="Times New Roman"/>
        </w:rPr>
        <w:t>題。</w:t>
      </w:r>
    </w:p>
    <w:p w:rsidR="002070CA" w:rsidRPr="00664911" w:rsidRDefault="00664911" w:rsidP="00664911">
      <w:pPr>
        <w:pStyle w:val="Default"/>
        <w:ind w:leftChars="177" w:left="425"/>
        <w:rPr>
          <w:rFonts w:hAnsi="標楷體"/>
        </w:rPr>
      </w:pPr>
      <w:r>
        <w:rPr>
          <w:rFonts w:hAnsi="標楷體"/>
        </w:rPr>
        <w:t xml:space="preserve">　　</w:t>
      </w:r>
      <w:r w:rsidR="002070CA" w:rsidRPr="00664911">
        <w:rPr>
          <w:rFonts w:hAnsi="標楷體"/>
        </w:rPr>
        <w:t xml:space="preserve">許多心理學教科書都會讓學生思考：冰淇淋銷量與溺水率為何呈正比關係？其實吃冰淇淋不會引發溺水，溺水新聞也不會刺激人們吃冰淇淋，而是酷暑造成兩者同時發生。這個例子，意在引導我們透過很難互為因果的兩件事，發現因果錯覺所造成的偏見。 </w:t>
      </w:r>
    </w:p>
    <w:p w:rsidR="002070CA" w:rsidRPr="00664911" w:rsidRDefault="00664911" w:rsidP="00664911">
      <w:pPr>
        <w:pStyle w:val="Default"/>
        <w:ind w:leftChars="177" w:left="425"/>
        <w:rPr>
          <w:rFonts w:hAnsi="標楷體"/>
        </w:rPr>
      </w:pPr>
      <w:r>
        <w:rPr>
          <w:rFonts w:hAnsi="標楷體"/>
        </w:rPr>
        <w:t xml:space="preserve">　　</w:t>
      </w:r>
      <w:r w:rsidR="002070CA" w:rsidRPr="00664911">
        <w:rPr>
          <w:rFonts w:hAnsi="標楷體"/>
        </w:rPr>
        <w:t xml:space="preserve">人們常喜歡將複雜的事件歸結於單一成因，例如對青少年打暴力電玩與後來產生暴力行為，總認為兩者有因果關連。但要確認事件的因果關連，唯有透過實驗找到支持證據。進行實驗的對象，必須隨機分配為兩組來比較，否則，兩組之間的差異可能起因於其他的系統性偏差。若因經費或倫理上不允許，無法進行隨機分配，該研究便無法稱為實驗。 </w:t>
      </w:r>
    </w:p>
    <w:p w:rsidR="002070CA" w:rsidRPr="002A72AD" w:rsidRDefault="00664911" w:rsidP="00664911">
      <w:pPr>
        <w:ind w:leftChars="177" w:left="425"/>
        <w:rPr>
          <w:rFonts w:ascii="Times New Roman" w:hAnsi="Times New Roman" w:cs="Times New Roman"/>
          <w:szCs w:val="24"/>
        </w:rPr>
      </w:pPr>
      <w:r>
        <w:rPr>
          <w:rFonts w:ascii="標楷體" w:eastAsia="標楷體" w:hAnsi="標楷體" w:cs="Times New Roman"/>
          <w:szCs w:val="24"/>
        </w:rPr>
        <w:t xml:space="preserve">　　</w:t>
      </w:r>
      <w:r w:rsidR="002070CA" w:rsidRPr="00664911">
        <w:rPr>
          <w:rFonts w:ascii="標楷體" w:eastAsia="標楷體" w:hAnsi="標楷體" w:cs="Times New Roman"/>
          <w:szCs w:val="24"/>
        </w:rPr>
        <w:t>沒有實驗，單靠觀察取得的相關性，只能算是「注意到一項巧合」，不表示真有因果關連。許多醫學研究採用一種流行病學研究法</w:t>
      </w:r>
      <w:r w:rsidR="0057162D" w:rsidRPr="005871C9">
        <w:rPr>
          <w:rFonts w:ascii="標楷體" w:eastAsia="標楷體" w:hAnsi="標楷體"/>
          <w:spacing w:val="-10"/>
        </w:rPr>
        <w:t>——</w:t>
      </w:r>
      <w:r w:rsidR="002070CA" w:rsidRPr="00664911">
        <w:rPr>
          <w:rFonts w:ascii="標楷體" w:eastAsia="標楷體" w:hAnsi="標楷體" w:cs="Times New Roman"/>
          <w:szCs w:val="24"/>
        </w:rPr>
        <w:t>計算並比較不同群組的疾病發生率。例如計算並比較「攝取大量蔬菜者」與「攝取少量蔬菜者」的整體健康狀況，結果顯示：攝取量多者比攝取量少者健康。這項</w:t>
      </w:r>
      <w:r w:rsidR="002070CA" w:rsidRPr="00664911">
        <w:rPr>
          <w:rFonts w:ascii="標楷體" w:eastAsia="標楷體" w:hAnsi="標楷體" w:cs="Times New Roman"/>
          <w:szCs w:val="24"/>
        </w:rPr>
        <w:lastRenderedPageBreak/>
        <w:t>研究僅表示「吃蔬菜與健康有關」，並未支持「吃蔬菜讓身體健康」。流行病學研究雖不能採認為實驗證據，但在許多研究案例上</w:t>
      </w:r>
      <w:r w:rsidR="0057162D" w:rsidRPr="005871C9">
        <w:rPr>
          <w:rFonts w:ascii="標楷體" w:eastAsia="標楷體" w:hAnsi="標楷體"/>
          <w:spacing w:val="-10"/>
        </w:rPr>
        <w:t>——</w:t>
      </w:r>
      <w:r w:rsidR="002070CA" w:rsidRPr="00664911">
        <w:rPr>
          <w:rFonts w:ascii="標楷體" w:eastAsia="標楷體" w:hAnsi="標楷體" w:cs="Times New Roman"/>
          <w:szCs w:val="24"/>
        </w:rPr>
        <w:t>例如吸菸與肺癌可能具有潛在因果關連，仍是判斷兩項因子是否相關的最佳途徑。（改寫自克里斯‧查布利斯、丹尼爾‧西蒙斯著，楊玉齡譯《為什麼你沒看見大猩猩：教你擺脫六大錯覺的操縱》）</w:t>
      </w:r>
      <w:r w:rsidR="002070CA" w:rsidRPr="002A72AD">
        <w:rPr>
          <w:rFonts w:ascii="Times New Roman" w:hAnsi="Times New Roman" w:cs="Times New Roman"/>
          <w:szCs w:val="24"/>
        </w:rPr>
        <w:t xml:space="preserve"> </w:t>
      </w:r>
    </w:p>
    <w:p w:rsidR="002070CA" w:rsidRPr="0044103E" w:rsidRDefault="002070CA" w:rsidP="002070CA">
      <w:pPr>
        <w:pStyle w:val="Default"/>
        <w:rPr>
          <w:rFonts w:ascii="Times New Roman" w:eastAsiaTheme="minorEastAsia" w:hAnsi="Times New Roman" w:cs="Times New Roman"/>
        </w:rPr>
      </w:pPr>
      <w:r w:rsidRPr="0044103E">
        <w:rPr>
          <w:rFonts w:ascii="Times New Roman" w:eastAsiaTheme="minorEastAsia" w:hAnsi="Times New Roman" w:cs="Times New Roman"/>
        </w:rPr>
        <w:t xml:space="preserve">26. </w:t>
      </w:r>
      <w:r w:rsidRPr="0044103E">
        <w:rPr>
          <w:rFonts w:ascii="Times New Roman" w:eastAsiaTheme="minorEastAsia" w:hAnsiTheme="minorEastAsia" w:cs="Times New Roman"/>
        </w:rPr>
        <w:t>依據上文，關於因果錯覺，最適當的敘述是：</w:t>
      </w:r>
    </w:p>
    <w:p w:rsidR="002070CA" w:rsidRPr="0044103E" w:rsidRDefault="002070CA" w:rsidP="00664911">
      <w:pPr>
        <w:pStyle w:val="Default"/>
        <w:ind w:leftChars="118" w:left="283"/>
        <w:rPr>
          <w:rFonts w:ascii="Times New Roman" w:eastAsia="新細明體" w:hAnsi="Times New Roman" w:cs="Times New Roman"/>
        </w:rPr>
      </w:pPr>
      <w:r w:rsidRPr="0044103E">
        <w:rPr>
          <w:rFonts w:ascii="Times New Roman" w:hAnsi="Times New Roman" w:cs="Times New Roman"/>
        </w:rPr>
        <w:t>(A)</w:t>
      </w:r>
      <w:r w:rsidRPr="0044103E">
        <w:rPr>
          <w:rFonts w:ascii="Times New Roman" w:eastAsia="新細明體" w:hAnsi="Times New Roman" w:cs="Times New Roman"/>
        </w:rPr>
        <w:t>亦即張冠李戴、指鹿為馬的荒謬情事</w:t>
      </w:r>
      <w:r w:rsidRPr="0044103E">
        <w:rPr>
          <w:rFonts w:ascii="Times New Roman" w:eastAsia="新細明體" w:hAnsi="Times New Roman" w:cs="Times New Roman"/>
        </w:rPr>
        <w:t xml:space="preserve"> </w:t>
      </w:r>
    </w:p>
    <w:p w:rsidR="002070CA" w:rsidRPr="0044103E" w:rsidRDefault="002070CA" w:rsidP="00664911">
      <w:pPr>
        <w:pStyle w:val="Default"/>
        <w:ind w:leftChars="118" w:left="283"/>
        <w:rPr>
          <w:rFonts w:ascii="Times New Roman" w:eastAsia="新細明體" w:hAnsi="Times New Roman" w:cs="Times New Roman"/>
        </w:rPr>
      </w:pPr>
      <w:r w:rsidRPr="0044103E">
        <w:rPr>
          <w:rFonts w:ascii="Times New Roman" w:eastAsia="新細明體" w:hAnsi="Times New Roman" w:cs="Times New Roman"/>
        </w:rPr>
        <w:t>(B)</w:t>
      </w:r>
      <w:r w:rsidRPr="0044103E">
        <w:rPr>
          <w:rFonts w:ascii="Times New Roman" w:eastAsia="新細明體" w:hAnsi="Times New Roman" w:cs="Times New Roman"/>
        </w:rPr>
        <w:t>以想當然耳的方式，賦予事件關連性</w:t>
      </w:r>
      <w:r w:rsidRPr="0044103E">
        <w:rPr>
          <w:rFonts w:ascii="Times New Roman" w:eastAsia="新細明體" w:hAnsi="Times New Roman" w:cs="Times New Roman"/>
        </w:rPr>
        <w:t xml:space="preserve"> </w:t>
      </w:r>
    </w:p>
    <w:p w:rsidR="002070CA" w:rsidRPr="0044103E" w:rsidRDefault="002070CA" w:rsidP="00664911">
      <w:pPr>
        <w:pStyle w:val="Default"/>
        <w:ind w:leftChars="118" w:left="283"/>
        <w:rPr>
          <w:rFonts w:ascii="Times New Roman" w:eastAsia="新細明體" w:hAnsi="Times New Roman" w:cs="Times New Roman"/>
        </w:rPr>
      </w:pPr>
      <w:r w:rsidRPr="0044103E">
        <w:rPr>
          <w:rFonts w:ascii="Times New Roman" w:eastAsia="新細明體" w:hAnsi="Times New Roman" w:cs="Times New Roman"/>
        </w:rPr>
        <w:t>(C)</w:t>
      </w:r>
      <w:r w:rsidRPr="0044103E">
        <w:rPr>
          <w:rFonts w:ascii="Times New Roman" w:eastAsia="新細明體" w:hAnsi="Times New Roman" w:cs="Times New Roman"/>
        </w:rPr>
        <w:t>事件成因的解讀，會變得主觀且複雜</w:t>
      </w:r>
      <w:r w:rsidRPr="0044103E">
        <w:rPr>
          <w:rFonts w:ascii="Times New Roman" w:eastAsia="新細明體" w:hAnsi="Times New Roman" w:cs="Times New Roman"/>
        </w:rPr>
        <w:t xml:space="preserve"> </w:t>
      </w:r>
    </w:p>
    <w:p w:rsidR="002070CA" w:rsidRPr="0044103E" w:rsidRDefault="002070CA" w:rsidP="00664911">
      <w:pPr>
        <w:pStyle w:val="Default"/>
        <w:ind w:leftChars="118" w:left="283"/>
        <w:rPr>
          <w:rFonts w:ascii="Times New Roman" w:eastAsia="新細明體" w:hAnsi="Times New Roman" w:cs="Times New Roman"/>
        </w:rPr>
      </w:pPr>
      <w:r w:rsidRPr="0044103E">
        <w:rPr>
          <w:rFonts w:ascii="Times New Roman" w:eastAsia="新細明體" w:hAnsi="Times New Roman" w:cs="Times New Roman"/>
        </w:rPr>
        <w:t>(D)</w:t>
      </w:r>
      <w:r w:rsidRPr="0044103E">
        <w:rPr>
          <w:rFonts w:ascii="Times New Roman" w:eastAsia="新細明體" w:hAnsi="Times New Roman" w:cs="Times New Roman"/>
        </w:rPr>
        <w:t>只要確認事件發生的順序，即可辨識</w:t>
      </w:r>
      <w:r w:rsidRPr="0044103E">
        <w:rPr>
          <w:rFonts w:ascii="Times New Roman" w:eastAsia="新細明體" w:hAnsi="Times New Roman" w:cs="Times New Roman"/>
        </w:rPr>
        <w:t xml:space="preserve"> </w:t>
      </w:r>
    </w:p>
    <w:p w:rsidR="00664911" w:rsidRPr="0044103E" w:rsidRDefault="00664911" w:rsidP="00664911">
      <w:pPr>
        <w:pStyle w:val="Default"/>
        <w:ind w:leftChars="118" w:left="1603" w:hangingChars="550" w:hanging="1320"/>
        <w:rPr>
          <w:rFonts w:ascii="Times New Roman" w:eastAsiaTheme="minorEastAsia" w:hAnsi="Times New Roman" w:cs="Times New Roman"/>
          <w:color w:val="auto"/>
        </w:rPr>
      </w:pPr>
      <w:r w:rsidRPr="0044103E">
        <w:rPr>
          <w:rFonts w:ascii="Times New Roman" w:eastAsiaTheme="minorEastAsia" w:hAnsiTheme="minorEastAsia" w:cs="Times New Roman"/>
          <w:color w:val="auto"/>
        </w:rPr>
        <w:t>【答</w:t>
      </w:r>
      <w:r w:rsidRPr="0044103E">
        <w:rPr>
          <w:rFonts w:ascii="Times New Roman" w:hAnsiTheme="minorEastAsia" w:cs="Times New Roman"/>
          <w:color w:val="auto"/>
        </w:rPr>
        <w:t xml:space="preserve">　　</w:t>
      </w:r>
      <w:r w:rsidRPr="0044103E">
        <w:rPr>
          <w:rFonts w:ascii="Times New Roman" w:eastAsiaTheme="minorEastAsia" w:hAnsiTheme="minorEastAsia" w:cs="Times New Roman"/>
          <w:color w:val="auto"/>
        </w:rPr>
        <w:t>案】</w:t>
      </w:r>
      <w:r w:rsidRPr="0044103E">
        <w:rPr>
          <w:rFonts w:ascii="Times New Roman" w:eastAsiaTheme="minorEastAsia" w:hAnsi="Times New Roman" w:cs="Times New Roman"/>
          <w:color w:val="auto"/>
        </w:rPr>
        <w:t>B</w:t>
      </w:r>
    </w:p>
    <w:p w:rsidR="00664911" w:rsidRPr="0044103E" w:rsidRDefault="00664911" w:rsidP="00664911">
      <w:pPr>
        <w:pStyle w:val="Default"/>
        <w:ind w:leftChars="118" w:left="1603" w:hangingChars="550" w:hanging="1320"/>
        <w:rPr>
          <w:rFonts w:ascii="Times New Roman" w:eastAsia="新細明體" w:hAnsi="Times New Roman" w:cs="Times New Roman"/>
          <w:color w:val="auto"/>
        </w:rPr>
      </w:pPr>
      <w:r w:rsidRPr="0044103E">
        <w:rPr>
          <w:rFonts w:ascii="Times New Roman" w:eastAsiaTheme="minorEastAsia" w:hAnsiTheme="minorEastAsia" w:cs="Times New Roman"/>
          <w:color w:val="auto"/>
        </w:rPr>
        <w:t>【測驗目標】</w:t>
      </w:r>
      <w:r w:rsidR="00315E04" w:rsidRPr="0044103E">
        <w:rPr>
          <w:rFonts w:ascii="Times New Roman" w:eastAsiaTheme="minorEastAsia" w:hAnsiTheme="minorEastAsia" w:cs="Times New Roman"/>
        </w:rPr>
        <w:t>作品的理解與評析</w:t>
      </w:r>
    </w:p>
    <w:p w:rsidR="002070CA" w:rsidRPr="0044103E" w:rsidRDefault="00664911" w:rsidP="00664911">
      <w:pPr>
        <w:pStyle w:val="Default"/>
        <w:ind w:leftChars="118" w:left="1603" w:hangingChars="550" w:hanging="1320"/>
        <w:rPr>
          <w:rFonts w:ascii="Times New Roman" w:eastAsia="新細明體" w:hAnsi="Times New Roman" w:cs="Times New Roman"/>
          <w:color w:val="FF0000"/>
        </w:rPr>
      </w:pPr>
      <w:r w:rsidRPr="0044103E">
        <w:rPr>
          <w:rFonts w:ascii="Times New Roman" w:eastAsiaTheme="minorEastAsia" w:hAnsiTheme="minorEastAsia" w:cs="Times New Roman"/>
          <w:color w:val="auto"/>
        </w:rPr>
        <w:t>【試題解析】</w:t>
      </w:r>
      <w:r w:rsidR="002070CA" w:rsidRPr="0044103E">
        <w:rPr>
          <w:rFonts w:ascii="Times New Roman" w:eastAsia="新細明體" w:hAnsi="Times New Roman" w:cs="Times New Roman"/>
          <w:color w:val="auto"/>
        </w:rPr>
        <w:t>文中提到，人們會因為因果錯覺而產生偏見，並且在這樣的偏見下，即使兩件事之間沒有證據顯示為因果關係，也會直接忽略其中複雜的成因，直接歸結為「必是此因造成此果」，將巧合認定為是因果關係。</w:t>
      </w:r>
      <w:r w:rsidR="002070CA" w:rsidRPr="0044103E">
        <w:rPr>
          <w:rFonts w:ascii="Times New Roman" w:eastAsia="新細明體" w:hAnsi="Times New Roman" w:cs="Times New Roman"/>
          <w:color w:val="auto"/>
        </w:rPr>
        <w:t>(B)</w:t>
      </w:r>
      <w:r w:rsidR="002070CA" w:rsidRPr="0044103E">
        <w:rPr>
          <w:rFonts w:ascii="Times New Roman" w:eastAsia="新細明體" w:hAnsi="Times New Roman" w:cs="Times New Roman"/>
          <w:color w:val="auto"/>
        </w:rPr>
        <w:t>選項「想當然耳」的方式即是簡化複雜的事件</w:t>
      </w:r>
      <w:r w:rsidR="00A46D62">
        <w:rPr>
          <w:rFonts w:ascii="Times New Roman" w:eastAsia="新細明體" w:hAnsi="Times New Roman" w:cs="Times New Roman"/>
          <w:color w:val="auto"/>
        </w:rPr>
        <w:t>，</w:t>
      </w:r>
      <w:r w:rsidR="002070CA" w:rsidRPr="0044103E">
        <w:rPr>
          <w:rFonts w:ascii="Times New Roman" w:eastAsia="新細明體" w:hAnsi="Times New Roman" w:cs="Times New Roman"/>
          <w:color w:val="auto"/>
        </w:rPr>
        <w:t>將其歸因於單一成因的思考模式，故答案為</w:t>
      </w:r>
      <w:r w:rsidR="002070CA" w:rsidRPr="0044103E">
        <w:rPr>
          <w:rFonts w:ascii="Times New Roman" w:eastAsia="新細明體" w:hAnsi="Times New Roman" w:cs="Times New Roman"/>
          <w:color w:val="auto"/>
        </w:rPr>
        <w:t>(B)</w:t>
      </w:r>
      <w:r w:rsidR="002070CA" w:rsidRPr="0044103E">
        <w:rPr>
          <w:rFonts w:ascii="Times New Roman" w:eastAsia="新細明體" w:hAnsi="Times New Roman" w:cs="Times New Roman"/>
          <w:color w:val="auto"/>
        </w:rPr>
        <w:t>。</w:t>
      </w:r>
      <w:r w:rsidR="002070CA" w:rsidRPr="0044103E">
        <w:rPr>
          <w:rFonts w:ascii="Times New Roman" w:eastAsia="新細明體" w:hAnsi="Times New Roman" w:cs="Times New Roman"/>
          <w:color w:val="auto"/>
        </w:rPr>
        <w:t>(A)</w:t>
      </w:r>
      <w:r w:rsidR="002070CA" w:rsidRPr="0044103E">
        <w:rPr>
          <w:rFonts w:ascii="Times New Roman" w:eastAsia="新細明體" w:hAnsi="Times New Roman" w:cs="Times New Roman"/>
          <w:color w:val="auto"/>
        </w:rPr>
        <w:t>張冠李戴：比喻名實不符或弄錯事情、對象。指鹿為馬：比喻混淆是非。與引文中關於因果錯覺造成的「人們會將很難互為因果的兩件事連結在一起」的觀點有所出入。</w:t>
      </w:r>
      <w:r w:rsidR="002070CA" w:rsidRPr="0044103E">
        <w:rPr>
          <w:rFonts w:ascii="Times New Roman" w:eastAsia="新細明體" w:hAnsi="Times New Roman" w:cs="Times New Roman"/>
          <w:color w:val="auto"/>
        </w:rPr>
        <w:t>(C)</w:t>
      </w:r>
      <w:r w:rsidR="002070CA" w:rsidRPr="0044103E">
        <w:rPr>
          <w:rFonts w:ascii="Times New Roman" w:eastAsia="新細明體" w:hAnsi="Times New Roman" w:cs="Times New Roman"/>
          <w:color w:val="auto"/>
        </w:rPr>
        <w:t>應該是變得主觀且簡化。</w:t>
      </w:r>
      <w:r w:rsidR="002070CA" w:rsidRPr="0044103E">
        <w:rPr>
          <w:rFonts w:ascii="Times New Roman" w:eastAsia="新細明體" w:hAnsi="Times New Roman" w:cs="Times New Roman"/>
          <w:color w:val="auto"/>
        </w:rPr>
        <w:t>(D)</w:t>
      </w:r>
      <w:r w:rsidR="002070CA" w:rsidRPr="0044103E">
        <w:rPr>
          <w:rFonts w:ascii="Times New Roman" w:eastAsia="新細明體" w:hAnsi="Times New Roman" w:cs="Times New Roman"/>
          <w:color w:val="auto"/>
        </w:rPr>
        <w:t>因果錯覺的影響在於兩件無關的事件被串聯在一起，與發生順序無關。</w:t>
      </w:r>
    </w:p>
    <w:p w:rsidR="00664911" w:rsidRPr="0044103E" w:rsidRDefault="00664911" w:rsidP="002070CA">
      <w:pPr>
        <w:pStyle w:val="Default"/>
        <w:rPr>
          <w:rFonts w:ascii="Times New Roman" w:eastAsia="新細明體" w:hAnsi="Times New Roman" w:cs="Times New Roman"/>
          <w:color w:val="FF0000"/>
        </w:rPr>
      </w:pPr>
    </w:p>
    <w:p w:rsidR="002070CA" w:rsidRPr="0044103E" w:rsidRDefault="002070CA" w:rsidP="002070CA">
      <w:pPr>
        <w:pStyle w:val="Default"/>
        <w:rPr>
          <w:rFonts w:ascii="Times New Roman" w:eastAsia="新細明體" w:hAnsi="Times New Roman" w:cs="Times New Roman"/>
        </w:rPr>
      </w:pPr>
      <w:r w:rsidRPr="0044103E">
        <w:rPr>
          <w:rFonts w:ascii="Times New Roman" w:eastAsia="新細明體" w:hAnsi="Times New Roman" w:cs="Times New Roman"/>
        </w:rPr>
        <w:t xml:space="preserve">27. </w:t>
      </w:r>
      <w:r w:rsidRPr="0044103E">
        <w:rPr>
          <w:rFonts w:ascii="Times New Roman" w:eastAsia="新細明體" w:hAnsi="Times New Roman" w:cs="Times New Roman"/>
        </w:rPr>
        <w:t>下列關於科學研究方法的敘述，最符合上文看法的是：</w:t>
      </w:r>
    </w:p>
    <w:p w:rsidR="002070CA" w:rsidRPr="0044103E" w:rsidRDefault="002070CA" w:rsidP="00664911">
      <w:pPr>
        <w:pStyle w:val="Default"/>
        <w:ind w:leftChars="118" w:left="283"/>
        <w:rPr>
          <w:rFonts w:ascii="Times New Roman" w:eastAsia="新細明體" w:hAnsi="Times New Roman" w:cs="Times New Roman"/>
        </w:rPr>
      </w:pPr>
      <w:r w:rsidRPr="0044103E">
        <w:rPr>
          <w:rFonts w:ascii="Times New Roman" w:eastAsia="新細明體" w:hAnsi="Times New Roman" w:cs="Times New Roman"/>
        </w:rPr>
        <w:t>(A)</w:t>
      </w:r>
      <w:r w:rsidRPr="0044103E">
        <w:rPr>
          <w:rFonts w:ascii="Times New Roman" w:eastAsia="新細明體" w:hAnsi="Times New Roman" w:cs="Times New Roman"/>
        </w:rPr>
        <w:t>由觀察獲得的巧合，不足以成為未來實驗研究的項目</w:t>
      </w:r>
      <w:r w:rsidRPr="0044103E">
        <w:rPr>
          <w:rFonts w:ascii="Times New Roman" w:eastAsia="新細明體" w:hAnsi="Times New Roman" w:cs="Times New Roman"/>
        </w:rPr>
        <w:t xml:space="preserve"> </w:t>
      </w:r>
    </w:p>
    <w:p w:rsidR="002070CA" w:rsidRPr="0044103E" w:rsidRDefault="002070CA" w:rsidP="00664911">
      <w:pPr>
        <w:pStyle w:val="Default"/>
        <w:ind w:leftChars="118" w:left="283"/>
        <w:rPr>
          <w:rFonts w:ascii="Times New Roman" w:eastAsia="新細明體" w:hAnsi="Times New Roman" w:cs="Times New Roman"/>
        </w:rPr>
      </w:pPr>
      <w:r w:rsidRPr="0044103E">
        <w:rPr>
          <w:rFonts w:ascii="Times New Roman" w:eastAsia="新細明體" w:hAnsi="Times New Roman" w:cs="Times New Roman"/>
        </w:rPr>
        <w:t>(B)</w:t>
      </w:r>
      <w:r w:rsidRPr="0044103E">
        <w:rPr>
          <w:rFonts w:ascii="Times New Roman" w:eastAsia="新細明體" w:hAnsi="Times New Roman" w:cs="Times New Roman"/>
        </w:rPr>
        <w:t>未經隨機分配對照的實驗比較，可能存有系統性偏差</w:t>
      </w:r>
      <w:r w:rsidRPr="0044103E">
        <w:rPr>
          <w:rFonts w:ascii="Times New Roman" w:eastAsia="新細明體" w:hAnsi="Times New Roman" w:cs="Times New Roman"/>
        </w:rPr>
        <w:t xml:space="preserve"> </w:t>
      </w:r>
    </w:p>
    <w:p w:rsidR="002070CA" w:rsidRPr="0044103E" w:rsidRDefault="002070CA" w:rsidP="00664911">
      <w:pPr>
        <w:pStyle w:val="Default"/>
        <w:ind w:leftChars="118" w:left="283"/>
        <w:rPr>
          <w:rFonts w:ascii="Times New Roman" w:eastAsia="新細明體" w:hAnsi="Times New Roman" w:cs="Times New Roman"/>
        </w:rPr>
      </w:pPr>
      <w:r w:rsidRPr="0044103E">
        <w:rPr>
          <w:rFonts w:ascii="Times New Roman" w:eastAsia="新細明體" w:hAnsi="Times New Roman" w:cs="Times New Roman"/>
        </w:rPr>
        <w:t>(C)</w:t>
      </w:r>
      <w:r w:rsidRPr="0044103E">
        <w:rPr>
          <w:rFonts w:ascii="Times New Roman" w:eastAsia="新細明體" w:hAnsi="Times New Roman" w:cs="Times New Roman"/>
        </w:rPr>
        <w:t>流行病學研究法以比較發生率為主，會強化因果錯覺</w:t>
      </w:r>
      <w:r w:rsidRPr="0044103E">
        <w:rPr>
          <w:rFonts w:ascii="Times New Roman" w:eastAsia="新細明體" w:hAnsi="Times New Roman" w:cs="Times New Roman"/>
        </w:rPr>
        <w:t xml:space="preserve"> </w:t>
      </w:r>
    </w:p>
    <w:p w:rsidR="002070CA" w:rsidRPr="0044103E" w:rsidRDefault="002070CA" w:rsidP="00664911">
      <w:pPr>
        <w:ind w:leftChars="118" w:left="283"/>
        <w:rPr>
          <w:rFonts w:ascii="Times New Roman" w:eastAsia="新細明體" w:hAnsi="Times New Roman" w:cs="Times New Roman"/>
          <w:szCs w:val="24"/>
        </w:rPr>
      </w:pPr>
      <w:r w:rsidRPr="0044103E">
        <w:rPr>
          <w:rFonts w:ascii="Times New Roman" w:eastAsia="新細明體" w:hAnsi="Times New Roman" w:cs="Times New Roman"/>
          <w:szCs w:val="24"/>
        </w:rPr>
        <w:t>(D)</w:t>
      </w:r>
      <w:r w:rsidRPr="0044103E">
        <w:rPr>
          <w:rFonts w:ascii="Times New Roman" w:eastAsia="新細明體" w:hAnsi="Times New Roman" w:cs="Times New Roman"/>
          <w:szCs w:val="24"/>
        </w:rPr>
        <w:t>疾病研究的實驗，應先透過流行病學研究法蒐集樣本</w:t>
      </w:r>
      <w:r w:rsidRPr="0044103E">
        <w:rPr>
          <w:rFonts w:ascii="Times New Roman" w:eastAsia="新細明體" w:hAnsi="Times New Roman" w:cs="Times New Roman"/>
          <w:szCs w:val="24"/>
        </w:rPr>
        <w:t xml:space="preserve"> </w:t>
      </w:r>
    </w:p>
    <w:p w:rsidR="00664911" w:rsidRPr="0044103E" w:rsidRDefault="00664911" w:rsidP="00D77F95">
      <w:pPr>
        <w:ind w:leftChars="118" w:left="1603" w:hangingChars="550" w:hanging="1320"/>
        <w:rPr>
          <w:rFonts w:ascii="Times New Roman" w:hAnsi="Times New Roman" w:cs="Times New Roman"/>
          <w:szCs w:val="24"/>
        </w:rPr>
      </w:pPr>
      <w:r w:rsidRPr="0044103E">
        <w:rPr>
          <w:rFonts w:ascii="Times New Roman" w:hAnsiTheme="minorEastAsia" w:cs="Times New Roman"/>
          <w:szCs w:val="24"/>
        </w:rPr>
        <w:t>【答　　案】</w:t>
      </w:r>
      <w:r w:rsidRPr="0044103E">
        <w:rPr>
          <w:rFonts w:ascii="Times New Roman" w:hAnsi="Times New Roman" w:cs="Times New Roman"/>
          <w:szCs w:val="24"/>
        </w:rPr>
        <w:t>B</w:t>
      </w:r>
    </w:p>
    <w:p w:rsidR="00D77F95" w:rsidRPr="0044103E" w:rsidRDefault="00D77F95" w:rsidP="00D77F95">
      <w:pPr>
        <w:ind w:leftChars="118" w:left="1603" w:hangingChars="550" w:hanging="1320"/>
        <w:rPr>
          <w:rFonts w:ascii="Times New Roman" w:hAnsi="Times New Roman" w:cs="Times New Roman"/>
          <w:color w:val="000000" w:themeColor="text1"/>
          <w:szCs w:val="24"/>
        </w:rPr>
      </w:pPr>
      <w:r w:rsidRPr="0044103E">
        <w:rPr>
          <w:rFonts w:ascii="Times New Roman" w:hAnsiTheme="minorEastAsia" w:cs="Times New Roman"/>
          <w:color w:val="000000" w:themeColor="text1"/>
          <w:szCs w:val="24"/>
        </w:rPr>
        <w:t>【測驗目標】</w:t>
      </w:r>
      <w:r w:rsidR="00315E04" w:rsidRPr="0044103E">
        <w:rPr>
          <w:rFonts w:ascii="Times New Roman" w:hAnsiTheme="minorEastAsia" w:cs="Times New Roman"/>
        </w:rPr>
        <w:t>作品的理解與評析</w:t>
      </w:r>
    </w:p>
    <w:p w:rsidR="002070CA" w:rsidRPr="0044103E" w:rsidRDefault="00D77F95" w:rsidP="00D77F95">
      <w:pPr>
        <w:ind w:leftChars="118" w:left="1603" w:hangingChars="550" w:hanging="1320"/>
        <w:rPr>
          <w:rFonts w:ascii="Times New Roman" w:eastAsia="新細明體" w:hAnsi="Times New Roman" w:cs="Times New Roman"/>
          <w:szCs w:val="24"/>
        </w:rPr>
      </w:pPr>
      <w:r w:rsidRPr="0044103E">
        <w:rPr>
          <w:rFonts w:ascii="Times New Roman" w:hAnsiTheme="minorEastAsia" w:cs="Times New Roman"/>
          <w:color w:val="000000" w:themeColor="text1"/>
          <w:szCs w:val="24"/>
        </w:rPr>
        <w:t>【試題解析】</w:t>
      </w:r>
      <w:r w:rsidRPr="0044103E">
        <w:rPr>
          <w:rFonts w:ascii="Times New Roman" w:eastAsia="新細明體" w:hAnsi="Times New Roman" w:cs="Times New Roman"/>
          <w:szCs w:val="24"/>
        </w:rPr>
        <w:t xml:space="preserve"> </w:t>
      </w:r>
      <w:r w:rsidR="002070CA" w:rsidRPr="0044103E">
        <w:rPr>
          <w:rFonts w:ascii="Times New Roman" w:eastAsia="新細明體" w:hAnsi="Times New Roman" w:cs="Times New Roman"/>
          <w:szCs w:val="24"/>
        </w:rPr>
        <w:t>(A)</w:t>
      </w:r>
      <w:r w:rsidR="002070CA" w:rsidRPr="0044103E">
        <w:rPr>
          <w:rFonts w:ascii="Times New Roman" w:eastAsia="新細明體" w:hAnsi="Times New Roman" w:cs="Times New Roman"/>
          <w:szCs w:val="24"/>
        </w:rPr>
        <w:t>由「</w:t>
      </w:r>
      <w:r w:rsidR="002070CA" w:rsidRPr="0044103E">
        <w:rPr>
          <w:rFonts w:ascii="Times New Roman" w:hAnsi="Times New Roman" w:cs="Times New Roman"/>
          <w:szCs w:val="24"/>
        </w:rPr>
        <w:t>流行病學研究雖不能採認為實驗證據，但在許多研究案例上</w:t>
      </w:r>
      <w:r w:rsidR="002070CA" w:rsidRPr="0044103E">
        <w:rPr>
          <w:rFonts w:ascii="Times New Roman" w:hAnsi="Times New Roman" w:cs="Times New Roman"/>
          <w:szCs w:val="24"/>
        </w:rPr>
        <w:t>——</w:t>
      </w:r>
      <w:r w:rsidR="002070CA" w:rsidRPr="0044103E">
        <w:rPr>
          <w:rFonts w:ascii="Times New Roman" w:hAnsi="Times New Roman" w:cs="Times New Roman"/>
          <w:szCs w:val="24"/>
        </w:rPr>
        <w:t>例如吸菸與肺癌可能具有潛在因果關連，仍是判斷兩項因子是否相關的最佳途徑</w:t>
      </w:r>
      <w:r w:rsidR="002070CA" w:rsidRPr="0044103E">
        <w:rPr>
          <w:rFonts w:ascii="Times New Roman" w:eastAsia="新細明體" w:hAnsi="Times New Roman" w:cs="Times New Roman"/>
          <w:szCs w:val="24"/>
        </w:rPr>
        <w:t>」可知，觀察到的巧合雖僅能顯示兩者「可能」相關，但仍可以做為進一步研究其因果關連的基礎。</w:t>
      </w:r>
      <w:r w:rsidR="002070CA" w:rsidRPr="0044103E">
        <w:rPr>
          <w:rFonts w:ascii="Times New Roman" w:eastAsia="新細明體" w:hAnsi="Times New Roman" w:cs="Times New Roman"/>
          <w:szCs w:val="24"/>
        </w:rPr>
        <w:t>(B)</w:t>
      </w:r>
      <w:r w:rsidR="002070CA" w:rsidRPr="0044103E">
        <w:rPr>
          <w:rFonts w:ascii="Times New Roman" w:eastAsia="新細明體" w:hAnsi="Times New Roman" w:cs="Times New Roman"/>
          <w:szCs w:val="24"/>
        </w:rPr>
        <w:t>由「必須隨機分配為兩組來比較，否則，兩組之間的差異可能起因於其他的系統性偏差」可知。</w:t>
      </w:r>
      <w:r w:rsidR="002070CA" w:rsidRPr="0044103E">
        <w:rPr>
          <w:rFonts w:ascii="Times New Roman" w:eastAsia="新細明體" w:hAnsi="Times New Roman" w:cs="Times New Roman"/>
          <w:szCs w:val="24"/>
        </w:rPr>
        <w:t>(C)</w:t>
      </w:r>
      <w:r w:rsidR="002070CA" w:rsidRPr="0044103E">
        <w:rPr>
          <w:rFonts w:ascii="Times New Roman" w:eastAsia="新細明體" w:hAnsi="Times New Roman" w:cs="Times New Roman"/>
          <w:szCs w:val="24"/>
        </w:rPr>
        <w:t>文中僅表示此種研究法能發現潛在的因果關係，推動進一步的研究，但並未表示此種研究法會強化因果錯覺。</w:t>
      </w:r>
      <w:r w:rsidR="002070CA" w:rsidRPr="0044103E">
        <w:rPr>
          <w:rFonts w:ascii="Times New Roman" w:eastAsia="新細明體" w:hAnsi="Times New Roman" w:cs="Times New Roman"/>
          <w:szCs w:val="24"/>
        </w:rPr>
        <w:t>(D)</w:t>
      </w:r>
      <w:r w:rsidR="002070CA" w:rsidRPr="0044103E">
        <w:rPr>
          <w:rFonts w:ascii="Times New Roman" w:eastAsia="新細明體" w:hAnsi="Times New Roman" w:cs="Times New Roman"/>
          <w:szCs w:val="24"/>
        </w:rPr>
        <w:t>文中未有此意。</w:t>
      </w:r>
    </w:p>
    <w:p w:rsidR="00664911" w:rsidRDefault="00F813BA" w:rsidP="00474E2A">
      <w:pPr>
        <w:rPr>
          <w:rFonts w:ascii="新細明體" w:hAnsi="新細明體"/>
          <w:szCs w:val="24"/>
        </w:rPr>
      </w:pPr>
      <w:r w:rsidRPr="00F813BA">
        <w:rPr>
          <w:rFonts w:ascii="Times New Roman" w:hAnsi="Times New Roman" w:cs="Times New Roman"/>
          <w:noProof/>
        </w:rPr>
        <w:lastRenderedPageBreak/>
        <w:pict>
          <v:shape id="_x0000_s1034" type="#_x0000_t202" style="position:absolute;margin-left:249pt;margin-top:3.3pt;width:174.15pt;height:36.55pt;z-index:251667456;mso-width-relative:margin;mso-height-relative:margin;v-text-anchor:middle" strokecolor="black [3213]">
            <v:textbox style="mso-next-textbox:#_x0000_s1034" inset="0,0,0,0">
              <w:txbxContent>
                <w:p w:rsidR="009A5F81" w:rsidRPr="00D77F95" w:rsidRDefault="009A5F81" w:rsidP="00D77F95">
                  <w:pPr>
                    <w:rPr>
                      <w:rFonts w:ascii="標楷體" w:eastAsia="標楷體" w:hAnsi="標楷體"/>
                      <w:b/>
                      <w:sz w:val="22"/>
                    </w:rPr>
                  </w:pPr>
                  <w:r w:rsidRPr="00D77F95">
                    <w:rPr>
                      <w:rFonts w:ascii="標楷體" w:eastAsia="標楷體" w:hAnsi="標楷體"/>
                      <w:b/>
                      <w:sz w:val="22"/>
                    </w:rPr>
                    <w:t>清代孫希旦認為「故謀用是作，而兵由此起」應前移至此處</w:t>
                  </w:r>
                </w:p>
              </w:txbxContent>
            </v:textbox>
          </v:shape>
        </w:pict>
      </w:r>
    </w:p>
    <w:p w:rsidR="00D77F95" w:rsidRPr="00B35D8A" w:rsidRDefault="00D77F95" w:rsidP="00D77F95">
      <w:pPr>
        <w:rPr>
          <w:rFonts w:ascii="Times New Roman" w:hAnsi="Times New Roman" w:cs="Times New Roman"/>
        </w:rPr>
      </w:pPr>
      <w:r w:rsidRPr="00B35D8A">
        <w:rPr>
          <w:rFonts w:ascii="Times New Roman" w:hAnsi="Times New Roman" w:cs="Times New Roman"/>
          <w:u w:val="single"/>
        </w:rPr>
        <w:t>28-32</w:t>
      </w:r>
      <w:r w:rsidRPr="00B35D8A">
        <w:rPr>
          <w:rFonts w:ascii="Times New Roman" w:cs="Times New Roman"/>
          <w:u w:val="single"/>
        </w:rPr>
        <w:t>為題組</w:t>
      </w:r>
      <w:r w:rsidRPr="00B35D8A">
        <w:rPr>
          <w:rFonts w:ascii="Times New Roman" w:cs="Times New Roman"/>
        </w:rPr>
        <w:t>。閱讀下文，回答</w:t>
      </w:r>
      <w:r w:rsidRPr="00B35D8A">
        <w:rPr>
          <w:rFonts w:ascii="Times New Roman" w:hAnsi="Times New Roman" w:cs="Times New Roman"/>
        </w:rPr>
        <w:t>28-32</w:t>
      </w:r>
      <w:r w:rsidRPr="00B35D8A">
        <w:rPr>
          <w:rFonts w:ascii="Times New Roman" w:cs="Times New Roman"/>
        </w:rPr>
        <w:t>題。</w:t>
      </w:r>
    </w:p>
    <w:p w:rsidR="00D77F95" w:rsidRDefault="00F813BA" w:rsidP="00D77F95">
      <w:pPr>
        <w:tabs>
          <w:tab w:val="left" w:pos="6723"/>
        </w:tabs>
      </w:pPr>
      <w:r>
        <w:rPr>
          <w:noProof/>
        </w:rPr>
        <w:pict>
          <v:group id="_x0000_s1029" style="position:absolute;margin-left:371.4pt;margin-top:7.25pt;width:51.75pt;height:49.3pt;z-index:251666432" coordorigin="9228,1794" coordsize="1035,1137">
            <v:shapetype id="_x0000_t32" coordsize="21600,21600" o:spt="32" o:oned="t" path="m,l21600,21600e" filled="f">
              <v:path arrowok="t" fillok="f" o:connecttype="none"/>
              <o:lock v:ext="edit" shapetype="t"/>
            </v:shapetype>
            <v:shape id="_x0000_s1030" type="#_x0000_t32" style="position:absolute;left:9229;top:1796;width:0;height:335" o:connectortype="straight">
              <v:stroke dashstyle="longDash" endarrow="block"/>
            </v:shape>
            <v:shape id="_x0000_s1031" type="#_x0000_t32" style="position:absolute;left:9228;top:1794;width:1035;height:0" o:connectortype="straight">
              <v:stroke dashstyle="longDash"/>
            </v:shape>
            <v:shape id="_x0000_s1032" type="#_x0000_t32" style="position:absolute;left:10253;top:1796;width:0;height:1015" o:connectortype="straight">
              <v:stroke dashstyle="longDash"/>
            </v:shape>
            <v:shape id="_x0000_s1033" type="#_x0000_t32" style="position:absolute;left:10131;top:2811;width:122;height:120;flip:x" o:connectortype="straight">
              <v:stroke dashstyle="longDash"/>
            </v:shape>
          </v:group>
        </w:pict>
      </w:r>
    </w:p>
    <w:p w:rsidR="00D77F95" w:rsidRPr="0072599B" w:rsidRDefault="00D77F95" w:rsidP="00D77F95">
      <w:pPr>
        <w:rPr>
          <w:rFonts w:ascii="標楷體" w:eastAsia="標楷體" w:hAnsi="標楷體"/>
        </w:rPr>
      </w:pPr>
      <w:r w:rsidRPr="0072599B">
        <w:rPr>
          <w:rFonts w:ascii="標楷體" w:eastAsia="標楷體" w:hAnsi="標楷體" w:hint="eastAsia"/>
          <w:bdr w:val="single" w:sz="4" w:space="0" w:color="auto"/>
        </w:rPr>
        <w:t>甲</w:t>
      </w:r>
      <w:r w:rsidRPr="0072599B">
        <w:rPr>
          <w:rFonts w:ascii="標楷體" w:eastAsia="標楷體" w:hAnsi="標楷體" w:hint="eastAsia"/>
        </w:rPr>
        <w:t xml:space="preserve">　</w:t>
      </w:r>
      <w:r w:rsidRPr="0072599B">
        <w:rPr>
          <w:rFonts w:ascii="標楷體" w:eastAsia="標楷體" w:hAnsi="標楷體"/>
        </w:rPr>
        <w:t>今大道既隱，天下為家，各親其親，各子其子，貨力為己。</w:t>
      </w:r>
      <w:r w:rsidRPr="0072599B">
        <w:rPr>
          <w:rFonts w:ascii="標楷體" w:eastAsia="標楷體" w:hAnsi="標楷體" w:hint="eastAsia"/>
          <w:u w:val="thick"/>
        </w:rPr>
        <w:t xml:space="preserve">　　　　　　</w:t>
      </w:r>
      <w:r w:rsidRPr="0072599B">
        <w:rPr>
          <w:rFonts w:ascii="標楷體" w:eastAsia="標楷體" w:hAnsi="標楷體"/>
        </w:rPr>
        <w:t>大人世及以為禮，城郭溝池以為固，禮義以為紀；以正君臣，以篤父子，以睦兄弟，以和夫婦，以設制度，以立田里，以賢勇知，以功為己。</w:t>
      </w:r>
      <w:r w:rsidRPr="0072599B">
        <w:rPr>
          <w:rFonts w:ascii="標楷體" w:eastAsia="標楷體" w:hAnsi="標楷體"/>
          <w:bdr w:val="single" w:sz="4" w:space="0" w:color="auto"/>
        </w:rPr>
        <w:t>故謀用是作，而兵由此起。</w:t>
      </w:r>
      <w:r w:rsidR="00F813BA" w:rsidRPr="0072599B">
        <w:rPr>
          <w:rFonts w:ascii="標楷體" w:eastAsia="標楷體" w:hAnsi="標楷體"/>
        </w:rPr>
        <w:fldChar w:fldCharType="begin"/>
      </w:r>
      <w:r w:rsidRPr="0072599B">
        <w:rPr>
          <w:rFonts w:ascii="標楷體" w:eastAsia="標楷體" w:hAnsi="標楷體"/>
        </w:rPr>
        <w:instrText xml:space="preserve"> </w:instrText>
      </w:r>
      <w:r w:rsidRPr="0072599B">
        <w:rPr>
          <w:rFonts w:ascii="標楷體" w:eastAsia="標楷體" w:hAnsi="標楷體" w:hint="eastAsia"/>
        </w:rPr>
        <w:instrText>eq \o\ac(○,</w:instrText>
      </w:r>
      <w:r w:rsidRPr="0072599B">
        <w:rPr>
          <w:rFonts w:ascii="標楷體" w:eastAsia="標楷體" w:hAnsi="標楷體" w:hint="eastAsia"/>
          <w:position w:val="3"/>
          <w:sz w:val="16"/>
        </w:rPr>
        <w:instrText>ㄅ</w:instrText>
      </w:r>
      <w:r w:rsidRPr="0072599B">
        <w:rPr>
          <w:rFonts w:ascii="標楷體" w:eastAsia="標楷體" w:hAnsi="標楷體" w:hint="eastAsia"/>
        </w:rPr>
        <w:instrText>)</w:instrText>
      </w:r>
      <w:r w:rsidR="00F813BA" w:rsidRPr="0072599B">
        <w:rPr>
          <w:rFonts w:ascii="標楷體" w:eastAsia="標楷體" w:hAnsi="標楷體"/>
        </w:rPr>
        <w:fldChar w:fldCharType="end"/>
      </w:r>
      <w:r w:rsidRPr="0072599B">
        <w:rPr>
          <w:rFonts w:ascii="標楷體" w:eastAsia="標楷體" w:hAnsi="標楷體"/>
          <w:u w:val="thick"/>
        </w:rPr>
        <w:t>禹、湯、文、武、成王、周公，由此其選也</w:t>
      </w:r>
      <w:r w:rsidRPr="0072599B">
        <w:rPr>
          <w:rFonts w:ascii="標楷體" w:eastAsia="標楷體" w:hAnsi="標楷體"/>
        </w:rPr>
        <w:t>。</w:t>
      </w:r>
      <w:r w:rsidR="00F813BA" w:rsidRPr="0072599B">
        <w:rPr>
          <w:rFonts w:ascii="標楷體" w:eastAsia="標楷體" w:hAnsi="標楷體"/>
        </w:rPr>
        <w:fldChar w:fldCharType="begin"/>
      </w:r>
      <w:r w:rsidRPr="0072599B">
        <w:rPr>
          <w:rFonts w:ascii="標楷體" w:eastAsia="標楷體" w:hAnsi="標楷體"/>
        </w:rPr>
        <w:instrText xml:space="preserve"> </w:instrText>
      </w:r>
      <w:r w:rsidRPr="0072599B">
        <w:rPr>
          <w:rFonts w:ascii="標楷體" w:eastAsia="標楷體" w:hAnsi="標楷體" w:hint="eastAsia"/>
        </w:rPr>
        <w:instrText>eq \o\ac(○,</w:instrText>
      </w:r>
      <w:r w:rsidRPr="0072599B">
        <w:rPr>
          <w:rFonts w:ascii="標楷體" w:eastAsia="標楷體" w:hAnsi="標楷體" w:hint="eastAsia"/>
          <w:position w:val="3"/>
          <w:sz w:val="16"/>
        </w:rPr>
        <w:instrText>ㄆ</w:instrText>
      </w:r>
      <w:r w:rsidRPr="0072599B">
        <w:rPr>
          <w:rFonts w:ascii="標楷體" w:eastAsia="標楷體" w:hAnsi="標楷體" w:hint="eastAsia"/>
        </w:rPr>
        <w:instrText>)</w:instrText>
      </w:r>
      <w:r w:rsidR="00F813BA" w:rsidRPr="0072599B">
        <w:rPr>
          <w:rFonts w:ascii="標楷體" w:eastAsia="標楷體" w:hAnsi="標楷體"/>
        </w:rPr>
        <w:fldChar w:fldCharType="end"/>
      </w:r>
      <w:r w:rsidRPr="0072599B">
        <w:rPr>
          <w:rFonts w:ascii="標楷體" w:eastAsia="標楷體" w:hAnsi="標楷體"/>
          <w:u w:val="thick"/>
        </w:rPr>
        <w:t>此六君子者，未有不謹於禮者也</w:t>
      </w:r>
      <w:r w:rsidRPr="0072599B">
        <w:rPr>
          <w:rFonts w:ascii="標楷體" w:eastAsia="標楷體" w:hAnsi="標楷體"/>
        </w:rPr>
        <w:t>。</w:t>
      </w:r>
      <w:r w:rsidR="00F813BA" w:rsidRPr="0072599B">
        <w:rPr>
          <w:rFonts w:ascii="標楷體" w:eastAsia="標楷體" w:hAnsi="標楷體"/>
        </w:rPr>
        <w:fldChar w:fldCharType="begin"/>
      </w:r>
      <w:r w:rsidRPr="0072599B">
        <w:rPr>
          <w:rFonts w:ascii="標楷體" w:eastAsia="標楷體" w:hAnsi="標楷體"/>
        </w:rPr>
        <w:instrText xml:space="preserve"> </w:instrText>
      </w:r>
      <w:r w:rsidRPr="0072599B">
        <w:rPr>
          <w:rFonts w:ascii="標楷體" w:eastAsia="標楷體" w:hAnsi="標楷體" w:hint="eastAsia"/>
        </w:rPr>
        <w:instrText>eq \o\ac(○,</w:instrText>
      </w:r>
      <w:r w:rsidRPr="0072599B">
        <w:rPr>
          <w:rFonts w:ascii="標楷體" w:eastAsia="標楷體" w:hAnsi="標楷體" w:hint="eastAsia"/>
          <w:position w:val="3"/>
          <w:sz w:val="16"/>
        </w:rPr>
        <w:instrText>ㄇ</w:instrText>
      </w:r>
      <w:r w:rsidRPr="0072599B">
        <w:rPr>
          <w:rFonts w:ascii="標楷體" w:eastAsia="標楷體" w:hAnsi="標楷體" w:hint="eastAsia"/>
        </w:rPr>
        <w:instrText>)</w:instrText>
      </w:r>
      <w:r w:rsidR="00F813BA" w:rsidRPr="0072599B">
        <w:rPr>
          <w:rFonts w:ascii="標楷體" w:eastAsia="標楷體" w:hAnsi="標楷體"/>
        </w:rPr>
        <w:fldChar w:fldCharType="end"/>
      </w:r>
      <w:r w:rsidRPr="0072599B">
        <w:rPr>
          <w:rFonts w:ascii="標楷體" w:eastAsia="標楷體" w:hAnsi="標楷體"/>
          <w:u w:val="thick"/>
        </w:rPr>
        <w:t>以著其義，以考其信，著有過，刑仁講讓，示民有常</w:t>
      </w:r>
      <w:r w:rsidRPr="0072599B">
        <w:rPr>
          <w:rFonts w:ascii="標楷體" w:eastAsia="標楷體" w:hAnsi="標楷體"/>
        </w:rPr>
        <w:t>。</w:t>
      </w:r>
      <w:r w:rsidR="00F813BA" w:rsidRPr="0072599B">
        <w:rPr>
          <w:rFonts w:ascii="標楷體" w:eastAsia="標楷體" w:hAnsi="標楷體"/>
        </w:rPr>
        <w:fldChar w:fldCharType="begin"/>
      </w:r>
      <w:r w:rsidRPr="0072599B">
        <w:rPr>
          <w:rFonts w:ascii="標楷體" w:eastAsia="標楷體" w:hAnsi="標楷體"/>
        </w:rPr>
        <w:instrText xml:space="preserve"> </w:instrText>
      </w:r>
      <w:r w:rsidRPr="0072599B">
        <w:rPr>
          <w:rFonts w:ascii="標楷體" w:eastAsia="標楷體" w:hAnsi="標楷體" w:hint="eastAsia"/>
        </w:rPr>
        <w:instrText>eq \o\ac(○,</w:instrText>
      </w:r>
      <w:r w:rsidRPr="0072599B">
        <w:rPr>
          <w:rFonts w:ascii="標楷體" w:eastAsia="標楷體" w:hAnsi="標楷體" w:hint="eastAsia"/>
          <w:position w:val="3"/>
          <w:sz w:val="16"/>
        </w:rPr>
        <w:instrText>ㄈ</w:instrText>
      </w:r>
      <w:r w:rsidRPr="0072599B">
        <w:rPr>
          <w:rFonts w:ascii="標楷體" w:eastAsia="標楷體" w:hAnsi="標楷體" w:hint="eastAsia"/>
        </w:rPr>
        <w:instrText>)</w:instrText>
      </w:r>
      <w:r w:rsidR="00F813BA" w:rsidRPr="0072599B">
        <w:rPr>
          <w:rFonts w:ascii="標楷體" w:eastAsia="標楷體" w:hAnsi="標楷體"/>
        </w:rPr>
        <w:fldChar w:fldCharType="end"/>
      </w:r>
      <w:r w:rsidRPr="0072599B">
        <w:rPr>
          <w:rFonts w:ascii="標楷體" w:eastAsia="標楷體" w:hAnsi="標楷體"/>
          <w:u w:val="thick"/>
        </w:rPr>
        <w:t>如有不由此者，在埶者去，眾以為殃</w:t>
      </w:r>
      <w:r w:rsidRPr="0072599B">
        <w:rPr>
          <w:rFonts w:ascii="標楷體" w:eastAsia="標楷體" w:hAnsi="標楷體"/>
        </w:rPr>
        <w:t>。是謂小康。（《禮記</w:t>
      </w:r>
      <w:r w:rsidRPr="0072599B">
        <w:rPr>
          <w:rFonts w:ascii="標楷體" w:eastAsia="標楷體" w:hAnsi="標楷體" w:cs="細明體" w:hint="eastAsia"/>
        </w:rPr>
        <w:t>‧</w:t>
      </w:r>
      <w:r w:rsidRPr="0072599B">
        <w:rPr>
          <w:rFonts w:ascii="標楷體" w:eastAsia="標楷體" w:hAnsi="標楷體"/>
        </w:rPr>
        <w:t>禮運》）</w:t>
      </w:r>
    </w:p>
    <w:p w:rsidR="00D77F95" w:rsidRDefault="00D77F95" w:rsidP="00D77F95">
      <w:pPr>
        <w:rPr>
          <w:rFonts w:ascii="標楷體" w:eastAsia="標楷體" w:hAnsi="標楷體"/>
        </w:rPr>
      </w:pPr>
      <w:r w:rsidRPr="0072599B">
        <w:rPr>
          <w:rFonts w:ascii="標楷體" w:eastAsia="標楷體" w:hAnsi="標楷體" w:hint="eastAsia"/>
          <w:bdr w:val="single" w:sz="4" w:space="0" w:color="auto"/>
        </w:rPr>
        <w:t>乙</w:t>
      </w:r>
      <w:r w:rsidRPr="0072599B">
        <w:rPr>
          <w:rFonts w:ascii="標楷體" w:eastAsia="標楷體" w:hAnsi="標楷體" w:hint="eastAsia"/>
        </w:rPr>
        <w:t xml:space="preserve">　</w:t>
      </w:r>
      <w:r w:rsidRPr="0072599B">
        <w:rPr>
          <w:rFonts w:ascii="標楷體" w:eastAsia="標楷體" w:hAnsi="標楷體"/>
        </w:rPr>
        <w:t>夫大道之行，天下為公而與人；大道既隱，天下為家而與子。與人、與子固出於天，聖人所以順天而趨時也。然其為公者非不家之，以為公者為主；為家者非不公之，以為家者為主。至於不獨親其親，不獨子其子，貨力不必藏於己，非無所別也；各親其親，各子其子，貨力為己，非無以待人也，亦其所為主者異矣。選賢與能，講信脩睦，六君子非不由之；禮義以為紀，堯舜非不用之；特其有所輕重淺深，煩簡之不一耳。蓋上世之選賢，則一於德而已；後世之選賢，則有及於勇知。上世之信，則出於精誠之中；而後世之信，則見於作誓作會之際。上世之睦，則和光同塵而有餘；後世之睦，則魚沫呴濡而不足。上世則有道德以為綱，而不止於禮義之紀；後世則禮義以為紀，而有失於道德之綱也。（衛湜《禮記集說》引陳祥道說）</w:t>
      </w:r>
    </w:p>
    <w:p w:rsidR="00D77F95" w:rsidRDefault="00D77F95" w:rsidP="00D77F95">
      <w:pPr>
        <w:rPr>
          <w:rFonts w:ascii="Times New Roman" w:eastAsia="標楷體" w:hAnsi="Times New Roman" w:cs="Times New Roman"/>
        </w:rPr>
      </w:pPr>
    </w:p>
    <w:p w:rsidR="00D77F95" w:rsidRDefault="00D77F95" w:rsidP="00D77F95">
      <w:r w:rsidRPr="0072599B">
        <w:rPr>
          <w:rFonts w:ascii="Times New Roman" w:eastAsia="標楷體" w:hAnsi="Times New Roman" w:cs="Times New Roman"/>
        </w:rPr>
        <w:t>28.</w:t>
      </w:r>
      <w:r>
        <w:t>關於甲文的解說，最</w:t>
      </w:r>
      <w:r w:rsidRPr="0072599B">
        <w:rPr>
          <w:b/>
          <w:u w:val="thick"/>
        </w:rPr>
        <w:t>不適當</w:t>
      </w:r>
      <w:r>
        <w:t>的是：</w:t>
      </w:r>
    </w:p>
    <w:p w:rsidR="00D77F95" w:rsidRDefault="00D77F95" w:rsidP="00D77F95">
      <w:pPr>
        <w:ind w:leftChars="118" w:left="283"/>
      </w:pPr>
      <w:r w:rsidRPr="008D60B1">
        <w:rPr>
          <w:rFonts w:ascii="Times New Roman" w:hAnsi="Times New Roman" w:cs="Times New Roman"/>
        </w:rPr>
        <w:t>(A)</w:t>
      </w:r>
      <w:r w:rsidR="00F813BA" w:rsidRPr="0072599B">
        <w:rPr>
          <w:rFonts w:ascii="標楷體" w:eastAsia="標楷體" w:hAnsi="標楷體"/>
        </w:rPr>
        <w:fldChar w:fldCharType="begin"/>
      </w:r>
      <w:r w:rsidRPr="0072599B">
        <w:rPr>
          <w:rFonts w:ascii="標楷體" w:eastAsia="標楷體" w:hAnsi="標楷體"/>
        </w:rPr>
        <w:instrText xml:space="preserve"> </w:instrText>
      </w:r>
      <w:r w:rsidRPr="0072599B">
        <w:rPr>
          <w:rFonts w:ascii="標楷體" w:eastAsia="標楷體" w:hAnsi="標楷體" w:hint="eastAsia"/>
        </w:rPr>
        <w:instrText>eq \o\ac(○,</w:instrText>
      </w:r>
      <w:r w:rsidRPr="0072599B">
        <w:rPr>
          <w:rFonts w:ascii="標楷體" w:eastAsia="標楷體" w:hAnsi="標楷體" w:hint="eastAsia"/>
          <w:position w:val="3"/>
          <w:sz w:val="16"/>
        </w:rPr>
        <w:instrText>ㄅ</w:instrText>
      </w:r>
      <w:r w:rsidRPr="0072599B">
        <w:rPr>
          <w:rFonts w:ascii="標楷體" w:eastAsia="標楷體" w:hAnsi="標楷體" w:hint="eastAsia"/>
        </w:rPr>
        <w:instrText>)</w:instrText>
      </w:r>
      <w:r w:rsidR="00F813BA" w:rsidRPr="0072599B">
        <w:rPr>
          <w:rFonts w:ascii="標楷體" w:eastAsia="標楷體" w:hAnsi="標楷體"/>
        </w:rPr>
        <w:fldChar w:fldCharType="end"/>
      </w:r>
      <w:r>
        <w:t>句與</w:t>
      </w:r>
      <w:r w:rsidR="00F813BA" w:rsidRPr="0072599B">
        <w:rPr>
          <w:rFonts w:ascii="標楷體" w:eastAsia="標楷體" w:hAnsi="標楷體"/>
        </w:rPr>
        <w:fldChar w:fldCharType="begin"/>
      </w:r>
      <w:r w:rsidRPr="0072599B">
        <w:rPr>
          <w:rFonts w:ascii="標楷體" w:eastAsia="標楷體" w:hAnsi="標楷體"/>
        </w:rPr>
        <w:instrText xml:space="preserve"> </w:instrText>
      </w:r>
      <w:r w:rsidRPr="0072599B">
        <w:rPr>
          <w:rFonts w:ascii="標楷體" w:eastAsia="標楷體" w:hAnsi="標楷體" w:hint="eastAsia"/>
        </w:rPr>
        <w:instrText>eq \o\ac(○,</w:instrText>
      </w:r>
      <w:r w:rsidRPr="0072599B">
        <w:rPr>
          <w:rFonts w:ascii="標楷體" w:eastAsia="標楷體" w:hAnsi="標楷體" w:hint="eastAsia"/>
          <w:position w:val="3"/>
          <w:sz w:val="16"/>
        </w:rPr>
        <w:instrText>ㄈ</w:instrText>
      </w:r>
      <w:r w:rsidRPr="0072599B">
        <w:rPr>
          <w:rFonts w:ascii="標楷體" w:eastAsia="標楷體" w:hAnsi="標楷體" w:hint="eastAsia"/>
        </w:rPr>
        <w:instrText>)</w:instrText>
      </w:r>
      <w:r w:rsidR="00F813BA" w:rsidRPr="0072599B">
        <w:rPr>
          <w:rFonts w:ascii="標楷體" w:eastAsia="標楷體" w:hAnsi="標楷體"/>
        </w:rPr>
        <w:fldChar w:fldCharType="end"/>
      </w:r>
      <w:r>
        <w:t>句的「此」，均指「禮義」或「禮」</w:t>
      </w:r>
    </w:p>
    <w:p w:rsidR="00D77F95" w:rsidRDefault="00D77F95" w:rsidP="00D77F95">
      <w:pPr>
        <w:ind w:leftChars="118" w:left="283"/>
      </w:pPr>
      <w:r w:rsidRPr="008D60B1">
        <w:rPr>
          <w:rFonts w:ascii="Times New Roman" w:hAnsi="Times New Roman" w:cs="Times New Roman"/>
        </w:rPr>
        <w:t>(B)</w:t>
      </w:r>
      <w:r w:rsidR="00F813BA" w:rsidRPr="0072599B">
        <w:rPr>
          <w:rFonts w:ascii="標楷體" w:eastAsia="標楷體" w:hAnsi="標楷體"/>
        </w:rPr>
        <w:fldChar w:fldCharType="begin"/>
      </w:r>
      <w:r w:rsidRPr="0072599B">
        <w:rPr>
          <w:rFonts w:ascii="標楷體" w:eastAsia="標楷體" w:hAnsi="標楷體"/>
        </w:rPr>
        <w:instrText xml:space="preserve"> </w:instrText>
      </w:r>
      <w:r w:rsidRPr="0072599B">
        <w:rPr>
          <w:rFonts w:ascii="標楷體" w:eastAsia="標楷體" w:hAnsi="標楷體" w:hint="eastAsia"/>
        </w:rPr>
        <w:instrText>eq \o\ac(○,</w:instrText>
      </w:r>
      <w:r w:rsidRPr="0072599B">
        <w:rPr>
          <w:rFonts w:ascii="標楷體" w:eastAsia="標楷體" w:hAnsi="標楷體" w:hint="eastAsia"/>
          <w:position w:val="3"/>
          <w:sz w:val="16"/>
        </w:rPr>
        <w:instrText>ㄆ</w:instrText>
      </w:r>
      <w:r w:rsidRPr="0072599B">
        <w:rPr>
          <w:rFonts w:ascii="標楷體" w:eastAsia="標楷體" w:hAnsi="標楷體" w:hint="eastAsia"/>
        </w:rPr>
        <w:instrText>)</w:instrText>
      </w:r>
      <w:r w:rsidR="00F813BA" w:rsidRPr="0072599B">
        <w:rPr>
          <w:rFonts w:ascii="標楷體" w:eastAsia="標楷體" w:hAnsi="標楷體"/>
        </w:rPr>
        <w:fldChar w:fldCharType="end"/>
      </w:r>
      <w:r>
        <w:t>句補充說明</w:t>
      </w:r>
      <w:r w:rsidR="00F813BA" w:rsidRPr="0072599B">
        <w:rPr>
          <w:rFonts w:ascii="標楷體" w:eastAsia="標楷體" w:hAnsi="標楷體"/>
        </w:rPr>
        <w:fldChar w:fldCharType="begin"/>
      </w:r>
      <w:r w:rsidRPr="0072599B">
        <w:rPr>
          <w:rFonts w:ascii="標楷體" w:eastAsia="標楷體" w:hAnsi="標楷體"/>
        </w:rPr>
        <w:instrText xml:space="preserve"> </w:instrText>
      </w:r>
      <w:r w:rsidRPr="0072599B">
        <w:rPr>
          <w:rFonts w:ascii="標楷體" w:eastAsia="標楷體" w:hAnsi="標楷體" w:hint="eastAsia"/>
        </w:rPr>
        <w:instrText>eq \o\ac(○,</w:instrText>
      </w:r>
      <w:r w:rsidRPr="0072599B">
        <w:rPr>
          <w:rFonts w:ascii="標楷體" w:eastAsia="標楷體" w:hAnsi="標楷體" w:hint="eastAsia"/>
          <w:position w:val="3"/>
          <w:sz w:val="16"/>
        </w:rPr>
        <w:instrText>ㄅ</w:instrText>
      </w:r>
      <w:r w:rsidRPr="0072599B">
        <w:rPr>
          <w:rFonts w:ascii="標楷體" w:eastAsia="標楷體" w:hAnsi="標楷體" w:hint="eastAsia"/>
        </w:rPr>
        <w:instrText>)</w:instrText>
      </w:r>
      <w:r w:rsidR="00F813BA" w:rsidRPr="0072599B">
        <w:rPr>
          <w:rFonts w:ascii="標楷體" w:eastAsia="標楷體" w:hAnsi="標楷體"/>
        </w:rPr>
        <w:fldChar w:fldCharType="end"/>
      </w:r>
      <w:r>
        <w:t>句，強調「六君子」共通處</w:t>
      </w:r>
    </w:p>
    <w:p w:rsidR="00D77F95" w:rsidRDefault="00D77F95" w:rsidP="00D77F95">
      <w:pPr>
        <w:ind w:leftChars="118" w:left="283"/>
      </w:pPr>
      <w:r w:rsidRPr="008D60B1">
        <w:rPr>
          <w:rFonts w:ascii="Times New Roman" w:hAnsi="Times New Roman" w:cs="Times New Roman"/>
        </w:rPr>
        <w:t>(C)</w:t>
      </w:r>
      <w:r w:rsidR="00F813BA" w:rsidRPr="0072599B">
        <w:rPr>
          <w:rFonts w:ascii="標楷體" w:eastAsia="標楷體" w:hAnsi="標楷體"/>
        </w:rPr>
        <w:fldChar w:fldCharType="begin"/>
      </w:r>
      <w:r w:rsidRPr="0072599B">
        <w:rPr>
          <w:rFonts w:ascii="標楷體" w:eastAsia="標楷體" w:hAnsi="標楷體"/>
        </w:rPr>
        <w:instrText xml:space="preserve"> </w:instrText>
      </w:r>
      <w:r w:rsidRPr="0072599B">
        <w:rPr>
          <w:rFonts w:ascii="標楷體" w:eastAsia="標楷體" w:hAnsi="標楷體" w:hint="eastAsia"/>
        </w:rPr>
        <w:instrText>eq \o\ac(○,</w:instrText>
      </w:r>
      <w:r w:rsidRPr="0072599B">
        <w:rPr>
          <w:rFonts w:ascii="標楷體" w:eastAsia="標楷體" w:hAnsi="標楷體" w:hint="eastAsia"/>
          <w:position w:val="3"/>
          <w:sz w:val="16"/>
        </w:rPr>
        <w:instrText>ㄇ</w:instrText>
      </w:r>
      <w:r w:rsidRPr="0072599B">
        <w:rPr>
          <w:rFonts w:ascii="標楷體" w:eastAsia="標楷體" w:hAnsi="標楷體" w:hint="eastAsia"/>
        </w:rPr>
        <w:instrText>)</w:instrText>
      </w:r>
      <w:r w:rsidR="00F813BA" w:rsidRPr="0072599B">
        <w:rPr>
          <w:rFonts w:ascii="標楷體" w:eastAsia="標楷體" w:hAnsi="標楷體"/>
        </w:rPr>
        <w:fldChar w:fldCharType="end"/>
      </w:r>
      <w:r>
        <w:t>句的「其」，均指</w:t>
      </w:r>
      <w:r w:rsidR="00F813BA" w:rsidRPr="0072599B">
        <w:rPr>
          <w:rFonts w:ascii="標楷體" w:eastAsia="標楷體" w:hAnsi="標楷體"/>
        </w:rPr>
        <w:fldChar w:fldCharType="begin"/>
      </w:r>
      <w:r w:rsidRPr="0072599B">
        <w:rPr>
          <w:rFonts w:ascii="標楷體" w:eastAsia="標楷體" w:hAnsi="標楷體"/>
        </w:rPr>
        <w:instrText xml:space="preserve"> </w:instrText>
      </w:r>
      <w:r w:rsidRPr="0072599B">
        <w:rPr>
          <w:rFonts w:ascii="標楷體" w:eastAsia="標楷體" w:hAnsi="標楷體" w:hint="eastAsia"/>
        </w:rPr>
        <w:instrText>eq \o\ac(○,</w:instrText>
      </w:r>
      <w:r w:rsidRPr="0072599B">
        <w:rPr>
          <w:rFonts w:ascii="標楷體" w:eastAsia="標楷體" w:hAnsi="標楷體" w:hint="eastAsia"/>
          <w:position w:val="3"/>
          <w:sz w:val="16"/>
        </w:rPr>
        <w:instrText>ㄆ</w:instrText>
      </w:r>
      <w:r w:rsidRPr="0072599B">
        <w:rPr>
          <w:rFonts w:ascii="標楷體" w:eastAsia="標楷體" w:hAnsi="標楷體" w:hint="eastAsia"/>
        </w:rPr>
        <w:instrText>)</w:instrText>
      </w:r>
      <w:r w:rsidR="00F813BA" w:rsidRPr="0072599B">
        <w:rPr>
          <w:rFonts w:ascii="標楷體" w:eastAsia="標楷體" w:hAnsi="標楷體"/>
        </w:rPr>
        <w:fldChar w:fldCharType="end"/>
      </w:r>
      <w:r>
        <w:t>句的「六君子」</w:t>
      </w:r>
    </w:p>
    <w:p w:rsidR="00D77F95" w:rsidRDefault="00D77F95" w:rsidP="00D77F95">
      <w:pPr>
        <w:ind w:leftChars="118" w:left="283"/>
      </w:pPr>
      <w:r w:rsidRPr="008D60B1">
        <w:rPr>
          <w:rFonts w:ascii="Times New Roman" w:hAnsi="Times New Roman" w:cs="Times New Roman"/>
        </w:rPr>
        <w:t>(D)</w:t>
      </w:r>
      <w:r w:rsidR="00F813BA" w:rsidRPr="0072599B">
        <w:rPr>
          <w:rFonts w:ascii="標楷體" w:eastAsia="標楷體" w:hAnsi="標楷體"/>
        </w:rPr>
        <w:fldChar w:fldCharType="begin"/>
      </w:r>
      <w:r w:rsidRPr="0072599B">
        <w:rPr>
          <w:rFonts w:ascii="標楷體" w:eastAsia="標楷體" w:hAnsi="標楷體"/>
        </w:rPr>
        <w:instrText xml:space="preserve"> </w:instrText>
      </w:r>
      <w:r w:rsidRPr="0072599B">
        <w:rPr>
          <w:rFonts w:ascii="標楷體" w:eastAsia="標楷體" w:hAnsi="標楷體" w:hint="eastAsia"/>
        </w:rPr>
        <w:instrText>eq \o\ac(○,</w:instrText>
      </w:r>
      <w:r w:rsidRPr="0072599B">
        <w:rPr>
          <w:rFonts w:ascii="標楷體" w:eastAsia="標楷體" w:hAnsi="標楷體" w:hint="eastAsia"/>
          <w:position w:val="3"/>
          <w:sz w:val="16"/>
        </w:rPr>
        <w:instrText>ㄈ</w:instrText>
      </w:r>
      <w:r w:rsidRPr="0072599B">
        <w:rPr>
          <w:rFonts w:ascii="標楷體" w:eastAsia="標楷體" w:hAnsi="標楷體" w:hint="eastAsia"/>
        </w:rPr>
        <w:instrText>)</w:instrText>
      </w:r>
      <w:r w:rsidR="00F813BA" w:rsidRPr="0072599B">
        <w:rPr>
          <w:rFonts w:ascii="標楷體" w:eastAsia="標楷體" w:hAnsi="標楷體"/>
        </w:rPr>
        <w:fldChar w:fldCharType="end"/>
      </w:r>
      <w:r>
        <w:t>句藉假設情境，凸顯「禮」是評判依據</w:t>
      </w:r>
    </w:p>
    <w:p w:rsidR="00D77F95" w:rsidRPr="00403AA2" w:rsidRDefault="00D77F95" w:rsidP="00D77F95">
      <w:pPr>
        <w:ind w:leftChars="118" w:left="283"/>
        <w:jc w:val="both"/>
        <w:rPr>
          <w:color w:val="000000" w:themeColor="text1"/>
        </w:rPr>
      </w:pPr>
      <w:r w:rsidRPr="00403AA2">
        <w:rPr>
          <w:rFonts w:hint="eastAsia"/>
          <w:color w:val="000000" w:themeColor="text1"/>
        </w:rPr>
        <w:t>【答　　案】</w:t>
      </w:r>
      <w:r w:rsidRPr="00C77CF6">
        <w:rPr>
          <w:rFonts w:ascii="Times New Roman" w:hAnsi="Times New Roman" w:cs="Times New Roman"/>
        </w:rPr>
        <w:t>C</w:t>
      </w:r>
    </w:p>
    <w:p w:rsidR="00D77F95" w:rsidRPr="00403AA2" w:rsidRDefault="00D77F95" w:rsidP="00D77F95">
      <w:pPr>
        <w:ind w:leftChars="118" w:left="1603" w:hangingChars="550" w:hanging="1320"/>
        <w:jc w:val="both"/>
        <w:rPr>
          <w:color w:val="000000" w:themeColor="text1"/>
        </w:rPr>
      </w:pPr>
      <w:r w:rsidRPr="00403AA2">
        <w:rPr>
          <w:rFonts w:hAnsi="新細明體" w:hint="eastAsia"/>
          <w:color w:val="000000" w:themeColor="text1"/>
        </w:rPr>
        <w:t>【測驗目標】</w:t>
      </w:r>
      <w:r w:rsidR="00315E04">
        <w:rPr>
          <w:rFonts w:asciiTheme="minorEastAsia" w:hAnsiTheme="minorEastAsia" w:hint="eastAsia"/>
        </w:rPr>
        <w:t>作品的理解與評析</w:t>
      </w:r>
    </w:p>
    <w:p w:rsidR="00D77F95" w:rsidRDefault="00D77F95" w:rsidP="00D77F95">
      <w:pPr>
        <w:ind w:leftChars="118" w:left="1603" w:hangingChars="550" w:hanging="1320"/>
        <w:rPr>
          <w:rFonts w:ascii="新細明體" w:eastAsia="新細明體" w:hAnsi="新細明體"/>
          <w:szCs w:val="24"/>
        </w:rPr>
      </w:pPr>
      <w:r w:rsidRPr="00403AA2">
        <w:rPr>
          <w:color w:val="000000" w:themeColor="text1"/>
        </w:rPr>
        <w:t>【試題解析】</w:t>
      </w:r>
      <w:r w:rsidRPr="001A32E0">
        <w:rPr>
          <w:rFonts w:ascii="Times New Roman" w:hAnsi="Times New Roman" w:cs="Times New Roman"/>
        </w:rPr>
        <w:t>(C)</w:t>
      </w:r>
      <w:r w:rsidRPr="001A32E0">
        <w:rPr>
          <w:rFonts w:ascii="標楷體" w:eastAsia="標楷體" w:hAnsi="標楷體"/>
        </w:rPr>
        <w:t>「</w:t>
      </w:r>
      <w:r w:rsidR="00F813BA" w:rsidRPr="001A32E0">
        <w:rPr>
          <w:rFonts w:ascii="標楷體" w:eastAsia="標楷體" w:hAnsi="標楷體"/>
        </w:rPr>
        <w:fldChar w:fldCharType="begin"/>
      </w:r>
      <w:r w:rsidRPr="001A32E0">
        <w:rPr>
          <w:rFonts w:ascii="標楷體" w:eastAsia="標楷體" w:hAnsi="標楷體"/>
        </w:rPr>
        <w:instrText xml:space="preserve"> </w:instrText>
      </w:r>
      <w:r w:rsidRPr="001A32E0">
        <w:rPr>
          <w:rFonts w:ascii="標楷體" w:eastAsia="標楷體" w:hAnsi="標楷體" w:hint="eastAsia"/>
        </w:rPr>
        <w:instrText>eq \o\ac(○,</w:instrText>
      </w:r>
      <w:r w:rsidRPr="001A32E0">
        <w:rPr>
          <w:rFonts w:ascii="標楷體" w:eastAsia="標楷體" w:hAnsi="標楷體" w:hint="eastAsia"/>
          <w:position w:val="3"/>
          <w:sz w:val="16"/>
        </w:rPr>
        <w:instrText>ㄇ</w:instrText>
      </w:r>
      <w:r w:rsidRPr="001A32E0">
        <w:rPr>
          <w:rFonts w:ascii="標楷體" w:eastAsia="標楷體" w:hAnsi="標楷體" w:hint="eastAsia"/>
        </w:rPr>
        <w:instrText>)</w:instrText>
      </w:r>
      <w:r w:rsidR="00F813BA" w:rsidRPr="001A32E0">
        <w:rPr>
          <w:rFonts w:ascii="標楷體" w:eastAsia="標楷體" w:hAnsi="標楷體"/>
        </w:rPr>
        <w:fldChar w:fldCharType="end"/>
      </w:r>
      <w:r w:rsidRPr="001A32E0">
        <w:t>以著其義，以考其信</w:t>
      </w:r>
      <w:r w:rsidRPr="001A32E0">
        <w:rPr>
          <w:rFonts w:ascii="新細明體" w:eastAsia="新細明體" w:hAnsi="新細明體"/>
        </w:rPr>
        <w:t>……</w:t>
      </w:r>
      <w:r w:rsidRPr="001A32E0">
        <w:rPr>
          <w:rFonts w:ascii="標楷體" w:eastAsia="標楷體" w:hAnsi="標楷體"/>
        </w:rPr>
        <w:t>」</w:t>
      </w:r>
      <w:r w:rsidRPr="001A32E0">
        <w:rPr>
          <w:rFonts w:ascii="標楷體" w:eastAsia="標楷體" w:hAnsi="標楷體" w:hint="eastAsia"/>
        </w:rPr>
        <w:t>，</w:t>
      </w:r>
      <w:r w:rsidRPr="001A32E0">
        <w:t>「其」</w:t>
      </w:r>
      <w:r w:rsidRPr="001A32E0">
        <w:rPr>
          <w:rFonts w:hint="eastAsia"/>
        </w:rPr>
        <w:t>字</w:t>
      </w:r>
      <w:r w:rsidR="00F535D9">
        <w:rPr>
          <w:rFonts w:hint="eastAsia"/>
        </w:rPr>
        <w:t>指的是「示民有常」的「民」，</w:t>
      </w:r>
      <w:r w:rsidR="00A46D62">
        <w:rPr>
          <w:rFonts w:hint="eastAsia"/>
        </w:rPr>
        <w:t>意指「用禮明示人民應做的事，用禮</w:t>
      </w:r>
      <w:r w:rsidR="00F535D9">
        <w:rPr>
          <w:rFonts w:hint="eastAsia"/>
        </w:rPr>
        <w:t>考驗人民是否誠信」</w:t>
      </w:r>
      <w:r w:rsidRPr="001A32E0">
        <w:rPr>
          <w:rFonts w:ascii="新細明體" w:eastAsia="新細明體" w:hAnsi="新細明體" w:hint="eastAsia"/>
          <w:szCs w:val="24"/>
        </w:rPr>
        <w:t>。</w:t>
      </w:r>
    </w:p>
    <w:p w:rsidR="00D77F95" w:rsidRDefault="00D77F95" w:rsidP="00D77F95">
      <w:pPr>
        <w:ind w:leftChars="118" w:left="1603" w:hangingChars="550" w:hanging="1320"/>
        <w:rPr>
          <w:rFonts w:ascii="新細明體" w:eastAsia="新細明體" w:hAnsi="新細明體" w:cs="Times New Roman"/>
          <w:szCs w:val="24"/>
        </w:rPr>
      </w:pPr>
      <w:r w:rsidRPr="001A32E0">
        <w:rPr>
          <w:rFonts w:asciiTheme="minorEastAsia" w:hAnsiTheme="minorEastAsia" w:hint="eastAsia"/>
        </w:rPr>
        <w:t>【</w:t>
      </w:r>
      <w:r w:rsidRPr="001A32E0">
        <w:rPr>
          <w:rFonts w:hint="eastAsia"/>
        </w:rPr>
        <w:t>語</w:t>
      </w:r>
      <w:r>
        <w:rPr>
          <w:rFonts w:hint="eastAsia"/>
        </w:rPr>
        <w:t xml:space="preserve">　　</w:t>
      </w:r>
      <w:r w:rsidRPr="001A32E0">
        <w:rPr>
          <w:rFonts w:hint="eastAsia"/>
        </w:rPr>
        <w:t>譯</w:t>
      </w:r>
      <w:r w:rsidRPr="001A32E0">
        <w:rPr>
          <w:rFonts w:asciiTheme="minorEastAsia" w:hAnsiTheme="minorEastAsia" w:hint="eastAsia"/>
        </w:rPr>
        <w:t>】</w:t>
      </w:r>
      <w:r w:rsidRPr="001A32E0">
        <w:rPr>
          <w:rFonts w:ascii="新細明體" w:eastAsia="新細明體" w:hAnsi="新細明體" w:cs="Times New Roman"/>
          <w:szCs w:val="24"/>
        </w:rPr>
        <w:t>如今大道已經隱沒，天下變成君主一家的私產，人人都只親愛自己的親長，只慈愛自己的子弟，開發物資、勞心勞力，都是為了自己的利益。在位者以父死子繼或兄終弟及為傳位的制度，以建城牆、挖護城河來防禦外侮、鞏固政權，用禮義作為維護社會的綱紀。用禮義端正君臣關係，敦厚父子關係，使兄弟關係和睦，使夫婦關係和諧，建立各種禮制和法規，來劃分田地、設置住宅，尊崇勇敢有智慧的人，來獎勵能為己效力的人。所以奸謀詭計因此發生，戰爭因此興起。</w:t>
      </w:r>
      <w:r w:rsidRPr="00A46D62">
        <w:rPr>
          <w:rFonts w:ascii="新細明體" w:eastAsia="新細明體" w:hAnsi="新細明體" w:cs="Times New Roman"/>
          <w:szCs w:val="24"/>
        </w:rPr>
        <w:t>禹、湯、文王、武王、成王、周公</w:t>
      </w:r>
      <w:r w:rsidRPr="001A32E0">
        <w:rPr>
          <w:rFonts w:ascii="新細明體" w:eastAsia="新細明體" w:hAnsi="新細明體" w:cs="Times New Roman"/>
          <w:szCs w:val="24"/>
        </w:rPr>
        <w:t>，是</w:t>
      </w:r>
      <w:r w:rsidRPr="001A32E0">
        <w:rPr>
          <w:rFonts w:ascii="新細明體" w:eastAsia="新細明體" w:hAnsi="新細明體" w:cs="Times New Roman"/>
          <w:szCs w:val="24"/>
        </w:rPr>
        <w:lastRenderedPageBreak/>
        <w:t>三代中用禮義推行教化的優秀統治者。這六位主政者，沒有不謹守禮制的。他們用禮來明示人民應做的事，來考驗人民是否誠信，來明示人民的過錯，使知警惕，以仁德為典型，並講求禮讓，昭示人民應遵守的常法。如果不依禮行事，在位的人會被罷黜，民眾也會把他視為禍害。這就叫做</w:t>
      </w:r>
      <w:r>
        <w:rPr>
          <w:rFonts w:ascii="新細明體" w:eastAsia="新細明體" w:hAnsi="新細明體" w:cs="Times New Roman"/>
          <w:szCs w:val="24"/>
        </w:rPr>
        <w:t>「小康」。</w:t>
      </w:r>
    </w:p>
    <w:p w:rsidR="00D77F95" w:rsidRPr="00C77CF6" w:rsidRDefault="00D77F95" w:rsidP="00D77F95">
      <w:pPr>
        <w:ind w:leftChars="118" w:left="1603" w:hangingChars="550" w:hanging="1320"/>
      </w:pPr>
    </w:p>
    <w:p w:rsidR="00D77F95" w:rsidRDefault="00D77F95" w:rsidP="00D77F95">
      <w:r w:rsidRPr="0072599B">
        <w:rPr>
          <w:rFonts w:ascii="Times New Roman" w:eastAsia="標楷體" w:hAnsi="Times New Roman" w:cs="Times New Roman"/>
        </w:rPr>
        <w:t>29.</w:t>
      </w:r>
      <w:r>
        <w:t>關於孫希旦移動文句的原因，下列</w:t>
      </w:r>
      <w:r w:rsidR="00F813BA">
        <w:fldChar w:fldCharType="begin"/>
      </w:r>
      <w:r>
        <w:instrText xml:space="preserve"> </w:instrText>
      </w:r>
      <w:r>
        <w:rPr>
          <w:rFonts w:hint="eastAsia"/>
        </w:rPr>
        <w:instrText>eq \o\ac(</w:instrText>
      </w:r>
      <w:r>
        <w:rPr>
          <w:rFonts w:hint="eastAsia"/>
        </w:rPr>
        <w:instrText>○</w:instrText>
      </w:r>
      <w:r>
        <w:rPr>
          <w:rFonts w:hint="eastAsia"/>
        </w:rPr>
        <w:instrText>,</w:instrText>
      </w:r>
      <w:r w:rsidRPr="008D60B1">
        <w:rPr>
          <w:rFonts w:ascii="Calibri" w:hint="eastAsia"/>
          <w:position w:val="3"/>
          <w:sz w:val="16"/>
        </w:rPr>
        <w:instrText>1</w:instrText>
      </w:r>
      <w:r>
        <w:rPr>
          <w:rFonts w:hint="eastAsia"/>
        </w:rPr>
        <w:instrText>)</w:instrText>
      </w:r>
      <w:r w:rsidR="00F813BA">
        <w:fldChar w:fldCharType="end"/>
      </w:r>
      <w:r>
        <w:t>、</w:t>
      </w:r>
      <w:r w:rsidR="00F813BA">
        <w:fldChar w:fldCharType="begin"/>
      </w:r>
      <w:r>
        <w:instrText xml:space="preserve"> </w:instrText>
      </w:r>
      <w:r>
        <w:rPr>
          <w:rFonts w:hint="eastAsia"/>
        </w:rPr>
        <w:instrText>eq \o\ac(</w:instrText>
      </w:r>
      <w:r>
        <w:rPr>
          <w:rFonts w:hint="eastAsia"/>
        </w:rPr>
        <w:instrText>○</w:instrText>
      </w:r>
      <w:r>
        <w:rPr>
          <w:rFonts w:hint="eastAsia"/>
        </w:rPr>
        <w:instrText>,</w:instrText>
      </w:r>
      <w:r w:rsidRPr="008D60B1">
        <w:rPr>
          <w:rFonts w:ascii="Calibri" w:hint="eastAsia"/>
          <w:position w:val="3"/>
          <w:sz w:val="16"/>
        </w:rPr>
        <w:instrText>2</w:instrText>
      </w:r>
      <w:r>
        <w:rPr>
          <w:rFonts w:hint="eastAsia"/>
        </w:rPr>
        <w:instrText>)</w:instrText>
      </w:r>
      <w:r w:rsidR="00F813BA">
        <w:fldChar w:fldCharType="end"/>
      </w:r>
      <w:r>
        <w:t>兩項推論，最適當的是：</w:t>
      </w:r>
    </w:p>
    <w:p w:rsidR="00D77F95" w:rsidRPr="003E3823" w:rsidRDefault="00F813BA" w:rsidP="00D77F95">
      <w:pPr>
        <w:ind w:leftChars="118" w:left="283"/>
        <w:rPr>
          <w:rFonts w:ascii="標楷體" w:eastAsia="標楷體" w:hAnsi="標楷體"/>
        </w:rPr>
      </w:pPr>
      <w:r w:rsidRPr="003E3823">
        <w:rPr>
          <w:rFonts w:ascii="標楷體" w:eastAsia="標楷體" w:hAnsi="標楷體"/>
        </w:rPr>
        <w:fldChar w:fldCharType="begin"/>
      </w:r>
      <w:r w:rsidR="00D77F95" w:rsidRPr="003E3823">
        <w:rPr>
          <w:rFonts w:ascii="標楷體" w:eastAsia="標楷體" w:hAnsi="標楷體"/>
        </w:rPr>
        <w:instrText xml:space="preserve"> </w:instrText>
      </w:r>
      <w:r w:rsidR="00D77F95" w:rsidRPr="003E3823">
        <w:rPr>
          <w:rFonts w:ascii="標楷體" w:eastAsia="標楷體" w:hAnsi="標楷體" w:hint="eastAsia"/>
        </w:rPr>
        <w:instrText>eq \o\ac(○,</w:instrText>
      </w:r>
      <w:r w:rsidR="00D77F95" w:rsidRPr="003E3823">
        <w:rPr>
          <w:rFonts w:ascii="標楷體" w:eastAsia="標楷體" w:hAnsi="標楷體" w:hint="eastAsia"/>
          <w:position w:val="3"/>
          <w:sz w:val="16"/>
        </w:rPr>
        <w:instrText>1</w:instrText>
      </w:r>
      <w:r w:rsidR="00D77F95" w:rsidRPr="003E3823">
        <w:rPr>
          <w:rFonts w:ascii="標楷體" w:eastAsia="標楷體" w:hAnsi="標楷體" w:hint="eastAsia"/>
        </w:rPr>
        <w:instrText>)</w:instrText>
      </w:r>
      <w:r w:rsidRPr="003E3823">
        <w:rPr>
          <w:rFonts w:ascii="標楷體" w:eastAsia="標楷體" w:hAnsi="標楷體"/>
        </w:rPr>
        <w:fldChar w:fldCharType="end"/>
      </w:r>
      <w:r w:rsidR="00D77F95" w:rsidRPr="003E3823">
        <w:rPr>
          <w:rFonts w:ascii="標楷體" w:eastAsia="標楷體" w:hAnsi="標楷體"/>
        </w:rPr>
        <w:t>使「謀作」、「兵起」肇因於世人以私利為先。</w:t>
      </w:r>
    </w:p>
    <w:p w:rsidR="00D77F95" w:rsidRPr="003E3823" w:rsidRDefault="00F813BA" w:rsidP="00D77F95">
      <w:pPr>
        <w:ind w:leftChars="118" w:left="283"/>
        <w:rPr>
          <w:rFonts w:ascii="標楷體" w:eastAsia="標楷體" w:hAnsi="標楷體"/>
        </w:rPr>
      </w:pPr>
      <w:r w:rsidRPr="003E3823">
        <w:rPr>
          <w:rFonts w:ascii="標楷體" w:eastAsia="標楷體" w:hAnsi="標楷體"/>
        </w:rPr>
        <w:fldChar w:fldCharType="begin"/>
      </w:r>
      <w:r w:rsidR="00D77F95" w:rsidRPr="003E3823">
        <w:rPr>
          <w:rFonts w:ascii="標楷體" w:eastAsia="標楷體" w:hAnsi="標楷體"/>
        </w:rPr>
        <w:instrText xml:space="preserve"> </w:instrText>
      </w:r>
      <w:r w:rsidR="00D77F95" w:rsidRPr="003E3823">
        <w:rPr>
          <w:rFonts w:ascii="標楷體" w:eastAsia="標楷體" w:hAnsi="標楷體" w:hint="eastAsia"/>
        </w:rPr>
        <w:instrText>eq \o\ac(○,</w:instrText>
      </w:r>
      <w:r w:rsidR="00D77F95" w:rsidRPr="003E3823">
        <w:rPr>
          <w:rFonts w:ascii="標楷體" w:eastAsia="標楷體" w:hAnsi="標楷體" w:hint="eastAsia"/>
          <w:position w:val="3"/>
          <w:sz w:val="16"/>
        </w:rPr>
        <w:instrText>2</w:instrText>
      </w:r>
      <w:r w:rsidR="00D77F95" w:rsidRPr="003E3823">
        <w:rPr>
          <w:rFonts w:ascii="標楷體" w:eastAsia="標楷體" w:hAnsi="標楷體" w:hint="eastAsia"/>
        </w:rPr>
        <w:instrText>)</w:instrText>
      </w:r>
      <w:r w:rsidRPr="003E3823">
        <w:rPr>
          <w:rFonts w:ascii="標楷體" w:eastAsia="標楷體" w:hAnsi="標楷體"/>
        </w:rPr>
        <w:fldChar w:fldCharType="end"/>
      </w:r>
      <w:r w:rsidR="00D77F95" w:rsidRPr="003E3823">
        <w:rPr>
          <w:rFonts w:ascii="標楷體" w:eastAsia="標楷體" w:hAnsi="標楷體"/>
        </w:rPr>
        <w:t>讓「謀作」、「兵起」做為實行禮制的原因，而非實行禮制的結果。</w:t>
      </w:r>
    </w:p>
    <w:p w:rsidR="00D77F95" w:rsidRDefault="00D77F95" w:rsidP="00D77F95">
      <w:pPr>
        <w:ind w:leftChars="118" w:left="283"/>
      </w:pPr>
      <w:r w:rsidRPr="008D60B1">
        <w:rPr>
          <w:rFonts w:ascii="Times New Roman" w:hAnsi="Times New Roman" w:cs="Times New Roman"/>
        </w:rPr>
        <w:t>(A)</w:t>
      </w:r>
      <w:r w:rsidR="00F813BA">
        <w:fldChar w:fldCharType="begin"/>
      </w:r>
      <w:r>
        <w:instrText xml:space="preserve"> </w:instrText>
      </w:r>
      <w:r>
        <w:rPr>
          <w:rFonts w:hint="eastAsia"/>
        </w:rPr>
        <w:instrText>eq \o\ac(</w:instrText>
      </w:r>
      <w:r>
        <w:rPr>
          <w:rFonts w:hint="eastAsia"/>
        </w:rPr>
        <w:instrText>○</w:instrText>
      </w:r>
      <w:r>
        <w:rPr>
          <w:rFonts w:hint="eastAsia"/>
        </w:rPr>
        <w:instrText>,</w:instrText>
      </w:r>
      <w:r w:rsidRPr="008D60B1">
        <w:rPr>
          <w:rFonts w:ascii="Calibri" w:hint="eastAsia"/>
          <w:position w:val="3"/>
          <w:sz w:val="16"/>
        </w:rPr>
        <w:instrText>1</w:instrText>
      </w:r>
      <w:r>
        <w:rPr>
          <w:rFonts w:hint="eastAsia"/>
        </w:rPr>
        <w:instrText>)</w:instrText>
      </w:r>
      <w:r w:rsidR="00F813BA">
        <w:fldChar w:fldCharType="end"/>
      </w:r>
      <w:r>
        <w:t>、</w:t>
      </w:r>
      <w:r w:rsidR="00F813BA">
        <w:fldChar w:fldCharType="begin"/>
      </w:r>
      <w:r>
        <w:instrText xml:space="preserve"> </w:instrText>
      </w:r>
      <w:r>
        <w:rPr>
          <w:rFonts w:hint="eastAsia"/>
        </w:rPr>
        <w:instrText>eq \o\ac(</w:instrText>
      </w:r>
      <w:r>
        <w:rPr>
          <w:rFonts w:hint="eastAsia"/>
        </w:rPr>
        <w:instrText>○</w:instrText>
      </w:r>
      <w:r>
        <w:rPr>
          <w:rFonts w:hint="eastAsia"/>
        </w:rPr>
        <w:instrText>,</w:instrText>
      </w:r>
      <w:r w:rsidRPr="008D60B1">
        <w:rPr>
          <w:rFonts w:ascii="Calibri" w:hint="eastAsia"/>
          <w:position w:val="3"/>
          <w:sz w:val="16"/>
        </w:rPr>
        <w:instrText>2</w:instrText>
      </w:r>
      <w:r>
        <w:rPr>
          <w:rFonts w:hint="eastAsia"/>
        </w:rPr>
        <w:instrText>)</w:instrText>
      </w:r>
      <w:r w:rsidR="00F813BA">
        <w:fldChar w:fldCharType="end"/>
      </w:r>
      <w:r>
        <w:t>皆正確</w:t>
      </w:r>
      <w:r>
        <w:rPr>
          <w:rFonts w:hint="eastAsia"/>
        </w:rPr>
        <w:t xml:space="preserve">　　　　　　　　</w:t>
      </w:r>
      <w:r w:rsidRPr="008D60B1">
        <w:rPr>
          <w:rFonts w:ascii="Times New Roman" w:hAnsi="Times New Roman" w:cs="Times New Roman"/>
        </w:rPr>
        <w:t>(B)</w:t>
      </w:r>
      <w:r w:rsidR="00F813BA">
        <w:fldChar w:fldCharType="begin"/>
      </w:r>
      <w:r>
        <w:instrText xml:space="preserve"> </w:instrText>
      </w:r>
      <w:r>
        <w:rPr>
          <w:rFonts w:hint="eastAsia"/>
        </w:rPr>
        <w:instrText>eq \o\ac(</w:instrText>
      </w:r>
      <w:r>
        <w:rPr>
          <w:rFonts w:hint="eastAsia"/>
        </w:rPr>
        <w:instrText>○</w:instrText>
      </w:r>
      <w:r>
        <w:rPr>
          <w:rFonts w:hint="eastAsia"/>
        </w:rPr>
        <w:instrText>,</w:instrText>
      </w:r>
      <w:r w:rsidRPr="008D60B1">
        <w:rPr>
          <w:rFonts w:ascii="Calibri" w:hint="eastAsia"/>
          <w:position w:val="3"/>
          <w:sz w:val="16"/>
        </w:rPr>
        <w:instrText>1</w:instrText>
      </w:r>
      <w:r>
        <w:rPr>
          <w:rFonts w:hint="eastAsia"/>
        </w:rPr>
        <w:instrText>)</w:instrText>
      </w:r>
      <w:r w:rsidR="00F813BA">
        <w:fldChar w:fldCharType="end"/>
      </w:r>
      <w:r>
        <w:t>、</w:t>
      </w:r>
      <w:r w:rsidR="00F813BA">
        <w:fldChar w:fldCharType="begin"/>
      </w:r>
      <w:r>
        <w:instrText xml:space="preserve"> </w:instrText>
      </w:r>
      <w:r>
        <w:rPr>
          <w:rFonts w:hint="eastAsia"/>
        </w:rPr>
        <w:instrText>eq \o\ac(</w:instrText>
      </w:r>
      <w:r>
        <w:rPr>
          <w:rFonts w:hint="eastAsia"/>
        </w:rPr>
        <w:instrText>○</w:instrText>
      </w:r>
      <w:r>
        <w:rPr>
          <w:rFonts w:hint="eastAsia"/>
        </w:rPr>
        <w:instrText>,</w:instrText>
      </w:r>
      <w:r w:rsidRPr="008D60B1">
        <w:rPr>
          <w:rFonts w:ascii="Calibri" w:hint="eastAsia"/>
          <w:position w:val="3"/>
          <w:sz w:val="16"/>
        </w:rPr>
        <w:instrText>2</w:instrText>
      </w:r>
      <w:r>
        <w:rPr>
          <w:rFonts w:hint="eastAsia"/>
        </w:rPr>
        <w:instrText>)</w:instrText>
      </w:r>
      <w:r w:rsidR="00F813BA">
        <w:fldChar w:fldCharType="end"/>
      </w:r>
      <w:r>
        <w:t>皆錯誤</w:t>
      </w:r>
    </w:p>
    <w:p w:rsidR="00D77F95" w:rsidRDefault="00D77F95" w:rsidP="00D77F95">
      <w:pPr>
        <w:ind w:leftChars="118" w:left="283"/>
      </w:pPr>
      <w:r w:rsidRPr="008D60B1">
        <w:rPr>
          <w:rFonts w:ascii="Times New Roman" w:hAnsi="Times New Roman" w:cs="Times New Roman"/>
        </w:rPr>
        <w:t>(C)</w:t>
      </w:r>
      <w:r w:rsidR="00F813BA">
        <w:fldChar w:fldCharType="begin"/>
      </w:r>
      <w:r>
        <w:instrText xml:space="preserve"> </w:instrText>
      </w:r>
      <w:r>
        <w:rPr>
          <w:rFonts w:hint="eastAsia"/>
        </w:rPr>
        <w:instrText>eq \o\ac(</w:instrText>
      </w:r>
      <w:r>
        <w:rPr>
          <w:rFonts w:hint="eastAsia"/>
        </w:rPr>
        <w:instrText>○</w:instrText>
      </w:r>
      <w:r>
        <w:rPr>
          <w:rFonts w:hint="eastAsia"/>
        </w:rPr>
        <w:instrText>,</w:instrText>
      </w:r>
      <w:r w:rsidRPr="008D60B1">
        <w:rPr>
          <w:rFonts w:ascii="Calibri" w:hint="eastAsia"/>
          <w:position w:val="3"/>
          <w:sz w:val="16"/>
        </w:rPr>
        <w:instrText>1</w:instrText>
      </w:r>
      <w:r>
        <w:rPr>
          <w:rFonts w:hint="eastAsia"/>
        </w:rPr>
        <w:instrText>)</w:instrText>
      </w:r>
      <w:r w:rsidR="00F813BA">
        <w:fldChar w:fldCharType="end"/>
      </w:r>
      <w:r>
        <w:t>正確，</w:t>
      </w:r>
      <w:r w:rsidR="00F813BA">
        <w:fldChar w:fldCharType="begin"/>
      </w:r>
      <w:r>
        <w:instrText xml:space="preserve"> </w:instrText>
      </w:r>
      <w:r>
        <w:rPr>
          <w:rFonts w:hint="eastAsia"/>
        </w:rPr>
        <w:instrText>eq \o\ac(</w:instrText>
      </w:r>
      <w:r>
        <w:rPr>
          <w:rFonts w:hint="eastAsia"/>
        </w:rPr>
        <w:instrText>○</w:instrText>
      </w:r>
      <w:r>
        <w:rPr>
          <w:rFonts w:hint="eastAsia"/>
        </w:rPr>
        <w:instrText>,</w:instrText>
      </w:r>
      <w:r w:rsidRPr="008D60B1">
        <w:rPr>
          <w:rFonts w:ascii="Calibri" w:hint="eastAsia"/>
          <w:position w:val="3"/>
          <w:sz w:val="16"/>
        </w:rPr>
        <w:instrText>2</w:instrText>
      </w:r>
      <w:r>
        <w:rPr>
          <w:rFonts w:hint="eastAsia"/>
        </w:rPr>
        <w:instrText>)</w:instrText>
      </w:r>
      <w:r w:rsidR="00F813BA">
        <w:fldChar w:fldCharType="end"/>
      </w:r>
      <w:r>
        <w:t>錯誤</w:t>
      </w:r>
      <w:r>
        <w:rPr>
          <w:rFonts w:hint="eastAsia"/>
        </w:rPr>
        <w:t xml:space="preserve">　　　　　　　</w:t>
      </w:r>
      <w:r w:rsidRPr="008D60B1">
        <w:rPr>
          <w:rFonts w:ascii="Times New Roman" w:hAnsi="Times New Roman" w:cs="Times New Roman"/>
        </w:rPr>
        <w:t>(D)</w:t>
      </w:r>
      <w:r w:rsidR="00F813BA">
        <w:fldChar w:fldCharType="begin"/>
      </w:r>
      <w:r>
        <w:instrText xml:space="preserve"> </w:instrText>
      </w:r>
      <w:r>
        <w:rPr>
          <w:rFonts w:hint="eastAsia"/>
        </w:rPr>
        <w:instrText>eq \o\ac(</w:instrText>
      </w:r>
      <w:r>
        <w:rPr>
          <w:rFonts w:hint="eastAsia"/>
        </w:rPr>
        <w:instrText>○</w:instrText>
      </w:r>
      <w:r>
        <w:rPr>
          <w:rFonts w:hint="eastAsia"/>
        </w:rPr>
        <w:instrText>,</w:instrText>
      </w:r>
      <w:r w:rsidRPr="008D60B1">
        <w:rPr>
          <w:rFonts w:ascii="Calibri" w:hint="eastAsia"/>
          <w:position w:val="3"/>
          <w:sz w:val="16"/>
        </w:rPr>
        <w:instrText>1</w:instrText>
      </w:r>
      <w:r>
        <w:rPr>
          <w:rFonts w:hint="eastAsia"/>
        </w:rPr>
        <w:instrText>)</w:instrText>
      </w:r>
      <w:r w:rsidR="00F813BA">
        <w:fldChar w:fldCharType="end"/>
      </w:r>
      <w:r>
        <w:t>錯誤，</w:t>
      </w:r>
      <w:r w:rsidR="00F813BA">
        <w:fldChar w:fldCharType="begin"/>
      </w:r>
      <w:r>
        <w:instrText xml:space="preserve"> </w:instrText>
      </w:r>
      <w:r>
        <w:rPr>
          <w:rFonts w:hint="eastAsia"/>
        </w:rPr>
        <w:instrText>eq \o\ac(</w:instrText>
      </w:r>
      <w:r>
        <w:rPr>
          <w:rFonts w:hint="eastAsia"/>
        </w:rPr>
        <w:instrText>○</w:instrText>
      </w:r>
      <w:r>
        <w:rPr>
          <w:rFonts w:hint="eastAsia"/>
        </w:rPr>
        <w:instrText>,</w:instrText>
      </w:r>
      <w:r w:rsidRPr="008D60B1">
        <w:rPr>
          <w:rFonts w:ascii="Calibri" w:hint="eastAsia"/>
          <w:position w:val="3"/>
          <w:sz w:val="16"/>
        </w:rPr>
        <w:instrText>2</w:instrText>
      </w:r>
      <w:r>
        <w:rPr>
          <w:rFonts w:hint="eastAsia"/>
        </w:rPr>
        <w:instrText>)</w:instrText>
      </w:r>
      <w:r w:rsidR="00F813BA">
        <w:fldChar w:fldCharType="end"/>
      </w:r>
      <w:r>
        <w:t>正確</w:t>
      </w:r>
    </w:p>
    <w:p w:rsidR="00D77F95" w:rsidRPr="00403AA2" w:rsidRDefault="00D77F95" w:rsidP="00D77F95">
      <w:pPr>
        <w:ind w:leftChars="118" w:left="1603" w:hangingChars="550" w:hanging="1320"/>
        <w:jc w:val="both"/>
        <w:rPr>
          <w:color w:val="000000" w:themeColor="text1"/>
        </w:rPr>
      </w:pPr>
      <w:r w:rsidRPr="00403AA2">
        <w:rPr>
          <w:rFonts w:hint="eastAsia"/>
          <w:color w:val="000000" w:themeColor="text1"/>
        </w:rPr>
        <w:t>【答　　案】</w:t>
      </w:r>
      <w:r w:rsidRPr="00C77CF6">
        <w:rPr>
          <w:rFonts w:ascii="Times New Roman" w:hAnsi="Times New Roman" w:cs="Times New Roman"/>
        </w:rPr>
        <w:t>A</w:t>
      </w:r>
    </w:p>
    <w:p w:rsidR="00D77F95" w:rsidRPr="00403AA2" w:rsidRDefault="00D77F95" w:rsidP="00D77F95">
      <w:pPr>
        <w:ind w:leftChars="118" w:left="1603" w:hangingChars="550" w:hanging="1320"/>
        <w:jc w:val="both"/>
        <w:rPr>
          <w:color w:val="000000" w:themeColor="text1"/>
        </w:rPr>
      </w:pPr>
      <w:r w:rsidRPr="00403AA2">
        <w:rPr>
          <w:rFonts w:hAnsi="新細明體" w:hint="eastAsia"/>
          <w:color w:val="000000" w:themeColor="text1"/>
        </w:rPr>
        <w:t>【測驗目標】</w:t>
      </w:r>
      <w:r w:rsidR="00315E04">
        <w:rPr>
          <w:rFonts w:asciiTheme="minorEastAsia" w:hAnsiTheme="minorEastAsia" w:hint="eastAsia"/>
        </w:rPr>
        <w:t>作品的理解與評析</w:t>
      </w:r>
    </w:p>
    <w:p w:rsidR="00D77F95" w:rsidRDefault="00D77F95" w:rsidP="00D77F95">
      <w:pPr>
        <w:ind w:leftChars="118" w:left="1603" w:hangingChars="550" w:hanging="1320"/>
      </w:pPr>
      <w:r w:rsidRPr="00403AA2">
        <w:rPr>
          <w:color w:val="000000" w:themeColor="text1"/>
        </w:rPr>
        <w:t>【試題解析】</w:t>
      </w:r>
      <w:r w:rsidRPr="001A32E0">
        <w:rPr>
          <w:rFonts w:ascii="Times New Roman" w:hAnsi="Times New Roman" w:cs="Times New Roman"/>
        </w:rPr>
        <w:t>(A)</w:t>
      </w:r>
      <w:r w:rsidRPr="001A32E0">
        <w:t>孫希旦</w:t>
      </w:r>
      <w:r w:rsidRPr="001A32E0">
        <w:rPr>
          <w:rFonts w:ascii="Times New Roman" w:hAnsi="Times New Roman" w:cs="Times New Roman" w:hint="eastAsia"/>
        </w:rPr>
        <w:t>使</w:t>
      </w:r>
      <w:r w:rsidRPr="001A32E0">
        <w:rPr>
          <w:rFonts w:hint="eastAsia"/>
        </w:rPr>
        <w:t>「</w:t>
      </w:r>
      <w:r w:rsidRPr="001A32E0">
        <w:t>故謀用是作，而兵由此起</w:t>
      </w:r>
      <w:r w:rsidRPr="001A32E0">
        <w:rPr>
          <w:rFonts w:hint="eastAsia"/>
        </w:rPr>
        <w:t>」一句移至「</w:t>
      </w:r>
      <w:r w:rsidRPr="001A32E0">
        <w:rPr>
          <w:rFonts w:ascii="新細明體" w:eastAsia="新細明體" w:hAnsi="新細明體" w:cs="Times New Roman"/>
        </w:rPr>
        <w:t>……</w:t>
      </w:r>
      <w:r w:rsidRPr="001A32E0">
        <w:t>各子其子，貨力為己</w:t>
      </w:r>
      <w:r w:rsidRPr="001A32E0">
        <w:rPr>
          <w:rFonts w:hint="eastAsia"/>
        </w:rPr>
        <w:t>」之後，由敘述脈絡可推得，此二段文句將形成因果關係，</w:t>
      </w:r>
      <w:r w:rsidRPr="001A32E0">
        <w:t>「謀作」、「兵起」</w:t>
      </w:r>
      <w:r w:rsidRPr="001A32E0">
        <w:rPr>
          <w:rFonts w:hint="eastAsia"/>
        </w:rPr>
        <w:t>成為「</w:t>
      </w:r>
      <w:r w:rsidRPr="001A32E0">
        <w:t>各親其親，各子其子，貨力為己</w:t>
      </w:r>
      <w:r w:rsidRPr="001A32E0">
        <w:rPr>
          <w:rFonts w:hint="eastAsia"/>
        </w:rPr>
        <w:t>」</w:t>
      </w:r>
      <w:r w:rsidRPr="001A32E0">
        <w:t>世人</w:t>
      </w:r>
      <w:r w:rsidRPr="001A32E0">
        <w:rPr>
          <w:rFonts w:hint="eastAsia"/>
        </w:rPr>
        <w:t>皆</w:t>
      </w:r>
      <w:r w:rsidRPr="001A32E0">
        <w:t>以私利為先</w:t>
      </w:r>
      <w:r w:rsidRPr="001A32E0">
        <w:rPr>
          <w:rFonts w:hint="eastAsia"/>
        </w:rPr>
        <w:t>的結果，故</w:t>
      </w:r>
      <w:r w:rsidR="00F813BA" w:rsidRPr="001A32E0">
        <w:fldChar w:fldCharType="begin"/>
      </w:r>
      <w:r w:rsidRPr="001A32E0">
        <w:instrText xml:space="preserve"> </w:instrText>
      </w:r>
      <w:r w:rsidRPr="001A32E0">
        <w:rPr>
          <w:rFonts w:hint="eastAsia"/>
        </w:rPr>
        <w:instrText>eq \o\ac(</w:instrText>
      </w:r>
      <w:r w:rsidRPr="001A32E0">
        <w:rPr>
          <w:rFonts w:hint="eastAsia"/>
        </w:rPr>
        <w:instrText>○</w:instrText>
      </w:r>
      <w:r w:rsidRPr="001A32E0">
        <w:rPr>
          <w:rFonts w:hint="eastAsia"/>
        </w:rPr>
        <w:instrText>,</w:instrText>
      </w:r>
      <w:r w:rsidRPr="001A32E0">
        <w:rPr>
          <w:rFonts w:ascii="Calibri" w:hint="eastAsia"/>
          <w:position w:val="3"/>
          <w:sz w:val="16"/>
        </w:rPr>
        <w:instrText>1</w:instrText>
      </w:r>
      <w:r w:rsidRPr="001A32E0">
        <w:rPr>
          <w:rFonts w:hint="eastAsia"/>
        </w:rPr>
        <w:instrText>)</w:instrText>
      </w:r>
      <w:r w:rsidR="00F813BA" w:rsidRPr="001A32E0">
        <w:fldChar w:fldCharType="end"/>
      </w:r>
      <w:r w:rsidRPr="001A32E0">
        <w:rPr>
          <w:rFonts w:hint="eastAsia"/>
        </w:rPr>
        <w:t>正確。未移動之</w:t>
      </w:r>
      <w:r w:rsidRPr="001A32E0">
        <w:rPr>
          <w:rFonts w:ascii="Times New Roman" w:hAnsi="Times New Roman" w:cs="Times New Roman" w:hint="eastAsia"/>
        </w:rPr>
        <w:t>原文意指</w:t>
      </w:r>
      <w:r w:rsidRPr="001A32E0">
        <w:rPr>
          <w:rFonts w:ascii="新細明體" w:eastAsia="新細明體" w:hAnsi="新細明體"/>
          <w:szCs w:val="24"/>
        </w:rPr>
        <w:t>「</w:t>
      </w:r>
      <w:r w:rsidRPr="001A32E0">
        <w:rPr>
          <w:rFonts w:ascii="新細明體" w:eastAsia="新細明體" w:hAnsi="新細明體" w:cs="Times New Roman"/>
        </w:rPr>
        <w:t>……</w:t>
      </w:r>
      <w:r w:rsidRPr="001A32E0">
        <w:t>各子其子，貨力為己</w:t>
      </w:r>
      <w:r w:rsidRPr="001A32E0">
        <w:rPr>
          <w:rFonts w:ascii="新細明體" w:eastAsia="新細明體" w:hAnsi="新細明體"/>
          <w:szCs w:val="24"/>
        </w:rPr>
        <w:t>」</w:t>
      </w:r>
      <w:r w:rsidRPr="001A32E0">
        <w:t>這些私心須以禮義加以規範</w:t>
      </w:r>
      <w:r w:rsidRPr="001A32E0">
        <w:rPr>
          <w:rFonts w:hint="eastAsia"/>
        </w:rPr>
        <w:t>，</w:t>
      </w:r>
      <w:r w:rsidRPr="001A32E0">
        <w:t>才不致「謀用是作，兵由此起」</w:t>
      </w:r>
      <w:r w:rsidRPr="001A32E0">
        <w:rPr>
          <w:rFonts w:hint="eastAsia"/>
        </w:rPr>
        <w:t>，</w:t>
      </w:r>
      <w:r w:rsidRPr="001A32E0">
        <w:t>「謀作」、「兵起」</w:t>
      </w:r>
      <w:r w:rsidRPr="001A32E0">
        <w:rPr>
          <w:rFonts w:hint="eastAsia"/>
        </w:rPr>
        <w:t>為</w:t>
      </w:r>
      <w:r w:rsidRPr="001A32E0">
        <w:t>實行禮制的結果</w:t>
      </w:r>
      <w:r w:rsidRPr="001A32E0">
        <w:rPr>
          <w:rFonts w:hint="eastAsia"/>
        </w:rPr>
        <w:t>，而移動後的文意則相反，</w:t>
      </w:r>
      <w:r w:rsidRPr="001A32E0">
        <w:t>「謀作」、「兵起」</w:t>
      </w:r>
      <w:r w:rsidRPr="001A32E0">
        <w:rPr>
          <w:rFonts w:hint="eastAsia"/>
        </w:rPr>
        <w:t>成為</w:t>
      </w:r>
      <w:r w:rsidRPr="001A32E0">
        <w:t>實行禮制的</w:t>
      </w:r>
      <w:r w:rsidRPr="001A32E0">
        <w:rPr>
          <w:rFonts w:hint="eastAsia"/>
        </w:rPr>
        <w:t>原因，故</w:t>
      </w:r>
      <w:r w:rsidR="00F813BA" w:rsidRPr="001A32E0">
        <w:fldChar w:fldCharType="begin"/>
      </w:r>
      <w:r w:rsidRPr="001A32E0">
        <w:instrText xml:space="preserve"> </w:instrText>
      </w:r>
      <w:r w:rsidRPr="001A32E0">
        <w:rPr>
          <w:rFonts w:hint="eastAsia"/>
        </w:rPr>
        <w:instrText>eq \o\ac(</w:instrText>
      </w:r>
      <w:r w:rsidRPr="001A32E0">
        <w:rPr>
          <w:rFonts w:hint="eastAsia"/>
        </w:rPr>
        <w:instrText>○</w:instrText>
      </w:r>
      <w:r w:rsidRPr="001A32E0">
        <w:rPr>
          <w:rFonts w:hint="eastAsia"/>
        </w:rPr>
        <w:instrText>,</w:instrText>
      </w:r>
      <w:r w:rsidRPr="001A32E0">
        <w:rPr>
          <w:rFonts w:ascii="Calibri" w:hint="eastAsia"/>
          <w:position w:val="3"/>
          <w:sz w:val="16"/>
        </w:rPr>
        <w:instrText>2</w:instrText>
      </w:r>
      <w:r w:rsidRPr="001A32E0">
        <w:rPr>
          <w:rFonts w:hint="eastAsia"/>
        </w:rPr>
        <w:instrText>)</w:instrText>
      </w:r>
      <w:r w:rsidR="00F813BA" w:rsidRPr="001A32E0">
        <w:fldChar w:fldCharType="end"/>
      </w:r>
      <w:r w:rsidRPr="001A32E0">
        <w:rPr>
          <w:rFonts w:hint="eastAsia"/>
        </w:rPr>
        <w:t>正確。</w:t>
      </w:r>
    </w:p>
    <w:p w:rsidR="00D77F95" w:rsidRPr="001A32E0" w:rsidRDefault="00D77F95" w:rsidP="00D77F95">
      <w:pPr>
        <w:ind w:leftChars="118" w:left="1603" w:hangingChars="550" w:hanging="1320"/>
      </w:pPr>
    </w:p>
    <w:p w:rsidR="00D77F95" w:rsidRDefault="00D77F95" w:rsidP="00D77F95">
      <w:r w:rsidRPr="0072599B">
        <w:rPr>
          <w:rFonts w:ascii="Times New Roman" w:eastAsia="標楷體" w:hAnsi="Times New Roman" w:cs="Times New Roman"/>
        </w:rPr>
        <w:t>30.</w:t>
      </w:r>
      <w:r>
        <w:t>乙文「上世之睦，則和光同塵而有餘；後世之睦，則魚沫呴濡而不足」意謂：</w:t>
      </w:r>
    </w:p>
    <w:p w:rsidR="00D77F95" w:rsidRDefault="00D77F95" w:rsidP="00D77F95">
      <w:pPr>
        <w:ind w:leftChars="118" w:left="283"/>
      </w:pPr>
      <w:r w:rsidRPr="003E3823">
        <w:rPr>
          <w:rFonts w:ascii="Times New Roman" w:hAnsi="Times New Roman" w:cs="Times New Roman"/>
        </w:rPr>
        <w:t>(A)</w:t>
      </w:r>
      <w:r>
        <w:t>上世自足而相融無爭，後世互持仍時感困窘</w:t>
      </w:r>
    </w:p>
    <w:p w:rsidR="00D77F95" w:rsidRDefault="00D77F95" w:rsidP="00D77F95">
      <w:pPr>
        <w:ind w:leftChars="118" w:left="283"/>
      </w:pPr>
      <w:r w:rsidRPr="003E3823">
        <w:rPr>
          <w:rFonts w:ascii="Times New Roman" w:hAnsi="Times New Roman" w:cs="Times New Roman"/>
        </w:rPr>
        <w:t>(B)</w:t>
      </w:r>
      <w:r>
        <w:t>上世君子超塵而拔俗，後世小人貪求而無饜</w:t>
      </w:r>
    </w:p>
    <w:p w:rsidR="00D77F95" w:rsidRDefault="00D77F95" w:rsidP="00D77F95">
      <w:pPr>
        <w:ind w:leftChars="118" w:left="283"/>
      </w:pPr>
      <w:r w:rsidRPr="003E3823">
        <w:rPr>
          <w:rFonts w:ascii="Times New Roman" w:hAnsi="Times New Roman" w:cs="Times New Roman"/>
        </w:rPr>
        <w:t>(C)</w:t>
      </w:r>
      <w:r>
        <w:t>上世之養民無微不至，後世之勞民竭澤而漁</w:t>
      </w:r>
    </w:p>
    <w:p w:rsidR="00D77F95" w:rsidRDefault="00D77F95" w:rsidP="00D77F95">
      <w:pPr>
        <w:ind w:leftChars="118" w:left="283"/>
      </w:pPr>
      <w:r w:rsidRPr="003E3823">
        <w:rPr>
          <w:rFonts w:ascii="Times New Roman" w:hAnsi="Times New Roman" w:cs="Times New Roman"/>
        </w:rPr>
        <w:t>(D)</w:t>
      </w:r>
      <w:r>
        <w:t>上世以道家精神為尚，後世距儒家理想益遠</w:t>
      </w:r>
    </w:p>
    <w:p w:rsidR="00D77F95" w:rsidRPr="00403AA2" w:rsidRDefault="00D77F95" w:rsidP="00D77F95">
      <w:pPr>
        <w:ind w:leftChars="118" w:left="1603" w:hangingChars="550" w:hanging="1320"/>
        <w:jc w:val="both"/>
        <w:rPr>
          <w:color w:val="000000" w:themeColor="text1"/>
        </w:rPr>
      </w:pPr>
      <w:r w:rsidRPr="00403AA2">
        <w:rPr>
          <w:rFonts w:hint="eastAsia"/>
          <w:color w:val="000000" w:themeColor="text1"/>
        </w:rPr>
        <w:t>【答　　案】</w:t>
      </w:r>
      <w:r w:rsidRPr="00C77CF6">
        <w:rPr>
          <w:rFonts w:ascii="Times New Roman" w:hAnsi="Times New Roman" w:cs="Times New Roman"/>
        </w:rPr>
        <w:t>A</w:t>
      </w:r>
    </w:p>
    <w:p w:rsidR="00D77F95" w:rsidRPr="00403AA2" w:rsidRDefault="00D77F95" w:rsidP="00D77F95">
      <w:pPr>
        <w:ind w:leftChars="118" w:left="1603" w:hangingChars="550" w:hanging="1320"/>
        <w:jc w:val="both"/>
        <w:rPr>
          <w:color w:val="000000" w:themeColor="text1"/>
        </w:rPr>
      </w:pPr>
      <w:r w:rsidRPr="00403AA2">
        <w:rPr>
          <w:rFonts w:hAnsi="新細明體" w:hint="eastAsia"/>
          <w:color w:val="000000" w:themeColor="text1"/>
        </w:rPr>
        <w:t>【測驗目標】</w:t>
      </w:r>
      <w:r w:rsidR="00315E04">
        <w:rPr>
          <w:rFonts w:asciiTheme="minorEastAsia" w:hAnsiTheme="minorEastAsia" w:hint="eastAsia"/>
        </w:rPr>
        <w:t>作品的理解與評析</w:t>
      </w:r>
    </w:p>
    <w:p w:rsidR="00D77F95" w:rsidRDefault="00D77F95" w:rsidP="00D77F95">
      <w:pPr>
        <w:ind w:leftChars="118" w:left="1603" w:hangingChars="550" w:hanging="1320"/>
        <w:rPr>
          <w:rFonts w:ascii="Times New Roman" w:hAnsi="Times New Roman" w:cs="Times New Roman"/>
        </w:rPr>
      </w:pPr>
      <w:r w:rsidRPr="00403AA2">
        <w:rPr>
          <w:color w:val="000000" w:themeColor="text1"/>
        </w:rPr>
        <w:t>【試題解析】</w:t>
      </w:r>
      <w:r w:rsidRPr="001A32E0">
        <w:rPr>
          <w:rFonts w:ascii="Times New Roman" w:hAnsi="Times New Roman" w:cs="Times New Roman"/>
        </w:rPr>
        <w:t>(A)</w:t>
      </w:r>
      <w:r w:rsidRPr="001A32E0">
        <w:t>和光同塵</w:t>
      </w:r>
      <w:r w:rsidRPr="001A32E0">
        <w:rPr>
          <w:rFonts w:hint="eastAsia"/>
        </w:rPr>
        <w:t>：鋒芒內斂與世無爭，而與囂雜塵俗相融合。語出自</w:t>
      </w:r>
      <w:r w:rsidRPr="001A32E0">
        <w:rPr>
          <w:rFonts w:asciiTheme="minorEastAsia" w:hAnsiTheme="minorEastAsia" w:hint="eastAsia"/>
        </w:rPr>
        <w:t>《</w:t>
      </w:r>
      <w:r w:rsidRPr="001A32E0">
        <w:rPr>
          <w:rFonts w:hint="eastAsia"/>
        </w:rPr>
        <w:t>老子</w:t>
      </w:r>
      <w:r w:rsidRPr="001A32E0">
        <w:rPr>
          <w:rFonts w:asciiTheme="minorEastAsia" w:hAnsiTheme="minorEastAsia" w:hint="eastAsia"/>
        </w:rPr>
        <w:t>》</w:t>
      </w:r>
      <w:r w:rsidRPr="001A32E0">
        <w:rPr>
          <w:rFonts w:hint="eastAsia"/>
        </w:rPr>
        <w:t>。魚沫呴濡：泉水乾涸，魚兒用吐沫互相沾溼。後比喻人同處困境中時，以微力相</w:t>
      </w:r>
      <w:r w:rsidRPr="000E7F82">
        <w:rPr>
          <w:rFonts w:hint="eastAsia"/>
        </w:rPr>
        <w:t>互救助。呴，音</w:t>
      </w:r>
      <w:r w:rsidRPr="000E7F82">
        <w:rPr>
          <w:rFonts w:ascii="標楷體" w:eastAsia="標楷體" w:hAnsi="標楷體" w:hint="eastAsia"/>
        </w:rPr>
        <w:t>ㄒㄩˇ</w:t>
      </w:r>
      <w:r w:rsidRPr="000E7F82">
        <w:rPr>
          <w:rFonts w:hint="eastAsia"/>
        </w:rPr>
        <w:t>，張口哈氣使對方溫潤。語出自</w:t>
      </w:r>
      <w:r w:rsidRPr="000E7F82">
        <w:rPr>
          <w:rFonts w:asciiTheme="minorEastAsia" w:hAnsiTheme="minorEastAsia" w:hint="eastAsia"/>
        </w:rPr>
        <w:t>《莊子》。</w:t>
      </w:r>
      <w:r w:rsidR="001849F6" w:rsidRPr="003E3823">
        <w:rPr>
          <w:rFonts w:ascii="Times New Roman" w:hAnsi="Times New Roman" w:cs="Times New Roman"/>
        </w:rPr>
        <w:t>(B)</w:t>
      </w:r>
      <w:r w:rsidR="001849F6">
        <w:rPr>
          <w:rFonts w:ascii="Times New Roman" w:hAnsi="Times New Roman" w:cs="Times New Roman"/>
        </w:rPr>
        <w:t>超塵拔俗：超脫塵世，不同於流俗。貪求無饜：過分索求而不知足。與文意不合。</w:t>
      </w:r>
      <w:r w:rsidR="001849F6" w:rsidRPr="003E3823">
        <w:rPr>
          <w:rFonts w:ascii="Times New Roman" w:hAnsi="Times New Roman" w:cs="Times New Roman"/>
        </w:rPr>
        <w:t>(C)</w:t>
      </w:r>
      <w:r w:rsidR="001849F6">
        <w:rPr>
          <w:rFonts w:ascii="Times New Roman" w:hAnsi="Times New Roman" w:cs="Times New Roman"/>
        </w:rPr>
        <w:t>無微不至：每一個細節處都照顧到，形容非常精細周到。竭澤而漁：排盡池湖裡的水捕魚，比喻一味榨取，不留餘地。與文意不合。</w:t>
      </w:r>
      <w:r w:rsidR="000D19B4" w:rsidRPr="003E3823">
        <w:rPr>
          <w:rFonts w:ascii="Times New Roman" w:hAnsi="Times New Roman" w:cs="Times New Roman"/>
        </w:rPr>
        <w:t>(D)</w:t>
      </w:r>
      <w:r w:rsidR="000D19B4">
        <w:rPr>
          <w:rFonts w:ascii="Times New Roman" w:hAnsi="Times New Roman" w:cs="Times New Roman"/>
        </w:rPr>
        <w:t>文中並無此意。</w:t>
      </w:r>
    </w:p>
    <w:p w:rsidR="004A7286" w:rsidRDefault="004A7286" w:rsidP="00D77F95">
      <w:pPr>
        <w:ind w:leftChars="118" w:left="1603" w:hangingChars="550" w:hanging="1320"/>
        <w:rPr>
          <w:rFonts w:asciiTheme="minorEastAsia" w:hAnsiTheme="minorEastAsia"/>
        </w:rPr>
      </w:pPr>
    </w:p>
    <w:p w:rsidR="00D77F95" w:rsidRDefault="00D77F95" w:rsidP="00D77F95">
      <w:pPr>
        <w:ind w:leftChars="118" w:left="1603" w:hangingChars="550" w:hanging="1320"/>
        <w:rPr>
          <w:rFonts w:asciiTheme="minorEastAsia" w:hAnsiTheme="minorEastAsia" w:cs="Arial Unicode MS"/>
          <w:szCs w:val="24"/>
        </w:rPr>
      </w:pPr>
      <w:r w:rsidRPr="000E7F82">
        <w:rPr>
          <w:rFonts w:asciiTheme="minorEastAsia" w:hAnsiTheme="minorEastAsia" w:hint="eastAsia"/>
        </w:rPr>
        <w:lastRenderedPageBreak/>
        <w:t>【</w:t>
      </w:r>
      <w:r w:rsidRPr="000E7F82">
        <w:rPr>
          <w:rFonts w:hint="eastAsia"/>
        </w:rPr>
        <w:t>語</w:t>
      </w:r>
      <w:r>
        <w:rPr>
          <w:rFonts w:hint="eastAsia"/>
        </w:rPr>
        <w:t xml:space="preserve">　　</w:t>
      </w:r>
      <w:r w:rsidRPr="000E7F82">
        <w:rPr>
          <w:rFonts w:hint="eastAsia"/>
        </w:rPr>
        <w:t>譯</w:t>
      </w:r>
      <w:r w:rsidRPr="000E7F82">
        <w:rPr>
          <w:rFonts w:asciiTheme="minorEastAsia" w:hAnsiTheme="minorEastAsia" w:hint="eastAsia"/>
        </w:rPr>
        <w:t>】</w:t>
      </w:r>
      <w:r w:rsidRPr="000E7F82">
        <w:rPr>
          <w:rFonts w:asciiTheme="minorEastAsia" w:hAnsiTheme="minorEastAsia" w:cs="Arial Unicode MS"/>
          <w:szCs w:val="24"/>
        </w:rPr>
        <w:t>在大道施行的時代，天下是全民所共有（與人）；</w:t>
      </w:r>
      <w:r w:rsidRPr="000E7F82">
        <w:rPr>
          <w:rFonts w:asciiTheme="minorEastAsia" w:hAnsiTheme="minorEastAsia" w:cs="Arial Unicode MS" w:hint="eastAsia"/>
          <w:szCs w:val="24"/>
        </w:rPr>
        <w:t>如今</w:t>
      </w:r>
      <w:r w:rsidRPr="000E7F82">
        <w:rPr>
          <w:rFonts w:asciiTheme="minorEastAsia" w:hAnsiTheme="minorEastAsia" w:cs="Arial Unicode MS"/>
          <w:szCs w:val="24"/>
        </w:rPr>
        <w:t>大道已經隱沒，天下變成君主一家的私產（與子）</w:t>
      </w:r>
      <w:r w:rsidRPr="000E7F82">
        <w:rPr>
          <w:rFonts w:asciiTheme="minorEastAsia" w:hAnsiTheme="minorEastAsia" w:cs="Arial Unicode MS" w:hint="eastAsia"/>
          <w:szCs w:val="24"/>
        </w:rPr>
        <w:t>。</w:t>
      </w:r>
      <w:r w:rsidRPr="000E7F82">
        <w:rPr>
          <w:rFonts w:asciiTheme="minorEastAsia" w:hAnsiTheme="minorEastAsia" w:cs="Arial Unicode MS"/>
          <w:szCs w:val="24"/>
        </w:rPr>
        <w:t>「與人」或「與子」的天下繼承方式，一向依循著天理、自然的法則，聖人用此順</w:t>
      </w:r>
      <w:r w:rsidRPr="000E7F82">
        <w:rPr>
          <w:rFonts w:asciiTheme="minorEastAsia" w:hAnsiTheme="minorEastAsia" w:cs="Arial Unicode MS" w:hint="eastAsia"/>
          <w:szCs w:val="24"/>
        </w:rPr>
        <w:t>應</w:t>
      </w:r>
      <w:r w:rsidRPr="000E7F82">
        <w:rPr>
          <w:rFonts w:asciiTheme="minorEastAsia" w:hAnsiTheme="minorEastAsia" w:cs="Arial Unicode MS"/>
          <w:szCs w:val="24"/>
        </w:rPr>
        <w:t>天道、隨時勢而改變。</w:t>
      </w:r>
      <w:r w:rsidRPr="000E7F82">
        <w:rPr>
          <w:rFonts w:asciiTheme="minorEastAsia" w:hAnsiTheme="minorEastAsia" w:cs="Arial Unicode MS" w:hint="eastAsia"/>
          <w:szCs w:val="24"/>
        </w:rPr>
        <w:t>然而天下為公的時代並非不以家傳，乃是以全民共有為主；天下為君主一家私產的時代，也並非不讓全民共有，只是以家傳為主。</w:t>
      </w:r>
      <w:r w:rsidRPr="000E7F82">
        <w:rPr>
          <w:rFonts w:asciiTheme="minorEastAsia" w:hAnsiTheme="minorEastAsia" w:cs="Arial Unicode MS"/>
          <w:szCs w:val="24"/>
        </w:rPr>
        <w:t>至於人們不只親愛自己的親長，不只慈愛自己的子弟，財貨資源</w:t>
      </w:r>
      <w:r w:rsidRPr="000E7F82">
        <w:rPr>
          <w:rFonts w:asciiTheme="minorEastAsia" w:hAnsiTheme="minorEastAsia" w:cs="Arial Unicode MS" w:hint="eastAsia"/>
          <w:szCs w:val="24"/>
        </w:rPr>
        <w:t>都能與人共享、貢獻心力而不私藏，並不是沒有區別之心</w:t>
      </w:r>
      <w:r w:rsidRPr="000E7F82">
        <w:rPr>
          <w:rFonts w:asciiTheme="minorEastAsia" w:hAnsiTheme="minorEastAsia" w:cs="Arial Unicode MS"/>
          <w:szCs w:val="24"/>
        </w:rPr>
        <w:t>；</w:t>
      </w:r>
      <w:r w:rsidRPr="000E7F82">
        <w:rPr>
          <w:rFonts w:asciiTheme="minorEastAsia" w:hAnsiTheme="minorEastAsia" w:cs="Arial Unicode MS" w:hint="eastAsia"/>
          <w:szCs w:val="24"/>
        </w:rPr>
        <w:t>而</w:t>
      </w:r>
      <w:r w:rsidRPr="000E7F82">
        <w:rPr>
          <w:rFonts w:asciiTheme="minorEastAsia" w:hAnsiTheme="minorEastAsia" w:cs="Arial Unicode MS"/>
          <w:szCs w:val="24"/>
        </w:rPr>
        <w:t>人人都只親愛自己的親長，只慈愛自己的子弟，開發物資、勞心勞力，都是為了自己的利益，</w:t>
      </w:r>
      <w:r w:rsidRPr="000E7F82">
        <w:rPr>
          <w:rFonts w:asciiTheme="minorEastAsia" w:hAnsiTheme="minorEastAsia" w:cs="Arial Unicode MS" w:hint="eastAsia"/>
          <w:szCs w:val="24"/>
        </w:rPr>
        <w:t>並非無法待人如己，其作為也是跟隨在上位的人而有所不同。</w:t>
      </w:r>
      <w:r w:rsidRPr="000E7F82">
        <w:rPr>
          <w:rFonts w:asciiTheme="minorEastAsia" w:hAnsiTheme="minorEastAsia" w:cs="Arial Unicode MS"/>
          <w:szCs w:val="24"/>
        </w:rPr>
        <w:t>選拔賢才，推舉能人，講求信用，人與人和睦相處</w:t>
      </w:r>
      <w:r w:rsidRPr="000E7F82">
        <w:rPr>
          <w:rFonts w:asciiTheme="minorEastAsia" w:hAnsiTheme="minorEastAsia" w:cs="Arial Unicode MS" w:hint="eastAsia"/>
          <w:szCs w:val="24"/>
        </w:rPr>
        <w:t>，</w:t>
      </w:r>
      <w:r w:rsidRPr="000E7F82">
        <w:rPr>
          <w:rFonts w:asciiTheme="minorEastAsia" w:hAnsiTheme="minorEastAsia" w:cs="Arial Unicode MS"/>
          <w:szCs w:val="24"/>
        </w:rPr>
        <w:t>禹、湯、文、武、成王、周公</w:t>
      </w:r>
      <w:r w:rsidRPr="000E7F82">
        <w:rPr>
          <w:rFonts w:asciiTheme="minorEastAsia" w:hAnsiTheme="minorEastAsia" w:cs="Arial Unicode MS" w:hint="eastAsia"/>
          <w:szCs w:val="24"/>
        </w:rPr>
        <w:t>並非不遵循此道；</w:t>
      </w:r>
      <w:r w:rsidRPr="000E7F82">
        <w:rPr>
          <w:rFonts w:asciiTheme="minorEastAsia" w:hAnsiTheme="minorEastAsia" w:cs="Arial Unicode MS"/>
          <w:szCs w:val="24"/>
        </w:rPr>
        <w:t>用禮義作為維護社會的綱紀</w:t>
      </w:r>
      <w:r w:rsidRPr="000E7F82">
        <w:rPr>
          <w:rFonts w:asciiTheme="minorEastAsia" w:hAnsiTheme="minorEastAsia" w:cs="Arial Unicode MS" w:hint="eastAsia"/>
          <w:szCs w:val="24"/>
        </w:rPr>
        <w:t>，</w:t>
      </w:r>
      <w:r w:rsidRPr="000E7F82">
        <w:rPr>
          <w:rFonts w:asciiTheme="minorEastAsia" w:hAnsiTheme="minorEastAsia" w:cs="Arial Unicode MS"/>
          <w:szCs w:val="24"/>
        </w:rPr>
        <w:t>堯</w:t>
      </w:r>
      <w:r w:rsidRPr="000E7F82">
        <w:rPr>
          <w:rFonts w:asciiTheme="minorEastAsia" w:hAnsiTheme="minorEastAsia" w:cs="Arial Unicode MS" w:hint="eastAsia"/>
          <w:szCs w:val="24"/>
        </w:rPr>
        <w:t>、</w:t>
      </w:r>
      <w:r w:rsidRPr="000E7F82">
        <w:rPr>
          <w:rFonts w:asciiTheme="minorEastAsia" w:hAnsiTheme="minorEastAsia" w:cs="Arial Unicode MS"/>
          <w:szCs w:val="24"/>
        </w:rPr>
        <w:t>舜</w:t>
      </w:r>
      <w:r w:rsidRPr="000E7F82">
        <w:rPr>
          <w:rFonts w:asciiTheme="minorEastAsia" w:hAnsiTheme="minorEastAsia" w:cs="Arial Unicode MS" w:hint="eastAsia"/>
          <w:szCs w:val="24"/>
        </w:rPr>
        <w:t>也並非不施行此法；只是依其輕重強弱、程度深淺，有繁與簡的不同罷了。上世選拔賢才，僅依憑於德行；後世選拔賢才，則延及於勇敢智慧。上世的誠實信用，出自於個人的誠心；後世的誠實信用，則顯露於發誓、</w:t>
      </w:r>
      <w:r w:rsidRPr="000E7F82">
        <w:rPr>
          <w:rFonts w:asciiTheme="minorEastAsia" w:hAnsiTheme="minorEastAsia" w:cs="Arial Unicode MS"/>
          <w:szCs w:val="24"/>
        </w:rPr>
        <w:t>舉行會盟</w:t>
      </w:r>
      <w:r w:rsidRPr="000E7F82">
        <w:rPr>
          <w:rFonts w:asciiTheme="minorEastAsia" w:hAnsiTheme="minorEastAsia" w:cs="Arial Unicode MS" w:hint="eastAsia"/>
          <w:szCs w:val="24"/>
        </w:rPr>
        <w:t>的時候。</w:t>
      </w:r>
      <w:r w:rsidRPr="000E7F82">
        <w:rPr>
          <w:rFonts w:asciiTheme="minorEastAsia" w:hAnsiTheme="minorEastAsia" w:cs="Arial Unicode MS"/>
          <w:szCs w:val="24"/>
        </w:rPr>
        <w:t>上世</w:t>
      </w:r>
      <w:r w:rsidRPr="000E7F82">
        <w:rPr>
          <w:rFonts w:asciiTheme="minorEastAsia" w:hAnsiTheme="minorEastAsia" w:cs="Arial Unicode MS" w:hint="eastAsia"/>
          <w:szCs w:val="24"/>
        </w:rPr>
        <w:t>的社會和睦，與世無爭，與囂雜塵俗相融合而</w:t>
      </w:r>
      <w:r w:rsidRPr="000E7F82">
        <w:rPr>
          <w:rFonts w:asciiTheme="minorEastAsia" w:hAnsiTheme="minorEastAsia" w:cs="Arial Unicode MS"/>
          <w:szCs w:val="24"/>
        </w:rPr>
        <w:t>自足</w:t>
      </w:r>
      <w:r w:rsidRPr="000E7F82">
        <w:rPr>
          <w:rFonts w:asciiTheme="minorEastAsia" w:hAnsiTheme="minorEastAsia" w:cs="Arial Unicode MS" w:hint="eastAsia"/>
          <w:szCs w:val="24"/>
        </w:rPr>
        <w:t>；</w:t>
      </w:r>
      <w:r w:rsidRPr="000E7F82">
        <w:rPr>
          <w:rFonts w:asciiTheme="minorEastAsia" w:hAnsiTheme="minorEastAsia" w:cs="Arial Unicode MS"/>
          <w:szCs w:val="24"/>
        </w:rPr>
        <w:t>後世</w:t>
      </w:r>
      <w:r w:rsidRPr="000E7F82">
        <w:rPr>
          <w:rFonts w:asciiTheme="minorEastAsia" w:hAnsiTheme="minorEastAsia" w:cs="Arial Unicode MS" w:hint="eastAsia"/>
          <w:szCs w:val="24"/>
        </w:rPr>
        <w:t>的社會和睦，如泉水乾涸，魚兒用吐沫互相沾溼、</w:t>
      </w:r>
      <w:r w:rsidRPr="000E7F82">
        <w:rPr>
          <w:rFonts w:asciiTheme="minorEastAsia" w:hAnsiTheme="minorEastAsia" w:cs="Arial Unicode MS"/>
          <w:szCs w:val="24"/>
        </w:rPr>
        <w:t>互</w:t>
      </w:r>
      <w:r w:rsidRPr="000E7F82">
        <w:rPr>
          <w:rFonts w:asciiTheme="minorEastAsia" w:hAnsiTheme="minorEastAsia" w:cs="Arial Unicode MS" w:hint="eastAsia"/>
          <w:szCs w:val="24"/>
        </w:rPr>
        <w:t>相扶</w:t>
      </w:r>
      <w:r w:rsidRPr="000E7F82">
        <w:rPr>
          <w:rFonts w:asciiTheme="minorEastAsia" w:hAnsiTheme="minorEastAsia" w:cs="Arial Unicode MS"/>
          <w:szCs w:val="24"/>
        </w:rPr>
        <w:t>持</w:t>
      </w:r>
      <w:r w:rsidRPr="000E7F82">
        <w:rPr>
          <w:rFonts w:asciiTheme="minorEastAsia" w:hAnsiTheme="minorEastAsia" w:cs="Arial Unicode MS" w:hint="eastAsia"/>
          <w:szCs w:val="24"/>
        </w:rPr>
        <w:t>卻</w:t>
      </w:r>
      <w:r w:rsidRPr="000E7F82">
        <w:rPr>
          <w:rFonts w:asciiTheme="minorEastAsia" w:hAnsiTheme="minorEastAsia" w:cs="Arial Unicode MS"/>
          <w:szCs w:val="24"/>
        </w:rPr>
        <w:t>仍感困窘</w:t>
      </w:r>
      <w:r w:rsidRPr="000E7F82">
        <w:rPr>
          <w:rFonts w:asciiTheme="minorEastAsia" w:hAnsiTheme="minorEastAsia" w:cs="Arial Unicode MS" w:hint="eastAsia"/>
          <w:szCs w:val="24"/>
        </w:rPr>
        <w:t>。</w:t>
      </w:r>
      <w:r w:rsidRPr="000E7F82">
        <w:rPr>
          <w:rFonts w:asciiTheme="minorEastAsia" w:hAnsiTheme="minorEastAsia" w:cs="Arial Unicode MS"/>
          <w:szCs w:val="24"/>
        </w:rPr>
        <w:t>上世</w:t>
      </w:r>
      <w:r w:rsidRPr="000E7F82">
        <w:rPr>
          <w:rFonts w:asciiTheme="minorEastAsia" w:hAnsiTheme="minorEastAsia" w:cs="Arial Unicode MS" w:hint="eastAsia"/>
          <w:szCs w:val="24"/>
        </w:rPr>
        <w:t>有以道德作為秩序、法紀，而不僅只以</w:t>
      </w:r>
      <w:r w:rsidRPr="000E7F82">
        <w:rPr>
          <w:rFonts w:asciiTheme="minorEastAsia" w:hAnsiTheme="minorEastAsia" w:cs="Arial Unicode MS"/>
          <w:szCs w:val="24"/>
        </w:rPr>
        <w:t>禮義</w:t>
      </w:r>
      <w:r w:rsidRPr="000E7F82">
        <w:rPr>
          <w:rFonts w:asciiTheme="minorEastAsia" w:hAnsiTheme="minorEastAsia" w:cs="Arial Unicode MS" w:hint="eastAsia"/>
          <w:szCs w:val="24"/>
        </w:rPr>
        <w:t>為準則；後世雖依</w:t>
      </w:r>
      <w:r w:rsidRPr="000E7F82">
        <w:rPr>
          <w:rFonts w:asciiTheme="minorEastAsia" w:hAnsiTheme="minorEastAsia" w:cs="Arial Unicode MS"/>
          <w:szCs w:val="24"/>
        </w:rPr>
        <w:t>禮義</w:t>
      </w:r>
      <w:r w:rsidRPr="000E7F82">
        <w:rPr>
          <w:rFonts w:asciiTheme="minorEastAsia" w:hAnsiTheme="minorEastAsia" w:cs="Arial Unicode MS" w:hint="eastAsia"/>
          <w:szCs w:val="24"/>
        </w:rPr>
        <w:t>為準則，卻喪失了基本的道德秩序。</w:t>
      </w:r>
    </w:p>
    <w:p w:rsidR="00D77F95" w:rsidRPr="00C77CF6" w:rsidRDefault="00D77F95" w:rsidP="00D77F95">
      <w:pPr>
        <w:ind w:leftChars="118" w:left="1603" w:hangingChars="550" w:hanging="1320"/>
      </w:pPr>
    </w:p>
    <w:p w:rsidR="00D77F95" w:rsidRDefault="00D77F95" w:rsidP="00D77F95">
      <w:pPr>
        <w:rPr>
          <w:rFonts w:ascii="Times New Roman" w:eastAsia="標楷體" w:hAnsi="Times New Roman" w:cs="Times New Roman"/>
        </w:rPr>
      </w:pPr>
      <w:r w:rsidRPr="0072599B">
        <w:rPr>
          <w:rFonts w:ascii="Times New Roman" w:eastAsia="標楷體" w:hAnsi="Times New Roman" w:cs="Times New Roman"/>
        </w:rPr>
        <w:t>31.</w:t>
      </w:r>
      <w:r>
        <w:t>下列示意圖，最接近乙文觀點的是：</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D77F95" w:rsidTr="008E1BFE">
        <w:trPr>
          <w:jc w:val="center"/>
        </w:trPr>
        <w:tc>
          <w:tcPr>
            <w:tcW w:w="4261" w:type="dxa"/>
          </w:tcPr>
          <w:p w:rsidR="00D77F95" w:rsidRDefault="00D77F95" w:rsidP="00D77F95">
            <w:pPr>
              <w:ind w:leftChars="118" w:left="283"/>
            </w:pPr>
            <w:r w:rsidRPr="003E3823">
              <w:rPr>
                <w:rFonts w:ascii="Times New Roman" w:hAnsi="Times New Roman" w:cs="Times New Roman"/>
              </w:rPr>
              <w:t>(A)</w:t>
            </w:r>
            <w:r>
              <w:t>上世對天下繼承的態度</w:t>
            </w:r>
          </w:p>
          <w:p w:rsidR="00D77F95" w:rsidRDefault="00D77F95" w:rsidP="00D77F95">
            <w:pPr>
              <w:ind w:leftChars="118" w:left="283"/>
              <w:jc w:val="center"/>
              <w:rPr>
                <w:rFonts w:ascii="Times New Roman" w:eastAsia="標楷體" w:hAnsi="Times New Roman" w:cs="Times New Roman"/>
              </w:rPr>
            </w:pPr>
            <w:r>
              <w:rPr>
                <w:rFonts w:ascii="Times New Roman" w:eastAsia="標楷體" w:hAnsi="Times New Roman" w:cs="Times New Roman" w:hint="eastAsia"/>
                <w:noProof/>
              </w:rPr>
              <w:drawing>
                <wp:inline distT="0" distB="0" distL="0" distR="0">
                  <wp:extent cx="1250281" cy="994351"/>
                  <wp:effectExtent l="19050" t="0" r="7019" b="0"/>
                  <wp:docPr id="3" name="圖片 0" desc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ng"/>
                          <pic:cNvPicPr/>
                        </pic:nvPicPr>
                        <pic:blipFill>
                          <a:blip r:embed="rId10" cstate="print"/>
                          <a:stretch>
                            <a:fillRect/>
                          </a:stretch>
                        </pic:blipFill>
                        <pic:spPr>
                          <a:xfrm>
                            <a:off x="0" y="0"/>
                            <a:ext cx="1247682" cy="992284"/>
                          </a:xfrm>
                          <a:prstGeom prst="rect">
                            <a:avLst/>
                          </a:prstGeom>
                        </pic:spPr>
                      </pic:pic>
                    </a:graphicData>
                  </a:graphic>
                </wp:inline>
              </w:drawing>
            </w:r>
          </w:p>
        </w:tc>
        <w:tc>
          <w:tcPr>
            <w:tcW w:w="4261" w:type="dxa"/>
          </w:tcPr>
          <w:p w:rsidR="00D77F95" w:rsidRDefault="00D77F95" w:rsidP="00D77F95">
            <w:pPr>
              <w:ind w:leftChars="118" w:left="283"/>
            </w:pPr>
            <w:r w:rsidRPr="008D60B1">
              <w:rPr>
                <w:rFonts w:ascii="Times New Roman" w:hAnsi="Times New Roman" w:cs="Times New Roman"/>
              </w:rPr>
              <w:t>(B)</w:t>
            </w:r>
            <w:r>
              <w:t>後世的社會安定之道</w:t>
            </w:r>
          </w:p>
          <w:p w:rsidR="00D77F95" w:rsidRDefault="00D77F95" w:rsidP="00D77F95">
            <w:pPr>
              <w:ind w:leftChars="118" w:left="283"/>
              <w:jc w:val="center"/>
              <w:rPr>
                <w:rFonts w:ascii="Times New Roman" w:eastAsia="標楷體" w:hAnsi="Times New Roman" w:cs="Times New Roman"/>
              </w:rPr>
            </w:pPr>
            <w:r>
              <w:rPr>
                <w:rFonts w:ascii="Times New Roman" w:eastAsia="標楷體" w:hAnsi="Times New Roman" w:cs="Times New Roman" w:hint="eastAsia"/>
                <w:noProof/>
              </w:rPr>
              <w:drawing>
                <wp:inline distT="0" distB="0" distL="0" distR="0">
                  <wp:extent cx="1334262" cy="1019048"/>
                  <wp:effectExtent l="19050" t="0" r="0" b="0"/>
                  <wp:docPr id="4" name="圖片 1" desc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ng"/>
                          <pic:cNvPicPr/>
                        </pic:nvPicPr>
                        <pic:blipFill>
                          <a:blip r:embed="rId11" cstate="print"/>
                          <a:stretch>
                            <a:fillRect/>
                          </a:stretch>
                        </pic:blipFill>
                        <pic:spPr>
                          <a:xfrm>
                            <a:off x="0" y="0"/>
                            <a:ext cx="1336389" cy="1020672"/>
                          </a:xfrm>
                          <a:prstGeom prst="rect">
                            <a:avLst/>
                          </a:prstGeom>
                        </pic:spPr>
                      </pic:pic>
                    </a:graphicData>
                  </a:graphic>
                </wp:inline>
              </w:drawing>
            </w:r>
          </w:p>
        </w:tc>
      </w:tr>
      <w:tr w:rsidR="00D77F95" w:rsidRPr="00AE0F9B" w:rsidTr="008E1BFE">
        <w:trPr>
          <w:jc w:val="center"/>
        </w:trPr>
        <w:tc>
          <w:tcPr>
            <w:tcW w:w="4261" w:type="dxa"/>
          </w:tcPr>
          <w:p w:rsidR="00D77F95" w:rsidRPr="00AE0F9B" w:rsidRDefault="00D77F95" w:rsidP="00D77F95">
            <w:pPr>
              <w:ind w:leftChars="118" w:left="283"/>
            </w:pPr>
            <w:r w:rsidRPr="00AE0F9B">
              <w:rPr>
                <w:rFonts w:ascii="Times New Roman" w:hAnsi="Times New Roman" w:cs="Times New Roman"/>
              </w:rPr>
              <w:t>(C)</w:t>
            </w:r>
            <w:r w:rsidRPr="00AE0F9B">
              <w:t>後世的人們相處原則</w:t>
            </w:r>
          </w:p>
          <w:p w:rsidR="00D77F95" w:rsidRPr="00AE0F9B" w:rsidRDefault="00D77F95" w:rsidP="00D77F95">
            <w:pPr>
              <w:ind w:leftChars="118" w:left="283"/>
              <w:jc w:val="center"/>
              <w:rPr>
                <w:rFonts w:ascii="Times New Roman" w:eastAsia="標楷體" w:hAnsi="Times New Roman" w:cs="Times New Roman"/>
              </w:rPr>
            </w:pPr>
            <w:r w:rsidRPr="00AE0F9B">
              <w:rPr>
                <w:rFonts w:ascii="Times New Roman" w:eastAsia="標楷體" w:hAnsi="Times New Roman" w:cs="Times New Roman" w:hint="eastAsia"/>
                <w:noProof/>
              </w:rPr>
              <w:drawing>
                <wp:inline distT="0" distB="0" distL="0" distR="0">
                  <wp:extent cx="1425804" cy="1138105"/>
                  <wp:effectExtent l="19050" t="0" r="2946" b="0"/>
                  <wp:docPr id="5" name="圖片 2" descr="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ng"/>
                          <pic:cNvPicPr/>
                        </pic:nvPicPr>
                        <pic:blipFill>
                          <a:blip r:embed="rId12" cstate="print"/>
                          <a:stretch>
                            <a:fillRect/>
                          </a:stretch>
                        </pic:blipFill>
                        <pic:spPr>
                          <a:xfrm>
                            <a:off x="0" y="0"/>
                            <a:ext cx="1425131" cy="1137568"/>
                          </a:xfrm>
                          <a:prstGeom prst="rect">
                            <a:avLst/>
                          </a:prstGeom>
                        </pic:spPr>
                      </pic:pic>
                    </a:graphicData>
                  </a:graphic>
                </wp:inline>
              </w:drawing>
            </w:r>
          </w:p>
        </w:tc>
        <w:tc>
          <w:tcPr>
            <w:tcW w:w="4261" w:type="dxa"/>
          </w:tcPr>
          <w:p w:rsidR="00D77F95" w:rsidRPr="00AE0F9B" w:rsidRDefault="00D77F95" w:rsidP="00D77F95">
            <w:pPr>
              <w:ind w:leftChars="118" w:left="283"/>
            </w:pPr>
            <w:r w:rsidRPr="00AE0F9B">
              <w:rPr>
                <w:rFonts w:ascii="Times New Roman" w:hAnsi="Times New Roman" w:cs="Times New Roman"/>
              </w:rPr>
              <w:t>(D)</w:t>
            </w:r>
            <w:r w:rsidRPr="00AE0F9B">
              <w:t>上世的選賢所重條件</w:t>
            </w:r>
          </w:p>
          <w:p w:rsidR="00D77F95" w:rsidRPr="00AE0F9B" w:rsidRDefault="00D77F95" w:rsidP="00D77F95">
            <w:pPr>
              <w:ind w:leftChars="118" w:left="283"/>
              <w:jc w:val="center"/>
              <w:rPr>
                <w:rFonts w:ascii="Times New Roman" w:eastAsia="標楷體" w:hAnsi="Times New Roman" w:cs="Times New Roman"/>
              </w:rPr>
            </w:pPr>
            <w:r w:rsidRPr="00AE0F9B">
              <w:rPr>
                <w:rFonts w:ascii="Times New Roman" w:eastAsia="標楷體" w:hAnsi="Times New Roman" w:cs="Times New Roman" w:hint="eastAsia"/>
                <w:noProof/>
              </w:rPr>
              <w:drawing>
                <wp:inline distT="0" distB="0" distL="0" distR="0">
                  <wp:extent cx="1331446" cy="1055361"/>
                  <wp:effectExtent l="19050" t="0" r="2054" b="0"/>
                  <wp:docPr id="8" name="圖片 3" desc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ng"/>
                          <pic:cNvPicPr/>
                        </pic:nvPicPr>
                        <pic:blipFill>
                          <a:blip r:embed="rId13" cstate="print"/>
                          <a:stretch>
                            <a:fillRect/>
                          </a:stretch>
                        </pic:blipFill>
                        <pic:spPr>
                          <a:xfrm>
                            <a:off x="0" y="0"/>
                            <a:ext cx="1331446" cy="1055361"/>
                          </a:xfrm>
                          <a:prstGeom prst="rect">
                            <a:avLst/>
                          </a:prstGeom>
                        </pic:spPr>
                      </pic:pic>
                    </a:graphicData>
                  </a:graphic>
                </wp:inline>
              </w:drawing>
            </w:r>
          </w:p>
        </w:tc>
      </w:tr>
    </w:tbl>
    <w:p w:rsidR="00D77F95" w:rsidRPr="00403AA2" w:rsidRDefault="00D77F95" w:rsidP="00D77F95">
      <w:pPr>
        <w:ind w:leftChars="118" w:left="1603" w:hangingChars="550" w:hanging="1320"/>
        <w:jc w:val="both"/>
        <w:rPr>
          <w:color w:val="000000" w:themeColor="text1"/>
        </w:rPr>
      </w:pPr>
      <w:r w:rsidRPr="00403AA2">
        <w:rPr>
          <w:rFonts w:hint="eastAsia"/>
          <w:color w:val="000000" w:themeColor="text1"/>
        </w:rPr>
        <w:t>【答　　案】</w:t>
      </w:r>
      <w:r w:rsidRPr="00C77CF6">
        <w:rPr>
          <w:rFonts w:ascii="Times New Roman" w:hAnsi="Times New Roman" w:cs="Times New Roman"/>
        </w:rPr>
        <w:t>B</w:t>
      </w:r>
    </w:p>
    <w:p w:rsidR="00D77F95" w:rsidRPr="00403AA2" w:rsidRDefault="00D77F95" w:rsidP="00D77F95">
      <w:pPr>
        <w:ind w:leftChars="118" w:left="1603" w:hangingChars="550" w:hanging="1320"/>
        <w:jc w:val="both"/>
        <w:rPr>
          <w:color w:val="000000" w:themeColor="text1"/>
        </w:rPr>
      </w:pPr>
      <w:r w:rsidRPr="00403AA2">
        <w:rPr>
          <w:rFonts w:hAnsi="新細明體" w:hint="eastAsia"/>
          <w:color w:val="000000" w:themeColor="text1"/>
        </w:rPr>
        <w:t>【測驗目標】</w:t>
      </w:r>
      <w:r w:rsidR="00315E04">
        <w:rPr>
          <w:rFonts w:asciiTheme="minorEastAsia" w:hAnsiTheme="minorEastAsia" w:hint="eastAsia"/>
        </w:rPr>
        <w:t>作品的理解與評析</w:t>
      </w:r>
    </w:p>
    <w:p w:rsidR="00D77F95" w:rsidRPr="00942537" w:rsidRDefault="00D77F95" w:rsidP="00D77F95">
      <w:pPr>
        <w:ind w:leftChars="118" w:left="1603" w:hangingChars="550" w:hanging="1320"/>
        <w:rPr>
          <w:rFonts w:asciiTheme="minorEastAsia" w:hAnsiTheme="minorEastAsia"/>
          <w:vanish/>
          <w:specVanish/>
        </w:rPr>
      </w:pPr>
      <w:r w:rsidRPr="00403AA2">
        <w:rPr>
          <w:color w:val="000000" w:themeColor="text1"/>
        </w:rPr>
        <w:t>【試題解析】</w:t>
      </w:r>
      <w:r w:rsidRPr="001A32E0">
        <w:rPr>
          <w:rFonts w:ascii="Times New Roman" w:hAnsi="Times New Roman" w:cs="Times New Roman"/>
        </w:rPr>
        <w:t>(A)</w:t>
      </w:r>
      <w:r w:rsidRPr="001A32E0">
        <w:rPr>
          <w:rFonts w:ascii="Times New Roman" w:hAnsi="Times New Roman" w:cs="Times New Roman"/>
        </w:rPr>
        <w:t>由「與人、與子固出於天，聖人所以順天而趨時也</w:t>
      </w:r>
      <w:r w:rsidRPr="001A32E0">
        <w:rPr>
          <w:rFonts w:ascii="Times New Roman" w:hAnsi="Times New Roman" w:cs="Times New Roman" w:hint="eastAsia"/>
        </w:rPr>
        <w:t>。然其為公者非不家之，以為公者為主；為家者非不公之，以為家者為</w:t>
      </w:r>
      <w:r w:rsidRPr="001A32E0">
        <w:rPr>
          <w:rFonts w:ascii="Times New Roman" w:hAnsi="Times New Roman" w:cs="Times New Roman" w:hint="eastAsia"/>
        </w:rPr>
        <w:lastRenderedPageBreak/>
        <w:t>主。</w:t>
      </w:r>
      <w:r w:rsidRPr="001A32E0">
        <w:rPr>
          <w:rFonts w:asciiTheme="minorEastAsia" w:hAnsiTheme="minorEastAsia" w:cs="Times New Roman"/>
        </w:rPr>
        <w:t>……</w:t>
      </w:r>
      <w:r w:rsidRPr="001A32E0">
        <w:rPr>
          <w:rFonts w:ascii="Times New Roman" w:hAnsi="Times New Roman" w:cs="Times New Roman" w:hint="eastAsia"/>
        </w:rPr>
        <w:t>亦其所為主者異矣</w:t>
      </w:r>
      <w:r w:rsidRPr="001A32E0">
        <w:rPr>
          <w:rFonts w:ascii="Times New Roman" w:hAnsi="Times New Roman" w:cs="Times New Roman"/>
        </w:rPr>
        <w:t>」</w:t>
      </w:r>
      <w:r w:rsidRPr="001A32E0">
        <w:rPr>
          <w:rFonts w:ascii="Times New Roman" w:hAnsi="Times New Roman" w:cs="Times New Roman" w:hint="eastAsia"/>
        </w:rPr>
        <w:t>文句可知，上世對</w:t>
      </w:r>
      <w:r w:rsidRPr="001A32E0">
        <w:rPr>
          <w:rFonts w:asciiTheme="minorEastAsia" w:hAnsiTheme="minorEastAsia" w:cs="Times New Roman" w:hint="eastAsia"/>
        </w:rPr>
        <w:t>「</w:t>
      </w:r>
      <w:r w:rsidRPr="001A32E0">
        <w:rPr>
          <w:rFonts w:ascii="Times New Roman" w:hAnsi="Times New Roman" w:cs="Times New Roman"/>
        </w:rPr>
        <w:t>與人</w:t>
      </w:r>
      <w:r w:rsidRPr="001A32E0">
        <w:rPr>
          <w:rFonts w:asciiTheme="minorEastAsia" w:hAnsiTheme="minorEastAsia" w:cs="Times New Roman" w:hint="eastAsia"/>
        </w:rPr>
        <w:t>」</w:t>
      </w:r>
      <w:r w:rsidRPr="001A32E0">
        <w:rPr>
          <w:rFonts w:ascii="Times New Roman" w:hAnsi="Times New Roman" w:cs="Times New Roman" w:hint="eastAsia"/>
        </w:rPr>
        <w:t>或</w:t>
      </w:r>
      <w:r w:rsidRPr="001A32E0">
        <w:rPr>
          <w:rFonts w:asciiTheme="minorEastAsia" w:hAnsiTheme="minorEastAsia" w:cs="Times New Roman" w:hint="eastAsia"/>
        </w:rPr>
        <w:t>「</w:t>
      </w:r>
      <w:r w:rsidRPr="001A32E0">
        <w:rPr>
          <w:rFonts w:ascii="Times New Roman" w:hAnsi="Times New Roman" w:cs="Times New Roman"/>
        </w:rPr>
        <w:t>與子</w:t>
      </w:r>
      <w:r w:rsidRPr="001A32E0">
        <w:rPr>
          <w:rFonts w:asciiTheme="minorEastAsia" w:hAnsiTheme="minorEastAsia" w:cs="Times New Roman" w:hint="eastAsia"/>
        </w:rPr>
        <w:t>」的天下繼承態度，是依循著天道、順隨時勢而改變，</w:t>
      </w:r>
      <w:r w:rsidR="00FF37C4">
        <w:rPr>
          <w:rFonts w:asciiTheme="minorEastAsia" w:hAnsiTheme="minorEastAsia" w:cs="Times New Roman" w:hint="eastAsia"/>
        </w:rPr>
        <w:t>並以「與人」為主，「與子」並非不存在，故圖中「與子」應有較低之長條。</w:t>
      </w:r>
      <w:r w:rsidR="00FF37C4" w:rsidRPr="008D60B1">
        <w:rPr>
          <w:rFonts w:ascii="Times New Roman" w:hAnsi="Times New Roman" w:cs="Times New Roman"/>
        </w:rPr>
        <w:t>(B)</w:t>
      </w:r>
      <w:r w:rsidR="00FF37C4">
        <w:rPr>
          <w:rFonts w:ascii="Times New Roman" w:hAnsi="Times New Roman" w:cs="Times New Roman"/>
        </w:rPr>
        <w:t>後世</w:t>
      </w:r>
      <w:r w:rsidR="00942537">
        <w:rPr>
          <w:rFonts w:ascii="Times New Roman" w:hAnsi="Times New Roman" w:cs="Times New Roman"/>
        </w:rPr>
        <w:t>主</w:t>
      </w:r>
      <w:r w:rsidR="00A46D62">
        <w:rPr>
          <w:rFonts w:ascii="Times New Roman" w:hAnsi="Times New Roman" w:cs="Times New Roman"/>
        </w:rPr>
        <w:t>要</w:t>
      </w:r>
      <w:r w:rsidR="00FF37C4">
        <w:rPr>
          <w:rFonts w:ascii="Times New Roman" w:hAnsi="Times New Roman" w:cs="Times New Roman"/>
        </w:rPr>
        <w:t>以禮義為紀</w:t>
      </w:r>
      <w:r w:rsidR="00942537">
        <w:rPr>
          <w:rFonts w:ascii="Times New Roman" w:hAnsi="Times New Roman" w:cs="Times New Roman"/>
        </w:rPr>
        <w:t>，輔以道德，與該圖相符。</w:t>
      </w:r>
      <w:r w:rsidRPr="001A32E0">
        <w:rPr>
          <w:rFonts w:ascii="Times New Roman" w:hAnsi="Times New Roman" w:cs="Times New Roman"/>
        </w:rPr>
        <w:t>(C)</w:t>
      </w:r>
      <w:r w:rsidRPr="001A32E0">
        <w:rPr>
          <w:rFonts w:ascii="Times New Roman" w:hAnsi="Times New Roman" w:cs="Times New Roman" w:hint="eastAsia"/>
        </w:rPr>
        <w:t>此圖</w:t>
      </w:r>
      <w:r w:rsidRPr="001A32E0">
        <w:rPr>
          <w:rFonts w:hint="eastAsia"/>
        </w:rPr>
        <w:t>應為上世的人們相處原則。由文中敘述，上世</w:t>
      </w:r>
      <w:r w:rsidRPr="001A32E0">
        <w:rPr>
          <w:rFonts w:asciiTheme="minorEastAsia" w:hAnsiTheme="minorEastAsia" w:hint="eastAsia"/>
        </w:rPr>
        <w:t>「</w:t>
      </w:r>
      <w:r w:rsidRPr="001A32E0">
        <w:rPr>
          <w:rFonts w:ascii="Times New Roman" w:hAnsi="Times New Roman" w:cs="Times New Roman" w:hint="eastAsia"/>
        </w:rPr>
        <w:t>不獨親其親，不獨子其子，貨力不必藏於己</w:t>
      </w:r>
      <w:r w:rsidRPr="001A32E0">
        <w:rPr>
          <w:rFonts w:asciiTheme="minorEastAsia" w:hAnsiTheme="minorEastAsia" w:cs="Times New Roman" w:hint="eastAsia"/>
        </w:rPr>
        <w:t>」</w:t>
      </w:r>
      <w:r w:rsidRPr="001A32E0">
        <w:rPr>
          <w:rFonts w:ascii="Times New Roman" w:hAnsi="Times New Roman" w:cs="Times New Roman" w:hint="eastAsia"/>
        </w:rPr>
        <w:t>；後世</w:t>
      </w:r>
      <w:r w:rsidRPr="001A32E0">
        <w:rPr>
          <w:rFonts w:asciiTheme="minorEastAsia" w:hAnsiTheme="minorEastAsia" w:cs="Times New Roman" w:hint="eastAsia"/>
        </w:rPr>
        <w:t>「</w:t>
      </w:r>
      <w:r w:rsidRPr="001A32E0">
        <w:rPr>
          <w:rFonts w:ascii="Times New Roman" w:hAnsi="Times New Roman" w:cs="Times New Roman" w:hint="eastAsia"/>
        </w:rPr>
        <w:t>各親其親，各子其子，貨力為己</w:t>
      </w:r>
      <w:r w:rsidRPr="001A32E0">
        <w:rPr>
          <w:rFonts w:asciiTheme="minorEastAsia" w:hAnsiTheme="minorEastAsia" w:cs="Times New Roman" w:hint="eastAsia"/>
        </w:rPr>
        <w:t>」可知。</w:t>
      </w:r>
      <w:r w:rsidRPr="001A32E0">
        <w:rPr>
          <w:rFonts w:ascii="Times New Roman" w:hAnsi="Times New Roman" w:cs="Times New Roman"/>
        </w:rPr>
        <w:t>(D)</w:t>
      </w:r>
      <w:r w:rsidRPr="001A32E0">
        <w:rPr>
          <w:rFonts w:hint="eastAsia"/>
        </w:rPr>
        <w:t>此圖應為後</w:t>
      </w:r>
      <w:r w:rsidRPr="001A32E0">
        <w:t>世的選賢所重條件</w:t>
      </w:r>
      <w:r w:rsidRPr="001A32E0">
        <w:rPr>
          <w:rFonts w:hint="eastAsia"/>
        </w:rPr>
        <w:t>。由</w:t>
      </w:r>
      <w:r w:rsidRPr="001A32E0">
        <w:rPr>
          <w:rFonts w:asciiTheme="minorEastAsia" w:hAnsiTheme="minorEastAsia" w:hint="eastAsia"/>
        </w:rPr>
        <w:t>「蓋上世之選賢，則一於德而已；後世之選賢，則有及於勇知」一句可知，上世選賢僅只依於「德行」，後世選賢除德行外，延及「勇知」。</w:t>
      </w:r>
    </w:p>
    <w:p w:rsidR="00D77F95" w:rsidRPr="00C77CF6" w:rsidRDefault="00942537" w:rsidP="00D77F95">
      <w:pPr>
        <w:ind w:leftChars="118" w:left="1603" w:hangingChars="550" w:hanging="1320"/>
        <w:rPr>
          <w:rFonts w:ascii="Times New Roman" w:hAnsi="Times New Roman" w:cs="Times New Roman"/>
        </w:rPr>
      </w:pPr>
      <w:r>
        <w:rPr>
          <w:rFonts w:ascii="Times New Roman" w:hAnsi="Times New Roman" w:cs="Times New Roman"/>
        </w:rPr>
        <w:t xml:space="preserve"> </w:t>
      </w:r>
    </w:p>
    <w:p w:rsidR="00D77F95" w:rsidRDefault="00D77F95" w:rsidP="006E559D">
      <w:pPr>
        <w:ind w:left="360" w:hangingChars="150" w:hanging="360"/>
      </w:pPr>
      <w:r w:rsidRPr="0072599B">
        <w:rPr>
          <w:rFonts w:ascii="Times New Roman" w:eastAsia="標楷體" w:hAnsi="Times New Roman" w:cs="Times New Roman"/>
        </w:rPr>
        <w:t>32.</w:t>
      </w:r>
      <w:r>
        <w:t>孫希旦與陳祥道皆透過深度閱讀，對《禮記》原文提出新見。下列敘述，最符合二人持論基礎的是：</w:t>
      </w:r>
    </w:p>
    <w:tbl>
      <w:tblPr>
        <w:tblStyle w:val="a3"/>
        <w:tblW w:w="4804" w:type="pct"/>
        <w:tblInd w:w="541" w:type="dxa"/>
        <w:tblLook w:val="04A0"/>
      </w:tblPr>
      <w:tblGrid>
        <w:gridCol w:w="675"/>
        <w:gridCol w:w="3923"/>
        <w:gridCol w:w="3590"/>
      </w:tblGrid>
      <w:tr w:rsidR="00D77F95" w:rsidTr="006E559D">
        <w:tc>
          <w:tcPr>
            <w:tcW w:w="675" w:type="dxa"/>
            <w:vAlign w:val="center"/>
          </w:tcPr>
          <w:p w:rsidR="00D77F95" w:rsidRDefault="00D77F95" w:rsidP="008E1BFE">
            <w:pPr>
              <w:rPr>
                <w:rFonts w:ascii="Times New Roman" w:eastAsia="標楷體" w:hAnsi="Times New Roman" w:cs="Times New Roman"/>
              </w:rPr>
            </w:pPr>
          </w:p>
        </w:tc>
        <w:tc>
          <w:tcPr>
            <w:tcW w:w="3923" w:type="dxa"/>
            <w:vAlign w:val="center"/>
          </w:tcPr>
          <w:p w:rsidR="00D77F95" w:rsidRDefault="00D77F95" w:rsidP="008E1BFE">
            <w:pPr>
              <w:jc w:val="center"/>
              <w:rPr>
                <w:rFonts w:ascii="Times New Roman" w:eastAsia="標楷體" w:hAnsi="Times New Roman" w:cs="Times New Roman"/>
              </w:rPr>
            </w:pPr>
            <w:r>
              <w:t>孫希旦</w:t>
            </w:r>
          </w:p>
        </w:tc>
        <w:tc>
          <w:tcPr>
            <w:tcW w:w="3590" w:type="dxa"/>
            <w:vAlign w:val="center"/>
          </w:tcPr>
          <w:p w:rsidR="00D77F95" w:rsidRDefault="00D77F95" w:rsidP="008E1BFE">
            <w:pPr>
              <w:jc w:val="center"/>
              <w:rPr>
                <w:rFonts w:ascii="Times New Roman" w:eastAsia="標楷體" w:hAnsi="Times New Roman" w:cs="Times New Roman"/>
              </w:rPr>
            </w:pPr>
            <w:r>
              <w:t>陳祥道</w:t>
            </w:r>
          </w:p>
        </w:tc>
      </w:tr>
      <w:tr w:rsidR="00D77F95" w:rsidTr="006E559D">
        <w:tc>
          <w:tcPr>
            <w:tcW w:w="675" w:type="dxa"/>
            <w:vAlign w:val="center"/>
          </w:tcPr>
          <w:p w:rsidR="00D77F95" w:rsidRDefault="00D77F95" w:rsidP="008E1BFE">
            <w:pPr>
              <w:jc w:val="center"/>
              <w:rPr>
                <w:rFonts w:ascii="Times New Roman" w:eastAsia="標楷體" w:hAnsi="Times New Roman" w:cs="Times New Roman"/>
              </w:rPr>
            </w:pPr>
            <w:r w:rsidRPr="003E3823">
              <w:rPr>
                <w:rFonts w:ascii="Times New Roman" w:hAnsi="Times New Roman" w:cs="Times New Roman"/>
              </w:rPr>
              <w:t>(A)</w:t>
            </w:r>
          </w:p>
        </w:tc>
        <w:tc>
          <w:tcPr>
            <w:tcW w:w="3923" w:type="dxa"/>
            <w:vAlign w:val="center"/>
          </w:tcPr>
          <w:p w:rsidR="00D77F95" w:rsidRDefault="00D77F95" w:rsidP="008E1BFE">
            <w:pPr>
              <w:jc w:val="center"/>
              <w:rPr>
                <w:rFonts w:ascii="Times New Roman" w:eastAsia="標楷體" w:hAnsi="Times New Roman" w:cs="Times New Roman"/>
              </w:rPr>
            </w:pPr>
            <w:r>
              <w:t>後世治亂有合理演變</w:t>
            </w:r>
          </w:p>
        </w:tc>
        <w:tc>
          <w:tcPr>
            <w:tcW w:w="3590" w:type="dxa"/>
            <w:vAlign w:val="center"/>
          </w:tcPr>
          <w:p w:rsidR="00D77F95" w:rsidRDefault="00D77F95" w:rsidP="008E1BFE">
            <w:pPr>
              <w:jc w:val="center"/>
              <w:rPr>
                <w:rFonts w:ascii="Times New Roman" w:eastAsia="標楷體" w:hAnsi="Times New Roman" w:cs="Times New Roman"/>
              </w:rPr>
            </w:pPr>
            <w:r>
              <w:t>上世與後世皆因時制宜</w:t>
            </w:r>
          </w:p>
        </w:tc>
      </w:tr>
      <w:tr w:rsidR="00D77F95" w:rsidTr="006E559D">
        <w:tc>
          <w:tcPr>
            <w:tcW w:w="675" w:type="dxa"/>
            <w:vAlign w:val="center"/>
          </w:tcPr>
          <w:p w:rsidR="00D77F95" w:rsidRDefault="00D77F95" w:rsidP="008E1BFE">
            <w:pPr>
              <w:jc w:val="center"/>
              <w:rPr>
                <w:rFonts w:ascii="Times New Roman" w:eastAsia="標楷體" w:hAnsi="Times New Roman" w:cs="Times New Roman"/>
              </w:rPr>
            </w:pPr>
            <w:r w:rsidRPr="008D60B1">
              <w:rPr>
                <w:rFonts w:ascii="Times New Roman" w:hAnsi="Times New Roman" w:cs="Times New Roman"/>
              </w:rPr>
              <w:t>(B)</w:t>
            </w:r>
          </w:p>
        </w:tc>
        <w:tc>
          <w:tcPr>
            <w:tcW w:w="3923" w:type="dxa"/>
            <w:vAlign w:val="center"/>
          </w:tcPr>
          <w:p w:rsidR="00D77F95" w:rsidRDefault="00D77F95" w:rsidP="008E1BFE">
            <w:pPr>
              <w:jc w:val="center"/>
              <w:rPr>
                <w:rFonts w:ascii="Times New Roman" w:eastAsia="標楷體" w:hAnsi="Times New Roman" w:cs="Times New Roman"/>
              </w:rPr>
            </w:pPr>
            <w:r>
              <w:t>後世治亂有合理演變</w:t>
            </w:r>
          </w:p>
        </w:tc>
        <w:tc>
          <w:tcPr>
            <w:tcW w:w="3590" w:type="dxa"/>
            <w:vAlign w:val="center"/>
          </w:tcPr>
          <w:p w:rsidR="00D77F95" w:rsidRDefault="00D77F95" w:rsidP="008E1BFE">
            <w:pPr>
              <w:jc w:val="center"/>
              <w:rPr>
                <w:rFonts w:ascii="Times New Roman" w:eastAsia="標楷體" w:hAnsi="Times New Roman" w:cs="Times New Roman"/>
              </w:rPr>
            </w:pPr>
            <w:r>
              <w:t>上世與後世皆積久弊生</w:t>
            </w:r>
          </w:p>
        </w:tc>
      </w:tr>
      <w:tr w:rsidR="00D77F95" w:rsidTr="006E559D">
        <w:tc>
          <w:tcPr>
            <w:tcW w:w="675" w:type="dxa"/>
            <w:vAlign w:val="center"/>
          </w:tcPr>
          <w:p w:rsidR="00D77F95" w:rsidRDefault="00D77F95" w:rsidP="008E1BFE">
            <w:pPr>
              <w:jc w:val="center"/>
              <w:rPr>
                <w:rFonts w:ascii="Times New Roman" w:eastAsia="標楷體" w:hAnsi="Times New Roman" w:cs="Times New Roman"/>
              </w:rPr>
            </w:pPr>
            <w:r w:rsidRPr="008D60B1">
              <w:rPr>
                <w:rFonts w:ascii="Times New Roman" w:hAnsi="Times New Roman" w:cs="Times New Roman"/>
              </w:rPr>
              <w:t>(C)</w:t>
            </w:r>
          </w:p>
        </w:tc>
        <w:tc>
          <w:tcPr>
            <w:tcW w:w="3923" w:type="dxa"/>
            <w:vAlign w:val="center"/>
          </w:tcPr>
          <w:p w:rsidR="00D77F95" w:rsidRDefault="00D77F95" w:rsidP="008E1BFE">
            <w:pPr>
              <w:jc w:val="center"/>
              <w:rPr>
                <w:rFonts w:ascii="Times New Roman" w:eastAsia="標楷體" w:hAnsi="Times New Roman" w:cs="Times New Roman"/>
              </w:rPr>
            </w:pPr>
            <w:r>
              <w:t>後世明主應天下為公</w:t>
            </w:r>
          </w:p>
        </w:tc>
        <w:tc>
          <w:tcPr>
            <w:tcW w:w="3590" w:type="dxa"/>
            <w:vAlign w:val="center"/>
          </w:tcPr>
          <w:p w:rsidR="00D77F95" w:rsidRDefault="00D77F95" w:rsidP="008E1BFE">
            <w:pPr>
              <w:jc w:val="center"/>
              <w:rPr>
                <w:rFonts w:ascii="Times New Roman" w:eastAsia="標楷體" w:hAnsi="Times New Roman" w:cs="Times New Roman"/>
              </w:rPr>
            </w:pPr>
            <w:r>
              <w:t>上世與後世皆因時制宜</w:t>
            </w:r>
          </w:p>
        </w:tc>
      </w:tr>
      <w:tr w:rsidR="00D77F95" w:rsidTr="006E559D">
        <w:tc>
          <w:tcPr>
            <w:tcW w:w="675" w:type="dxa"/>
            <w:vAlign w:val="center"/>
          </w:tcPr>
          <w:p w:rsidR="00D77F95" w:rsidRDefault="00D77F95" w:rsidP="008E1BFE">
            <w:pPr>
              <w:jc w:val="center"/>
              <w:rPr>
                <w:rFonts w:ascii="Times New Roman" w:eastAsia="標楷體" w:hAnsi="Times New Roman" w:cs="Times New Roman"/>
              </w:rPr>
            </w:pPr>
            <w:r w:rsidRPr="008D60B1">
              <w:rPr>
                <w:rFonts w:ascii="Times New Roman" w:hAnsi="Times New Roman" w:cs="Times New Roman"/>
              </w:rPr>
              <w:t>(D)</w:t>
            </w:r>
          </w:p>
        </w:tc>
        <w:tc>
          <w:tcPr>
            <w:tcW w:w="3923" w:type="dxa"/>
            <w:vAlign w:val="center"/>
          </w:tcPr>
          <w:p w:rsidR="00D77F95" w:rsidRDefault="00D77F95" w:rsidP="008E1BFE">
            <w:pPr>
              <w:jc w:val="center"/>
              <w:rPr>
                <w:rFonts w:ascii="Times New Roman" w:eastAsia="標楷體" w:hAnsi="Times New Roman" w:cs="Times New Roman"/>
              </w:rPr>
            </w:pPr>
            <w:r>
              <w:t>後世明主應天下為公</w:t>
            </w:r>
          </w:p>
        </w:tc>
        <w:tc>
          <w:tcPr>
            <w:tcW w:w="3590" w:type="dxa"/>
            <w:vAlign w:val="center"/>
          </w:tcPr>
          <w:p w:rsidR="00D77F95" w:rsidRDefault="00D77F95" w:rsidP="008E1BFE">
            <w:pPr>
              <w:jc w:val="center"/>
              <w:rPr>
                <w:rFonts w:ascii="Times New Roman" w:eastAsia="標楷體" w:hAnsi="Times New Roman" w:cs="Times New Roman"/>
              </w:rPr>
            </w:pPr>
            <w:r>
              <w:t>上世與後世皆積久弊生</w:t>
            </w:r>
          </w:p>
        </w:tc>
      </w:tr>
    </w:tbl>
    <w:p w:rsidR="00D77F95" w:rsidRPr="00403AA2" w:rsidRDefault="00D77F95" w:rsidP="006E559D">
      <w:pPr>
        <w:ind w:leftChars="118" w:left="1603" w:hangingChars="550" w:hanging="1320"/>
        <w:jc w:val="both"/>
        <w:rPr>
          <w:color w:val="000000" w:themeColor="text1"/>
        </w:rPr>
      </w:pPr>
      <w:r w:rsidRPr="00403AA2">
        <w:rPr>
          <w:rFonts w:hint="eastAsia"/>
          <w:color w:val="000000" w:themeColor="text1"/>
        </w:rPr>
        <w:t>【答　　案】</w:t>
      </w:r>
      <w:r w:rsidRPr="00C77CF6">
        <w:rPr>
          <w:rFonts w:ascii="Times New Roman" w:hAnsi="Times New Roman" w:cs="Times New Roman"/>
        </w:rPr>
        <w:t>A</w:t>
      </w:r>
    </w:p>
    <w:p w:rsidR="00D77F95" w:rsidRPr="00403AA2" w:rsidRDefault="00D77F95" w:rsidP="006E559D">
      <w:pPr>
        <w:ind w:leftChars="118" w:left="1603" w:hangingChars="550" w:hanging="1320"/>
        <w:jc w:val="both"/>
        <w:rPr>
          <w:color w:val="000000" w:themeColor="text1"/>
        </w:rPr>
      </w:pPr>
      <w:r w:rsidRPr="00403AA2">
        <w:rPr>
          <w:rFonts w:hAnsi="新細明體" w:hint="eastAsia"/>
          <w:color w:val="000000" w:themeColor="text1"/>
        </w:rPr>
        <w:t>【測驗目標】</w:t>
      </w:r>
      <w:r w:rsidR="00315E04">
        <w:rPr>
          <w:rFonts w:asciiTheme="minorEastAsia" w:hAnsiTheme="minorEastAsia" w:hint="eastAsia"/>
        </w:rPr>
        <w:t>作品的理解與評析</w:t>
      </w:r>
    </w:p>
    <w:p w:rsidR="00D77F95" w:rsidRPr="001A32E0" w:rsidRDefault="00D77F95" w:rsidP="006E559D">
      <w:pPr>
        <w:ind w:leftChars="118" w:left="1603" w:hangingChars="550" w:hanging="1320"/>
      </w:pPr>
      <w:r w:rsidRPr="00403AA2">
        <w:rPr>
          <w:color w:val="000000" w:themeColor="text1"/>
        </w:rPr>
        <w:t>【試題解析】</w:t>
      </w:r>
      <w:r w:rsidRPr="001A32E0">
        <w:rPr>
          <w:rFonts w:ascii="Times New Roman" w:hAnsi="Times New Roman" w:cs="Times New Roman"/>
        </w:rPr>
        <w:t>(A)</w:t>
      </w:r>
      <w:r w:rsidRPr="001A32E0">
        <w:rPr>
          <w:rFonts w:ascii="Times New Roman" w:hAnsi="Times New Roman" w:cs="Times New Roman" w:hint="eastAsia"/>
        </w:rPr>
        <w:t>甲文中，</w:t>
      </w:r>
      <w:r w:rsidRPr="001A32E0">
        <w:t>孫希旦</w:t>
      </w:r>
      <w:r w:rsidRPr="001A32E0">
        <w:rPr>
          <w:rFonts w:hint="eastAsia"/>
        </w:rPr>
        <w:t>透過向前挪移「故謀用是作，而兵由此起」文句，對小康之治禮義制度的生成，有新的闡述</w:t>
      </w:r>
      <w:r w:rsidR="005B2122">
        <w:rPr>
          <w:rFonts w:hint="eastAsia"/>
        </w:rPr>
        <w:t>與見解，由此可推知</w:t>
      </w:r>
      <w:r w:rsidRPr="001A32E0">
        <w:rPr>
          <w:rFonts w:hint="eastAsia"/>
        </w:rPr>
        <w:t>其持論基礎應為，在</w:t>
      </w:r>
      <w:r w:rsidRPr="001A32E0">
        <w:rPr>
          <w:rFonts w:asciiTheme="minorEastAsia" w:hAnsiTheme="minorEastAsia" w:hint="eastAsia"/>
        </w:rPr>
        <w:t>「貨力為己」的後世，禮義制度的建構屬治亂</w:t>
      </w:r>
      <w:r w:rsidR="005B2122" w:rsidRPr="001A32E0">
        <w:rPr>
          <w:rFonts w:asciiTheme="minorEastAsia" w:hAnsiTheme="minorEastAsia" w:hint="eastAsia"/>
        </w:rPr>
        <w:t>的</w:t>
      </w:r>
      <w:r w:rsidRPr="001A32E0">
        <w:rPr>
          <w:rFonts w:asciiTheme="minorEastAsia" w:hAnsiTheme="minorEastAsia" w:hint="eastAsia"/>
        </w:rPr>
        <w:t>合理演變。乙文中，</w:t>
      </w:r>
      <w:r w:rsidRPr="001A32E0">
        <w:t>陳祥道</w:t>
      </w:r>
      <w:r w:rsidRPr="001A32E0">
        <w:rPr>
          <w:rFonts w:hint="eastAsia"/>
        </w:rPr>
        <w:t>敘述在選賢舉能、誠實信用、社會和睦、道德綱紀等方面，上世與後世有不同的表現，由此可推得其論述基礎應為，上世與後世皆因時制宜而呈現判然有別的體制發展。</w:t>
      </w:r>
    </w:p>
    <w:p w:rsidR="00D77F95" w:rsidRPr="00295437" w:rsidRDefault="00D77F95" w:rsidP="00D77F95">
      <w:pPr>
        <w:rPr>
          <w:rFonts w:ascii="Times New Roman" w:eastAsia="標楷體" w:hAnsi="Times New Roman" w:cs="Times New Roman"/>
        </w:rPr>
      </w:pPr>
    </w:p>
    <w:p w:rsidR="00D77F95" w:rsidRDefault="00D77F95" w:rsidP="00D77F95">
      <w:pPr>
        <w:rPr>
          <w:rFonts w:ascii="Times New Roman" w:cs="Times New Roman"/>
        </w:rPr>
      </w:pPr>
      <w:r w:rsidRPr="00B35D8A">
        <w:rPr>
          <w:rFonts w:ascii="Times New Roman" w:hAnsi="Times New Roman" w:cs="Times New Roman"/>
          <w:u w:val="single"/>
        </w:rPr>
        <w:t>33-34</w:t>
      </w:r>
      <w:r w:rsidRPr="00B35D8A">
        <w:rPr>
          <w:rFonts w:ascii="Times New Roman" w:cs="Times New Roman"/>
          <w:u w:val="single"/>
        </w:rPr>
        <w:t>為題組</w:t>
      </w:r>
      <w:r w:rsidRPr="00B35D8A">
        <w:rPr>
          <w:rFonts w:ascii="Times New Roman" w:cs="Times New Roman"/>
        </w:rPr>
        <w:t>。閱讀下文，回答</w:t>
      </w:r>
      <w:r w:rsidRPr="00B35D8A">
        <w:rPr>
          <w:rFonts w:ascii="Times New Roman" w:hAnsi="Times New Roman" w:cs="Times New Roman"/>
        </w:rPr>
        <w:t>33-34</w:t>
      </w:r>
      <w:r w:rsidRPr="00B35D8A">
        <w:rPr>
          <w:rFonts w:ascii="Times New Roman" w:cs="Times New Roman"/>
        </w:rPr>
        <w:t>題。</w:t>
      </w:r>
    </w:p>
    <w:p w:rsidR="00D77F95" w:rsidRPr="00B35D8A" w:rsidRDefault="00D77F95" w:rsidP="006E559D">
      <w:pPr>
        <w:ind w:leftChars="118" w:left="283"/>
        <w:rPr>
          <w:rFonts w:ascii="標楷體" w:eastAsia="標楷體" w:hAnsi="標楷體"/>
        </w:rPr>
      </w:pPr>
      <w:r w:rsidRPr="00B35D8A">
        <w:rPr>
          <w:rFonts w:ascii="標楷體" w:eastAsia="標楷體" w:hAnsi="標楷體" w:hint="eastAsia"/>
        </w:rPr>
        <w:t xml:space="preserve">　　</w:t>
      </w:r>
      <w:r w:rsidRPr="00B35D8A">
        <w:rPr>
          <w:rFonts w:ascii="標楷體" w:eastAsia="標楷體" w:hAnsi="標楷體"/>
        </w:rPr>
        <w:t>今之好惡者，多不免於因人，而尤易於附眾，不知眾人有眾人之好惡焉，而我亦自有我之好惡焉。使茍而同於眾，是我遂無好惡也，惟舉而試為察，則我故自有好惡也。</w:t>
      </w:r>
    </w:p>
    <w:p w:rsidR="00D77F95" w:rsidRPr="00B35D8A" w:rsidRDefault="00D77F95" w:rsidP="006E559D">
      <w:pPr>
        <w:ind w:leftChars="118" w:left="283"/>
        <w:rPr>
          <w:rFonts w:ascii="標楷體" w:eastAsia="標楷體" w:hAnsi="標楷體"/>
        </w:rPr>
      </w:pPr>
      <w:r w:rsidRPr="00B35D8A">
        <w:rPr>
          <w:rFonts w:ascii="標楷體" w:eastAsia="標楷體" w:hAnsi="標楷體" w:hint="eastAsia"/>
        </w:rPr>
        <w:t xml:space="preserve">　　</w:t>
      </w:r>
      <w:r w:rsidRPr="00B35D8A">
        <w:rPr>
          <w:rFonts w:ascii="標楷體" w:eastAsia="標楷體" w:hAnsi="標楷體"/>
        </w:rPr>
        <w:t>察者不因眾而起信，豈因眾而起疑？獨彼所為瑕瑜失得之端，亦必嘗親見之，而後愛憎之意得緣而有所出，不然，則未知夫所曹好曹惡之為何事也。</w:t>
      </w:r>
    </w:p>
    <w:p w:rsidR="00D77F95" w:rsidRPr="00B35D8A" w:rsidRDefault="00D77F95" w:rsidP="006E559D">
      <w:pPr>
        <w:ind w:leftChars="118" w:left="283"/>
        <w:rPr>
          <w:rFonts w:ascii="標楷體" w:eastAsia="標楷體" w:hAnsi="標楷體"/>
        </w:rPr>
      </w:pPr>
      <w:r w:rsidRPr="00B35D8A">
        <w:rPr>
          <w:rFonts w:ascii="標楷體" w:eastAsia="標楷體" w:hAnsi="標楷體" w:hint="eastAsia"/>
        </w:rPr>
        <w:t xml:space="preserve">　　</w:t>
      </w:r>
      <w:r w:rsidRPr="00B35D8A">
        <w:rPr>
          <w:rFonts w:ascii="標楷體" w:eastAsia="標楷體" w:hAnsi="標楷體"/>
        </w:rPr>
        <w:t>既無意於徇眾，豈有意於矯眾？獨彼所為積毀積譽之實，亦必嘗微得之，而後妍媸之意始因而有所生，不然，則未知夫所受好受惡之為何本也。</w:t>
      </w:r>
    </w:p>
    <w:p w:rsidR="00D77F95" w:rsidRDefault="00F813BA" w:rsidP="006E559D">
      <w:pPr>
        <w:ind w:leftChars="118" w:left="283"/>
        <w:rPr>
          <w:rFonts w:ascii="標楷體" w:eastAsia="標楷體" w:hAnsi="標楷體"/>
        </w:rPr>
      </w:pPr>
      <w:r w:rsidRPr="00F813BA">
        <w:rPr>
          <w:rFonts w:ascii="Times New Roman" w:eastAsia="標楷體" w:hAnsi="Times New Roman" w:cs="Times New Roman"/>
          <w:noProof/>
        </w:rPr>
        <w:pict>
          <v:shape id="_x0000_s1035" type="#_x0000_t202" style="position:absolute;left:0;text-align:left;margin-left:366.05pt;margin-top:47.9pt;width:47.3pt;height:18.95pt;z-index:251668480;mso-width-relative:margin;mso-height-relative:margin;v-text-anchor:middle" strokecolor="black [3213]">
            <v:stroke dashstyle="1 1" endcap="round"/>
            <v:textbox style="mso-next-textbox:#_x0000_s1035" inset="0,0,0,0">
              <w:txbxContent>
                <w:p w:rsidR="009A5F81" w:rsidRPr="001B37B6" w:rsidRDefault="009A5F81" w:rsidP="00D77F95">
                  <w:pPr>
                    <w:jc w:val="center"/>
                    <w:rPr>
                      <w:rFonts w:ascii="標楷體" w:eastAsia="標楷體" w:hAnsi="標楷體"/>
                      <w:b/>
                      <w:szCs w:val="24"/>
                    </w:rPr>
                  </w:pPr>
                  <w:r w:rsidRPr="00942537">
                    <w:rPr>
                      <w:rFonts w:ascii="標楷體" w:eastAsia="標楷體" w:hAnsi="標楷體" w:hint="eastAsia"/>
                      <w:szCs w:val="24"/>
                    </w:rPr>
                    <w:t>曹：共同</w:t>
                  </w:r>
                </w:p>
              </w:txbxContent>
            </v:textbox>
          </v:shape>
        </w:pict>
      </w:r>
      <w:r w:rsidR="00D77F95" w:rsidRPr="00B35D8A">
        <w:rPr>
          <w:rFonts w:ascii="標楷體" w:eastAsia="標楷體" w:hAnsi="標楷體" w:hint="eastAsia"/>
        </w:rPr>
        <w:t xml:space="preserve">　　</w:t>
      </w:r>
      <w:r w:rsidR="00D77F95" w:rsidRPr="00B35D8A">
        <w:rPr>
          <w:rFonts w:ascii="標楷體" w:eastAsia="標楷體" w:hAnsi="標楷體"/>
        </w:rPr>
        <w:t>故即眾人之惡自真，吾惡眾人之惡自妄，察則彼此皆真矣。即眾人之好自確，吾好眾人之好自浮，察則人我皆確矣。（〈眾惡之，必察焉。眾好之，必察焉〉）</w:t>
      </w:r>
    </w:p>
    <w:p w:rsidR="004A7286" w:rsidRPr="006E559D" w:rsidRDefault="004A7286" w:rsidP="006E559D">
      <w:pPr>
        <w:ind w:leftChars="118" w:left="283"/>
        <w:rPr>
          <w:rFonts w:ascii="標楷體" w:eastAsia="標楷體" w:hAnsi="標楷體"/>
        </w:rPr>
      </w:pPr>
    </w:p>
    <w:p w:rsidR="00D77F95" w:rsidRDefault="00D77F95" w:rsidP="00D77F95">
      <w:pPr>
        <w:rPr>
          <w:rFonts w:ascii="Times New Roman" w:eastAsia="標楷體" w:hAnsi="Times New Roman" w:cs="Times New Roman"/>
        </w:rPr>
      </w:pPr>
      <w:r w:rsidRPr="001E2A3A">
        <w:rPr>
          <w:rFonts w:ascii="Times New Roman" w:eastAsia="標楷體" w:hAnsi="Times New Roman" w:cs="Times New Roman"/>
        </w:rPr>
        <w:lastRenderedPageBreak/>
        <w:t>33.</w:t>
      </w:r>
      <w:r>
        <w:t>關於上文第二、三段的說理方式，敘述最適當的是：</w:t>
      </w:r>
    </w:p>
    <w:p w:rsidR="00D77F95" w:rsidRPr="006E559D" w:rsidRDefault="00D77F95" w:rsidP="006E559D">
      <w:pPr>
        <w:ind w:leftChars="118" w:left="283"/>
        <w:rPr>
          <w:rFonts w:asciiTheme="minorEastAsia" w:hAnsiTheme="minorEastAsia"/>
          <w:sz w:val="22"/>
        </w:rPr>
      </w:pPr>
      <w:r w:rsidRPr="006E559D">
        <w:rPr>
          <w:rFonts w:asciiTheme="minorEastAsia" w:hAnsiTheme="minorEastAsia" w:cs="Times New Roman"/>
          <w:sz w:val="22"/>
        </w:rPr>
        <w:t>(A)</w:t>
      </w:r>
      <w:r w:rsidRPr="006E559D">
        <w:rPr>
          <w:rFonts w:asciiTheme="minorEastAsia" w:hAnsiTheme="minorEastAsia"/>
          <w:sz w:val="22"/>
        </w:rPr>
        <w:t>第二、三段平行，皆論「對於眾人之所好、所惡，都應親自明察」</w:t>
      </w:r>
    </w:p>
    <w:p w:rsidR="00D77F95" w:rsidRPr="006E559D" w:rsidRDefault="00D77F95" w:rsidP="006E559D">
      <w:pPr>
        <w:ind w:leftChars="118" w:left="283"/>
        <w:rPr>
          <w:rFonts w:asciiTheme="minorEastAsia" w:hAnsiTheme="minorEastAsia"/>
          <w:sz w:val="22"/>
        </w:rPr>
      </w:pPr>
      <w:r w:rsidRPr="006E559D">
        <w:rPr>
          <w:rFonts w:asciiTheme="minorEastAsia" w:hAnsiTheme="minorEastAsia" w:cs="Times New Roman"/>
          <w:sz w:val="22"/>
        </w:rPr>
        <w:t>(B)</w:t>
      </w:r>
      <w:r w:rsidRPr="006E559D">
        <w:rPr>
          <w:rFonts w:asciiTheme="minorEastAsia" w:hAnsiTheme="minorEastAsia"/>
          <w:sz w:val="22"/>
        </w:rPr>
        <w:t>第二、三段對立，先論「明察眾人之所惡」，再論「明察眾人之所好」</w:t>
      </w:r>
    </w:p>
    <w:p w:rsidR="00D77F95" w:rsidRPr="006E559D" w:rsidRDefault="00D77F95" w:rsidP="006E559D">
      <w:pPr>
        <w:ind w:leftChars="118" w:left="283"/>
        <w:rPr>
          <w:rFonts w:asciiTheme="minorEastAsia" w:hAnsiTheme="minorEastAsia"/>
          <w:sz w:val="22"/>
        </w:rPr>
      </w:pPr>
      <w:r w:rsidRPr="006E559D">
        <w:rPr>
          <w:rFonts w:asciiTheme="minorEastAsia" w:hAnsiTheme="minorEastAsia" w:cs="Times New Roman"/>
          <w:sz w:val="22"/>
        </w:rPr>
        <w:t>(C)</w:t>
      </w:r>
      <w:r w:rsidRPr="006E559D">
        <w:rPr>
          <w:rFonts w:asciiTheme="minorEastAsia" w:hAnsiTheme="minorEastAsia"/>
          <w:sz w:val="22"/>
        </w:rPr>
        <w:t>第二、三段是因果關係，先談「眾人有所好、有所惡」的原因，再談結果</w:t>
      </w:r>
    </w:p>
    <w:p w:rsidR="00D77F95" w:rsidRPr="006E559D" w:rsidRDefault="00D77F95" w:rsidP="006E559D">
      <w:pPr>
        <w:ind w:leftChars="118" w:left="283"/>
        <w:rPr>
          <w:rFonts w:asciiTheme="minorEastAsia" w:hAnsiTheme="minorEastAsia"/>
          <w:sz w:val="22"/>
        </w:rPr>
      </w:pPr>
      <w:r w:rsidRPr="006E559D">
        <w:rPr>
          <w:rFonts w:asciiTheme="minorEastAsia" w:hAnsiTheme="minorEastAsia" w:cs="Times New Roman"/>
          <w:sz w:val="22"/>
        </w:rPr>
        <w:t>(D)</w:t>
      </w:r>
      <w:r w:rsidRPr="006E559D">
        <w:rPr>
          <w:rFonts w:asciiTheme="minorEastAsia" w:hAnsiTheme="minorEastAsia"/>
          <w:sz w:val="22"/>
        </w:rPr>
        <w:t>第二、三段是總分關係，先述「眾人有所好、有所惡」的現象，再加以分論</w:t>
      </w:r>
    </w:p>
    <w:p w:rsidR="00D77F95" w:rsidRPr="00403AA2" w:rsidRDefault="00D77F95" w:rsidP="006E559D">
      <w:pPr>
        <w:ind w:leftChars="118" w:left="1603" w:hangingChars="550" w:hanging="1320"/>
        <w:jc w:val="both"/>
        <w:rPr>
          <w:color w:val="000000" w:themeColor="text1"/>
        </w:rPr>
      </w:pPr>
      <w:r w:rsidRPr="00403AA2">
        <w:rPr>
          <w:rFonts w:hint="eastAsia"/>
          <w:color w:val="000000" w:themeColor="text1"/>
        </w:rPr>
        <w:t>【答　　案】</w:t>
      </w:r>
      <w:r w:rsidRPr="00C77CF6">
        <w:rPr>
          <w:rFonts w:ascii="Times New Roman" w:hAnsi="Times New Roman" w:cs="Times New Roman"/>
        </w:rPr>
        <w:t>A</w:t>
      </w:r>
    </w:p>
    <w:p w:rsidR="00D77F95" w:rsidRPr="00403AA2" w:rsidRDefault="00D77F95" w:rsidP="006E559D">
      <w:pPr>
        <w:ind w:leftChars="118" w:left="1603" w:hangingChars="550" w:hanging="1320"/>
        <w:jc w:val="both"/>
        <w:rPr>
          <w:color w:val="000000" w:themeColor="text1"/>
        </w:rPr>
      </w:pPr>
      <w:r w:rsidRPr="00403AA2">
        <w:rPr>
          <w:rFonts w:hAnsi="新細明體" w:hint="eastAsia"/>
          <w:color w:val="000000" w:themeColor="text1"/>
        </w:rPr>
        <w:t>【測驗目標】</w:t>
      </w:r>
      <w:r w:rsidR="00315E04">
        <w:rPr>
          <w:rFonts w:asciiTheme="minorEastAsia" w:hAnsiTheme="minorEastAsia" w:hint="eastAsia"/>
        </w:rPr>
        <w:t>作品的理解與評析</w:t>
      </w:r>
    </w:p>
    <w:p w:rsidR="006E559D" w:rsidRDefault="00D77F95" w:rsidP="006E559D">
      <w:pPr>
        <w:ind w:leftChars="118" w:left="1603" w:hangingChars="550" w:hanging="1320"/>
        <w:rPr>
          <w:rFonts w:ascii="Times New Roman" w:hAnsi="Times New Roman" w:cs="Times New Roman"/>
        </w:rPr>
      </w:pPr>
      <w:r w:rsidRPr="00403AA2">
        <w:rPr>
          <w:color w:val="000000" w:themeColor="text1"/>
        </w:rPr>
        <w:t>【試題解析】</w:t>
      </w:r>
      <w:r w:rsidR="005B2122">
        <w:rPr>
          <w:color w:val="000000" w:themeColor="text1"/>
        </w:rPr>
        <w:t>引文出自徐方廣〈眾惡之〉。</w:t>
      </w:r>
      <w:r w:rsidRPr="004A7286">
        <w:rPr>
          <w:rFonts w:ascii="Times New Roman" w:hAnsi="Times New Roman" w:cs="Times New Roman"/>
          <w:sz w:val="22"/>
        </w:rPr>
        <w:t>(A)</w:t>
      </w:r>
      <w:r w:rsidRPr="004A7286">
        <w:rPr>
          <w:rFonts w:ascii="Times New Roman" w:hAnsi="Times New Roman" w:cs="Times New Roman" w:hint="eastAsia"/>
          <w:sz w:val="22"/>
        </w:rPr>
        <w:t>對比分析第二、三段文句，由</w:t>
      </w:r>
      <w:r w:rsidRPr="004A7286">
        <w:rPr>
          <w:rFonts w:asciiTheme="minorEastAsia" w:hAnsiTheme="minorEastAsia" w:cs="Times New Roman" w:hint="eastAsia"/>
          <w:sz w:val="22"/>
        </w:rPr>
        <w:t>「獨彼所為瑕瑜失得之端，亦必嘗親見之」、「獨彼所為積毀積譽之實，亦必嘗微得之」；「而</w:t>
      </w:r>
      <w:r w:rsidRPr="004A7286">
        <w:rPr>
          <w:rFonts w:ascii="Times New Roman" w:hAnsi="Times New Roman" w:cs="Times New Roman" w:hint="eastAsia"/>
          <w:sz w:val="22"/>
        </w:rPr>
        <w:t>後愛憎之意得緣而有所出</w:t>
      </w:r>
      <w:r w:rsidRPr="004A7286">
        <w:rPr>
          <w:rFonts w:asciiTheme="minorEastAsia" w:hAnsiTheme="minorEastAsia" w:cs="Times New Roman" w:hint="eastAsia"/>
          <w:sz w:val="22"/>
        </w:rPr>
        <w:t>」、「</w:t>
      </w:r>
      <w:r w:rsidRPr="004A7286">
        <w:rPr>
          <w:rFonts w:ascii="Times New Roman" w:hAnsi="Times New Roman" w:cs="Times New Roman" w:hint="eastAsia"/>
          <w:sz w:val="22"/>
        </w:rPr>
        <w:t>而後妍媸之意始因而有所生</w:t>
      </w:r>
      <w:r w:rsidRPr="004A7286">
        <w:rPr>
          <w:rFonts w:asciiTheme="minorEastAsia" w:hAnsiTheme="minorEastAsia" w:cs="Times New Roman" w:hint="eastAsia"/>
          <w:sz w:val="22"/>
        </w:rPr>
        <w:t>」；「</w:t>
      </w:r>
      <w:r w:rsidRPr="004A7286">
        <w:rPr>
          <w:rFonts w:ascii="Times New Roman" w:hAnsi="Times New Roman" w:cs="Times New Roman" w:hint="eastAsia"/>
          <w:sz w:val="22"/>
        </w:rPr>
        <w:t>不然，則未知夫所曹好曹惡之為何事也</w:t>
      </w:r>
      <w:r w:rsidRPr="004A7286">
        <w:rPr>
          <w:rFonts w:asciiTheme="minorEastAsia" w:hAnsiTheme="minorEastAsia" w:cs="Times New Roman" w:hint="eastAsia"/>
          <w:sz w:val="22"/>
        </w:rPr>
        <w:t>」、「</w:t>
      </w:r>
      <w:r w:rsidRPr="004A7286">
        <w:rPr>
          <w:rFonts w:ascii="Times New Roman" w:hAnsi="Times New Roman" w:cs="Times New Roman" w:hint="eastAsia"/>
          <w:sz w:val="22"/>
        </w:rPr>
        <w:t>不然，則未知夫所受好受惡之為何本也</w:t>
      </w:r>
      <w:r w:rsidRPr="004A7286">
        <w:rPr>
          <w:rFonts w:asciiTheme="minorEastAsia" w:hAnsiTheme="minorEastAsia" w:cs="Times New Roman" w:hint="eastAsia"/>
          <w:sz w:val="22"/>
        </w:rPr>
        <w:t>」等文句可知，其為同一概念的相互表述，皆在闡發需躬身明察眾人好惡的道理。</w:t>
      </w:r>
      <w:r w:rsidRPr="004A7286">
        <w:rPr>
          <w:rFonts w:ascii="Times New Roman" w:hAnsi="Times New Roman" w:cs="Times New Roman"/>
          <w:sz w:val="22"/>
        </w:rPr>
        <w:t>(B)(C)(D)</w:t>
      </w:r>
      <w:r w:rsidR="00AB48B0" w:rsidRPr="004A7286">
        <w:rPr>
          <w:rFonts w:ascii="Times New Roman" w:hAnsi="Times New Roman" w:cs="Times New Roman"/>
          <w:sz w:val="22"/>
        </w:rPr>
        <w:t>第二、三段</w:t>
      </w:r>
      <w:r w:rsidRPr="004A7286">
        <w:rPr>
          <w:rFonts w:ascii="Times New Roman" w:hAnsi="Times New Roman" w:cs="Times New Roman" w:hint="eastAsia"/>
          <w:sz w:val="22"/>
        </w:rPr>
        <w:t>並非對立、因果或總分關係。</w:t>
      </w:r>
    </w:p>
    <w:p w:rsidR="00EF428F" w:rsidRDefault="00D77F95" w:rsidP="006E559D">
      <w:pPr>
        <w:ind w:leftChars="118" w:left="1603" w:hangingChars="550" w:hanging="1320"/>
      </w:pPr>
      <w:r w:rsidRPr="000E7F82">
        <w:rPr>
          <w:rFonts w:asciiTheme="minorEastAsia" w:hAnsiTheme="minorEastAsia" w:hint="eastAsia"/>
        </w:rPr>
        <w:t>【</w:t>
      </w:r>
      <w:r w:rsidRPr="000E7F82">
        <w:rPr>
          <w:rFonts w:hint="eastAsia"/>
        </w:rPr>
        <w:t>語</w:t>
      </w:r>
      <w:r>
        <w:rPr>
          <w:rFonts w:hint="eastAsia"/>
        </w:rPr>
        <w:t xml:space="preserve">　　</w:t>
      </w:r>
      <w:r w:rsidRPr="000E7F82">
        <w:rPr>
          <w:rFonts w:hint="eastAsia"/>
        </w:rPr>
        <w:t>譯</w:t>
      </w:r>
      <w:r w:rsidRPr="000E7F82">
        <w:rPr>
          <w:rFonts w:asciiTheme="minorEastAsia" w:hAnsiTheme="minorEastAsia" w:hint="eastAsia"/>
        </w:rPr>
        <w:t>】</w:t>
      </w:r>
      <w:r w:rsidR="00EF428F">
        <w:rPr>
          <w:rFonts w:asciiTheme="minorEastAsia" w:hAnsiTheme="minorEastAsia" w:hint="eastAsia"/>
        </w:rPr>
        <w:t xml:space="preserve">　　</w:t>
      </w:r>
      <w:r>
        <w:rPr>
          <w:rFonts w:hint="eastAsia"/>
        </w:rPr>
        <w:t>現今個人的喜好或憎惡，大多不免於依憑他人意見，而尤其容易附和大眾喜惡</w:t>
      </w:r>
      <w:r w:rsidR="00AB48B0">
        <w:rPr>
          <w:rFonts w:hint="eastAsia"/>
        </w:rPr>
        <w:t>，卻不知道每人皆有每人的愛憎好惡，而我亦有我的喜好厭惡。假若同流於眾，那麼自己就沒有個人好惡可言了，唯有提出並</w:t>
      </w:r>
      <w:r>
        <w:rPr>
          <w:rFonts w:hint="eastAsia"/>
        </w:rPr>
        <w:t>嘗試去自我省察，則個人尚自還存有好惡。</w:t>
      </w:r>
    </w:p>
    <w:p w:rsidR="00EF428F" w:rsidRDefault="00EF428F" w:rsidP="00EF428F">
      <w:pPr>
        <w:ind w:leftChars="650" w:left="1560"/>
      </w:pPr>
      <w:r>
        <w:rPr>
          <w:rFonts w:hint="eastAsia"/>
        </w:rPr>
        <w:t xml:space="preserve">　　</w:t>
      </w:r>
      <w:r w:rsidR="00D77F95">
        <w:rPr>
          <w:rFonts w:hint="eastAsia"/>
        </w:rPr>
        <w:t>自我省察者不因眾論而輕信，又怎會因眾論而懷疑？被他人評判為美德或過失的事</w:t>
      </w:r>
      <w:r w:rsidR="00AB48B0">
        <w:rPr>
          <w:rFonts w:hint="eastAsia"/>
        </w:rPr>
        <w:t>物，也要親自眼見為憑，然後喜愛憎惡的感受才得因此而生，否則，不會</w:t>
      </w:r>
      <w:r w:rsidR="00D77F95">
        <w:rPr>
          <w:rFonts w:hint="eastAsia"/>
        </w:rPr>
        <w:t>知道受大眾共同喜愛、共同厭惡的所謂何事。</w:t>
      </w:r>
    </w:p>
    <w:p w:rsidR="00EF428F" w:rsidRDefault="00EF428F" w:rsidP="00EF428F">
      <w:pPr>
        <w:ind w:leftChars="650" w:left="1560"/>
      </w:pPr>
      <w:r>
        <w:rPr>
          <w:rFonts w:hint="eastAsia"/>
        </w:rPr>
        <w:t xml:space="preserve">　　</w:t>
      </w:r>
      <w:r w:rsidR="00D77F95">
        <w:rPr>
          <w:rFonts w:hint="eastAsia"/>
        </w:rPr>
        <w:t>既然沒有要</w:t>
      </w:r>
      <w:r w:rsidR="00AB48B0">
        <w:rPr>
          <w:rFonts w:hint="eastAsia"/>
        </w:rPr>
        <w:t>依循眾人，又怎麼會有違逆眾人的情況？長久累存而得到</w:t>
      </w:r>
      <w:r w:rsidR="00D77F95">
        <w:rPr>
          <w:rFonts w:hint="eastAsia"/>
        </w:rPr>
        <w:t>毀謗與稱譽</w:t>
      </w:r>
      <w:r w:rsidR="00AB48B0">
        <w:rPr>
          <w:rFonts w:hint="eastAsia"/>
        </w:rPr>
        <w:t>的事跡，也要親自探察</w:t>
      </w:r>
      <w:r w:rsidR="00D77F95">
        <w:rPr>
          <w:rFonts w:hint="eastAsia"/>
        </w:rPr>
        <w:t>取</w:t>
      </w:r>
      <w:r w:rsidR="00AB48B0">
        <w:rPr>
          <w:rFonts w:hint="eastAsia"/>
        </w:rPr>
        <w:t>遇之，然後好壞美醜的見解由此產生，否則，不會知道受大眾喜好</w:t>
      </w:r>
      <w:r w:rsidR="00D77F95">
        <w:rPr>
          <w:rFonts w:hint="eastAsia"/>
        </w:rPr>
        <w:t>與厭惡的事物有何根本憑據。</w:t>
      </w:r>
    </w:p>
    <w:p w:rsidR="004A7286" w:rsidRPr="00AB48B0" w:rsidRDefault="00EF428F" w:rsidP="005B2122">
      <w:pPr>
        <w:ind w:leftChars="650" w:left="1560"/>
      </w:pPr>
      <w:r>
        <w:rPr>
          <w:rFonts w:hint="eastAsia"/>
        </w:rPr>
        <w:t xml:space="preserve">　　</w:t>
      </w:r>
      <w:r w:rsidR="00AB48B0">
        <w:rPr>
          <w:rFonts w:hint="eastAsia"/>
        </w:rPr>
        <w:t>所以眾人所厭惡的為真實，自己厭惡眾人所厭惡的便是虛妄，經過反思省察的話則彼此都是真確的。眾人所喜好的為確切，自己喜好眾人所喜好的便是虛而不實，</w:t>
      </w:r>
      <w:r w:rsidR="00D77F95">
        <w:rPr>
          <w:rFonts w:hint="eastAsia"/>
        </w:rPr>
        <w:t>經過反思省察的話則彼此都是真確的。</w:t>
      </w:r>
    </w:p>
    <w:p w:rsidR="00D77F95" w:rsidRDefault="00D77F95" w:rsidP="00D77F95">
      <w:r w:rsidRPr="001E2A3A">
        <w:rPr>
          <w:rFonts w:ascii="Times New Roman" w:eastAsia="標楷體" w:hAnsi="Times New Roman" w:cs="Times New Roman"/>
        </w:rPr>
        <w:t>34.</w:t>
      </w:r>
      <w:r>
        <w:t>下列敘述，最符合第四段看法的是：</w:t>
      </w:r>
    </w:p>
    <w:p w:rsidR="00D77F95" w:rsidRDefault="00D77F95" w:rsidP="006E559D">
      <w:pPr>
        <w:ind w:leftChars="118" w:left="283"/>
      </w:pPr>
      <w:r w:rsidRPr="003E3823">
        <w:rPr>
          <w:rFonts w:ascii="Times New Roman" w:hAnsi="Times New Roman" w:cs="Times New Roman"/>
        </w:rPr>
        <w:t>(A)</w:t>
      </w:r>
      <w:r>
        <w:t>人人皆有盲點，勿過度堅持己見</w:t>
      </w:r>
      <w:r>
        <w:rPr>
          <w:rFonts w:hint="eastAsia"/>
        </w:rPr>
        <w:t xml:space="preserve">　　</w:t>
      </w:r>
      <w:r w:rsidRPr="003E3823">
        <w:rPr>
          <w:rFonts w:ascii="Times New Roman" w:hAnsi="Times New Roman" w:cs="Times New Roman"/>
        </w:rPr>
        <w:t>(B)</w:t>
      </w:r>
      <w:r>
        <w:t>人能戒惡向善，皆可以回歸真我</w:t>
      </w:r>
    </w:p>
    <w:p w:rsidR="00D77F95" w:rsidRDefault="00D77F95" w:rsidP="006E559D">
      <w:pPr>
        <w:ind w:leftChars="118" w:left="283"/>
      </w:pPr>
      <w:r w:rsidRPr="003E3823">
        <w:rPr>
          <w:rFonts w:ascii="Times New Roman" w:hAnsi="Times New Roman" w:cs="Times New Roman"/>
        </w:rPr>
        <w:t>(C)</w:t>
      </w:r>
      <w:r>
        <w:t>縱有真知灼見，也難敵世俗觀點</w:t>
      </w:r>
      <w:r>
        <w:rPr>
          <w:rFonts w:hint="eastAsia"/>
        </w:rPr>
        <w:t xml:space="preserve">　　</w:t>
      </w:r>
      <w:r w:rsidRPr="003E3823">
        <w:rPr>
          <w:rFonts w:ascii="Times New Roman" w:hAnsi="Times New Roman" w:cs="Times New Roman"/>
        </w:rPr>
        <w:t>(D)</w:t>
      </w:r>
      <w:r>
        <w:t>若經反思驗證，固不忌好惡隨俗</w:t>
      </w:r>
    </w:p>
    <w:p w:rsidR="00D77F95" w:rsidRPr="00403AA2" w:rsidRDefault="00D77F95" w:rsidP="006E559D">
      <w:pPr>
        <w:ind w:leftChars="118" w:left="1603" w:hangingChars="550" w:hanging="1320"/>
        <w:jc w:val="both"/>
        <w:rPr>
          <w:color w:val="000000" w:themeColor="text1"/>
        </w:rPr>
      </w:pPr>
      <w:r w:rsidRPr="00403AA2">
        <w:rPr>
          <w:rFonts w:hint="eastAsia"/>
          <w:color w:val="000000" w:themeColor="text1"/>
        </w:rPr>
        <w:t>【答　　案】</w:t>
      </w:r>
      <w:r w:rsidRPr="00C77CF6">
        <w:rPr>
          <w:rFonts w:ascii="Times New Roman" w:hAnsi="Times New Roman" w:cs="Times New Roman"/>
        </w:rPr>
        <w:t>D</w:t>
      </w:r>
    </w:p>
    <w:p w:rsidR="00D77F95" w:rsidRPr="00403AA2" w:rsidRDefault="00D77F95" w:rsidP="006E559D">
      <w:pPr>
        <w:ind w:leftChars="118" w:left="1603" w:hangingChars="550" w:hanging="1320"/>
        <w:jc w:val="both"/>
        <w:rPr>
          <w:color w:val="000000" w:themeColor="text1"/>
        </w:rPr>
      </w:pPr>
      <w:r w:rsidRPr="00403AA2">
        <w:rPr>
          <w:rFonts w:hAnsi="新細明體" w:hint="eastAsia"/>
          <w:color w:val="000000" w:themeColor="text1"/>
        </w:rPr>
        <w:t>【測驗目標】</w:t>
      </w:r>
      <w:r w:rsidR="00315E04">
        <w:rPr>
          <w:rFonts w:asciiTheme="minorEastAsia" w:hAnsiTheme="minorEastAsia" w:hint="eastAsia"/>
        </w:rPr>
        <w:t>作品的理解與評析</w:t>
      </w:r>
    </w:p>
    <w:p w:rsidR="00D77F95" w:rsidRPr="00C77CF6" w:rsidRDefault="00D77F95" w:rsidP="006E559D">
      <w:pPr>
        <w:ind w:leftChars="118" w:left="1603" w:hangingChars="550" w:hanging="1320"/>
      </w:pPr>
      <w:r w:rsidRPr="00403AA2">
        <w:rPr>
          <w:color w:val="000000" w:themeColor="text1"/>
        </w:rPr>
        <w:t>【試題解析】</w:t>
      </w:r>
      <w:r w:rsidRPr="001A32E0">
        <w:rPr>
          <w:rFonts w:ascii="Times New Roman" w:hAnsi="Times New Roman" w:cs="Times New Roman"/>
        </w:rPr>
        <w:t>(D)</w:t>
      </w:r>
      <w:r w:rsidRPr="001A32E0">
        <w:rPr>
          <w:rFonts w:hint="eastAsia"/>
        </w:rPr>
        <w:t>由</w:t>
      </w:r>
      <w:r w:rsidRPr="001A32E0">
        <w:rPr>
          <w:rFonts w:asciiTheme="minorEastAsia" w:hAnsiTheme="minorEastAsia" w:hint="eastAsia"/>
        </w:rPr>
        <w:t>「吾惡眾人之惡自妄，</w:t>
      </w:r>
      <w:r w:rsidRPr="001A32E0">
        <w:rPr>
          <w:rFonts w:hint="eastAsia"/>
        </w:rPr>
        <w:t>察則彼此皆真矣</w:t>
      </w:r>
      <w:r w:rsidRPr="001A32E0">
        <w:rPr>
          <w:rFonts w:asciiTheme="minorEastAsia" w:hAnsiTheme="minorEastAsia" w:hint="eastAsia"/>
        </w:rPr>
        <w:t>」、「吾好眾人之好自浮，</w:t>
      </w:r>
      <w:r w:rsidRPr="001A32E0">
        <w:rPr>
          <w:rFonts w:hint="eastAsia"/>
        </w:rPr>
        <w:t>察則人我皆確矣</w:t>
      </w:r>
      <w:r w:rsidRPr="001A32E0">
        <w:rPr>
          <w:rFonts w:asciiTheme="minorEastAsia" w:hAnsiTheme="minorEastAsia" w:hint="eastAsia"/>
        </w:rPr>
        <w:t>」文句可知，若時常經由個人省察與反思考證，自可不必</w:t>
      </w:r>
      <w:r w:rsidR="005B2122">
        <w:rPr>
          <w:rFonts w:asciiTheme="minorEastAsia" w:hAnsiTheme="minorEastAsia" w:hint="eastAsia"/>
        </w:rPr>
        <w:t>顧忌</w:t>
      </w:r>
      <w:r w:rsidRPr="001A32E0">
        <w:rPr>
          <w:rFonts w:asciiTheme="minorEastAsia" w:hAnsiTheme="minorEastAsia" w:hint="eastAsia"/>
        </w:rPr>
        <w:t>世俗「</w:t>
      </w:r>
      <w:r w:rsidRPr="001A32E0">
        <w:rPr>
          <w:rFonts w:hint="eastAsia"/>
        </w:rPr>
        <w:t>眾人之惡</w:t>
      </w:r>
      <w:r w:rsidRPr="001A32E0">
        <w:rPr>
          <w:rFonts w:asciiTheme="minorEastAsia" w:hAnsiTheme="minorEastAsia" w:hint="eastAsia"/>
        </w:rPr>
        <w:t>」或「</w:t>
      </w:r>
      <w:r w:rsidRPr="001A32E0">
        <w:rPr>
          <w:rFonts w:hint="eastAsia"/>
        </w:rPr>
        <w:t>眾人之好</w:t>
      </w:r>
      <w:r w:rsidRPr="001A32E0">
        <w:rPr>
          <w:rFonts w:asciiTheme="minorEastAsia" w:hAnsiTheme="minorEastAsia" w:hint="eastAsia"/>
        </w:rPr>
        <w:t>」。</w:t>
      </w:r>
    </w:p>
    <w:p w:rsidR="00664911" w:rsidRPr="002966DB" w:rsidRDefault="002966DB" w:rsidP="00474E2A">
      <w:pPr>
        <w:rPr>
          <w:rFonts w:ascii="新細明體" w:hAnsi="新細明體"/>
          <w:b/>
          <w:szCs w:val="24"/>
        </w:rPr>
      </w:pPr>
      <w:r w:rsidRPr="002966DB">
        <w:rPr>
          <w:rFonts w:ascii="新細明體" w:hAnsi="新細明體" w:hint="eastAsia"/>
          <w:b/>
          <w:szCs w:val="24"/>
        </w:rPr>
        <w:lastRenderedPageBreak/>
        <w:t>二、多選題（占</w:t>
      </w:r>
      <w:r w:rsidRPr="0044103E">
        <w:rPr>
          <w:rFonts w:ascii="Times New Roman" w:hAnsi="Times New Roman" w:cs="Times New Roman"/>
          <w:b/>
          <w:szCs w:val="24"/>
        </w:rPr>
        <w:t>32</w:t>
      </w:r>
      <w:r w:rsidRPr="002966DB">
        <w:rPr>
          <w:rFonts w:ascii="新細明體" w:hAnsi="新細明體" w:hint="eastAsia"/>
          <w:b/>
          <w:szCs w:val="24"/>
        </w:rPr>
        <w:t>分）</w:t>
      </w:r>
    </w:p>
    <w:p w:rsidR="002966DB" w:rsidRPr="0044103E" w:rsidRDefault="002966DB" w:rsidP="002966DB">
      <w:pPr>
        <w:pBdr>
          <w:top w:val="single" w:sz="4" w:space="1" w:color="auto"/>
          <w:left w:val="single" w:sz="4" w:space="4" w:color="auto"/>
          <w:bottom w:val="single" w:sz="4" w:space="1" w:color="auto"/>
          <w:right w:val="single" w:sz="4" w:space="4" w:color="auto"/>
        </w:pBdr>
        <w:spacing w:before="5" w:line="216" w:lineRule="auto"/>
        <w:ind w:left="612" w:right="11" w:hanging="567"/>
        <w:rPr>
          <w:rFonts w:ascii="Times New Roman" w:eastAsia="標楷體" w:hAnsi="Times New Roman" w:cs="Times New Roman"/>
          <w:sz w:val="22"/>
        </w:rPr>
      </w:pPr>
      <w:r w:rsidRPr="002966DB">
        <w:rPr>
          <w:rFonts w:ascii="標楷體" w:eastAsia="標楷體" w:hAnsi="標楷體"/>
          <w:spacing w:val="-3"/>
          <w:position w:val="1"/>
          <w:sz w:val="22"/>
        </w:rPr>
        <w:t>說明：第</w:t>
      </w:r>
      <w:r w:rsidRPr="0044103E">
        <w:rPr>
          <w:rFonts w:ascii="Times New Roman" w:eastAsia="標楷體" w:hAnsi="Times New Roman" w:cs="Times New Roman"/>
          <w:spacing w:val="-3"/>
          <w:position w:val="1"/>
          <w:sz w:val="22"/>
        </w:rPr>
        <w:t>35</w:t>
      </w:r>
      <w:r w:rsidRPr="0044103E">
        <w:rPr>
          <w:rFonts w:ascii="Times New Roman" w:eastAsia="標楷體" w:hAnsi="標楷體" w:cs="Times New Roman"/>
          <w:spacing w:val="-3"/>
          <w:position w:val="1"/>
          <w:sz w:val="22"/>
        </w:rPr>
        <w:t>題至第</w:t>
      </w:r>
      <w:r w:rsidRPr="0044103E">
        <w:rPr>
          <w:rFonts w:ascii="Times New Roman" w:eastAsia="標楷體" w:hAnsi="Times New Roman" w:cs="Times New Roman"/>
          <w:spacing w:val="-3"/>
          <w:position w:val="1"/>
          <w:sz w:val="22"/>
        </w:rPr>
        <w:t>42</w:t>
      </w:r>
      <w:r w:rsidRPr="0044103E">
        <w:rPr>
          <w:rFonts w:ascii="Times New Roman" w:eastAsia="標楷體" w:hAnsi="標楷體" w:cs="Times New Roman"/>
          <w:spacing w:val="-3"/>
          <w:position w:val="1"/>
          <w:sz w:val="22"/>
        </w:rPr>
        <w:t>題，每題有</w:t>
      </w:r>
      <w:r w:rsidRPr="0044103E">
        <w:rPr>
          <w:rFonts w:ascii="Times New Roman" w:eastAsia="標楷體" w:hAnsi="Times New Roman" w:cs="Times New Roman"/>
          <w:spacing w:val="-3"/>
          <w:position w:val="1"/>
          <w:sz w:val="22"/>
        </w:rPr>
        <w:t>5</w:t>
      </w:r>
      <w:r w:rsidRPr="0044103E">
        <w:rPr>
          <w:rFonts w:ascii="Times New Roman" w:eastAsia="標楷體" w:hAnsi="標楷體" w:cs="Times New Roman"/>
          <w:spacing w:val="-3"/>
          <w:position w:val="1"/>
          <w:sz w:val="22"/>
        </w:rPr>
        <w:t>個選項，其中至少有一個是正確的選項，請將正確選項劃記在答案卡之「選擇題答案區」。各題之選項獨立判定，所有選項均答對者得</w:t>
      </w:r>
      <w:r w:rsidRPr="0044103E">
        <w:rPr>
          <w:rFonts w:ascii="Times New Roman" w:eastAsia="標楷體" w:hAnsi="Times New Roman" w:cs="Times New Roman"/>
          <w:spacing w:val="-3"/>
          <w:position w:val="1"/>
          <w:sz w:val="22"/>
        </w:rPr>
        <w:t>4</w:t>
      </w:r>
      <w:r w:rsidRPr="0044103E">
        <w:rPr>
          <w:rFonts w:ascii="Times New Roman" w:eastAsia="標楷體" w:hAnsi="標楷體" w:cs="Times New Roman"/>
          <w:spacing w:val="-3"/>
          <w:position w:val="1"/>
          <w:sz w:val="22"/>
        </w:rPr>
        <w:t>分；答錯</w:t>
      </w:r>
      <w:r w:rsidRPr="0044103E">
        <w:rPr>
          <w:rFonts w:ascii="Times New Roman" w:eastAsia="標楷體" w:hAnsi="Times New Roman" w:cs="Times New Roman"/>
          <w:spacing w:val="-3"/>
          <w:position w:val="1"/>
          <w:sz w:val="22"/>
        </w:rPr>
        <w:t>1</w:t>
      </w:r>
      <w:r w:rsidRPr="0044103E">
        <w:rPr>
          <w:rFonts w:ascii="Times New Roman" w:eastAsia="標楷體" w:hAnsi="標楷體" w:cs="Times New Roman"/>
          <w:spacing w:val="-3"/>
          <w:position w:val="1"/>
          <w:sz w:val="22"/>
        </w:rPr>
        <w:t>個選項者得</w:t>
      </w:r>
      <w:r w:rsidRPr="0044103E">
        <w:rPr>
          <w:rFonts w:ascii="Times New Roman" w:eastAsia="標楷體" w:hAnsi="Times New Roman" w:cs="Times New Roman"/>
          <w:spacing w:val="-3"/>
          <w:position w:val="1"/>
          <w:sz w:val="22"/>
        </w:rPr>
        <w:t>2.4</w:t>
      </w:r>
      <w:r w:rsidRPr="0044103E">
        <w:rPr>
          <w:rFonts w:ascii="Times New Roman" w:eastAsia="標楷體" w:hAnsi="標楷體" w:cs="Times New Roman"/>
          <w:spacing w:val="-3"/>
          <w:position w:val="1"/>
          <w:sz w:val="22"/>
        </w:rPr>
        <w:t>分；答錯</w:t>
      </w:r>
      <w:r w:rsidRPr="0044103E">
        <w:rPr>
          <w:rFonts w:ascii="Times New Roman" w:eastAsia="標楷體" w:hAnsi="Times New Roman" w:cs="Times New Roman"/>
          <w:spacing w:val="-3"/>
          <w:position w:val="1"/>
          <w:sz w:val="22"/>
        </w:rPr>
        <w:t>2</w:t>
      </w:r>
      <w:r w:rsidRPr="0044103E">
        <w:rPr>
          <w:rFonts w:ascii="Times New Roman" w:eastAsia="標楷體" w:hAnsi="標楷體" w:cs="Times New Roman"/>
          <w:spacing w:val="-3"/>
          <w:position w:val="1"/>
          <w:sz w:val="22"/>
        </w:rPr>
        <w:t>個選項者，得</w:t>
      </w:r>
      <w:r w:rsidRPr="0044103E">
        <w:rPr>
          <w:rFonts w:ascii="Times New Roman" w:eastAsia="標楷體" w:hAnsi="Times New Roman" w:cs="Times New Roman"/>
          <w:spacing w:val="-3"/>
          <w:position w:val="1"/>
          <w:sz w:val="22"/>
        </w:rPr>
        <w:t>0.8</w:t>
      </w:r>
      <w:r w:rsidRPr="0044103E">
        <w:rPr>
          <w:rFonts w:ascii="Times New Roman" w:eastAsia="標楷體" w:hAnsi="標楷體" w:cs="Times New Roman"/>
          <w:spacing w:val="-3"/>
          <w:position w:val="1"/>
          <w:sz w:val="22"/>
        </w:rPr>
        <w:t>分；答錯多於</w:t>
      </w:r>
      <w:r w:rsidRPr="0044103E">
        <w:rPr>
          <w:rFonts w:ascii="Times New Roman" w:eastAsia="標楷體" w:hAnsi="Times New Roman" w:cs="Times New Roman"/>
          <w:spacing w:val="-3"/>
          <w:position w:val="1"/>
          <w:sz w:val="22"/>
        </w:rPr>
        <w:t>2</w:t>
      </w:r>
      <w:r w:rsidRPr="0044103E">
        <w:rPr>
          <w:rFonts w:ascii="Times New Roman" w:eastAsia="標楷體" w:hAnsi="標楷體" w:cs="Times New Roman"/>
          <w:spacing w:val="-3"/>
          <w:position w:val="1"/>
          <w:sz w:val="22"/>
        </w:rPr>
        <w:t>個選項或所有選項均未作答者，該題以零分計算。</w:t>
      </w:r>
    </w:p>
    <w:p w:rsidR="006E559D" w:rsidRDefault="006E559D" w:rsidP="006E559D">
      <w:pPr>
        <w:rPr>
          <w:rFonts w:ascii="Times New Roman" w:eastAsia="新細明體" w:hAnsi="Calibri" w:cs="Times New Roman"/>
        </w:rPr>
      </w:pPr>
      <w:r w:rsidRPr="00534CF0">
        <w:rPr>
          <w:rFonts w:ascii="Times New Roman" w:eastAsia="新細明體" w:hAnsi="Times New Roman" w:cs="Times New Roman"/>
        </w:rPr>
        <w:t>35.</w:t>
      </w:r>
      <w:r w:rsidRPr="00534CF0">
        <w:rPr>
          <w:rFonts w:ascii="Times New Roman" w:eastAsia="新細明體" w:hAnsi="Calibri" w:cs="Times New Roman"/>
        </w:rPr>
        <w:t>下列有關報導文字的校對，修改正確的是：</w:t>
      </w:r>
      <w:r>
        <w:rPr>
          <w:rFonts w:ascii="Times New Roman" w:eastAsia="新細明體" w:hAnsi="Calibri" w:cs="Times New Roman"/>
        </w:rPr>
        <w:t xml:space="preserve">　</w:t>
      </w:r>
    </w:p>
    <w:p w:rsidR="006E559D" w:rsidRDefault="006E559D" w:rsidP="006E559D">
      <w:pPr>
        <w:ind w:leftChars="118" w:left="283"/>
        <w:rPr>
          <w:rFonts w:ascii="Times New Roman" w:eastAsia="新細明體" w:hAnsi="Calibri" w:cs="Times New Roman"/>
        </w:rPr>
      </w:pPr>
      <w:r w:rsidRPr="00534CF0">
        <w:rPr>
          <w:rFonts w:ascii="Times New Roman" w:eastAsia="新細明體" w:hAnsi="Times New Roman" w:cs="Times New Roman"/>
        </w:rPr>
        <w:t>(A)</w:t>
      </w:r>
      <w:r w:rsidRPr="00534CF0">
        <w:rPr>
          <w:rFonts w:ascii="Times New Roman" w:eastAsia="新細明體" w:hAnsi="Calibri" w:cs="Times New Roman"/>
        </w:rPr>
        <w:t>健康資訊不能以偏</w:t>
      </w:r>
      <w:r w:rsidRPr="00D0451E">
        <w:rPr>
          <w:rFonts w:ascii="Times New Roman" w:eastAsia="新細明體" w:hAnsi="Calibri" w:cs="Times New Roman"/>
          <w:bdr w:val="single" w:sz="4" w:space="0" w:color="auto"/>
        </w:rPr>
        <w:t>概</w:t>
      </w:r>
      <w:r w:rsidRPr="00534CF0">
        <w:rPr>
          <w:rFonts w:ascii="Times New Roman" w:eastAsia="新細明體" w:hAnsi="Calibri" w:cs="Times New Roman"/>
        </w:rPr>
        <w:t>全</w:t>
      </w:r>
      <w:r w:rsidRPr="00534CF0">
        <w:rPr>
          <w:rFonts w:ascii="Times New Roman" w:eastAsia="新細明體" w:hAnsi="Times New Roman" w:cs="Times New Roman"/>
        </w:rPr>
        <w:t>→</w:t>
      </w:r>
      <w:r w:rsidRPr="00534CF0">
        <w:rPr>
          <w:rFonts w:ascii="Times New Roman" w:eastAsia="新細明體" w:hAnsi="Calibri" w:cs="Times New Roman"/>
        </w:rPr>
        <w:t>改為</w:t>
      </w:r>
      <w:r w:rsidRPr="00D0451E">
        <w:rPr>
          <w:rFonts w:ascii="Times New Roman" w:eastAsia="新細明體" w:hAnsi="Calibri" w:cs="Times New Roman"/>
          <w:bdr w:val="single" w:sz="4" w:space="0" w:color="auto"/>
        </w:rPr>
        <w:t>蓋</w:t>
      </w:r>
      <w:r>
        <w:rPr>
          <w:rFonts w:ascii="Times New Roman" w:eastAsia="新細明體" w:hAnsi="Calibri" w:cs="Times New Roman"/>
        </w:rPr>
        <w:t xml:space="preserve">　</w:t>
      </w:r>
    </w:p>
    <w:p w:rsidR="006E559D" w:rsidRDefault="006E559D" w:rsidP="006E559D">
      <w:pPr>
        <w:ind w:leftChars="118" w:left="283"/>
        <w:rPr>
          <w:rFonts w:ascii="Times New Roman" w:eastAsia="新細明體" w:hAnsi="Calibri" w:cs="Times New Roman"/>
        </w:rPr>
      </w:pPr>
      <w:r w:rsidRPr="00534CF0">
        <w:rPr>
          <w:rFonts w:ascii="Times New Roman" w:eastAsia="新細明體" w:hAnsi="Times New Roman" w:cs="Times New Roman"/>
        </w:rPr>
        <w:t>(B)</w:t>
      </w:r>
      <w:r w:rsidRPr="00534CF0">
        <w:rPr>
          <w:rFonts w:ascii="Times New Roman" w:eastAsia="新細明體" w:hAnsi="Calibri" w:cs="Times New Roman"/>
        </w:rPr>
        <w:t>這名選手成績獨占</w:t>
      </w:r>
      <w:r w:rsidRPr="00D0451E">
        <w:rPr>
          <w:rFonts w:ascii="Times New Roman" w:eastAsia="新細明體" w:hAnsi="Calibri" w:cs="Times New Roman"/>
          <w:bdr w:val="single" w:sz="4" w:space="0" w:color="auto"/>
        </w:rPr>
        <w:t>螯</w:t>
      </w:r>
      <w:r w:rsidRPr="00534CF0">
        <w:rPr>
          <w:rFonts w:ascii="Times New Roman" w:eastAsia="新細明體" w:hAnsi="Calibri" w:cs="Times New Roman"/>
        </w:rPr>
        <w:t>頭</w:t>
      </w:r>
      <w:r w:rsidRPr="00534CF0">
        <w:rPr>
          <w:rFonts w:ascii="Times New Roman" w:eastAsia="新細明體" w:hAnsi="Times New Roman" w:cs="Times New Roman"/>
        </w:rPr>
        <w:t>→</w:t>
      </w:r>
      <w:r w:rsidRPr="00534CF0">
        <w:rPr>
          <w:rFonts w:ascii="Times New Roman" w:eastAsia="新細明體" w:hAnsi="Calibri" w:cs="Times New Roman"/>
        </w:rPr>
        <w:t>改為</w:t>
      </w:r>
      <w:r w:rsidRPr="00D0451E">
        <w:rPr>
          <w:rFonts w:ascii="Times New Roman" w:eastAsia="新細明體" w:hAnsi="Calibri" w:cs="Times New Roman"/>
          <w:bdr w:val="single" w:sz="4" w:space="0" w:color="auto"/>
        </w:rPr>
        <w:t>鼇</w:t>
      </w:r>
      <w:r>
        <w:rPr>
          <w:rFonts w:ascii="Times New Roman" w:eastAsia="新細明體" w:hAnsi="Calibri" w:cs="Times New Roman"/>
        </w:rPr>
        <w:t xml:space="preserve">　</w:t>
      </w:r>
    </w:p>
    <w:p w:rsidR="006E559D" w:rsidRDefault="006E559D" w:rsidP="006E559D">
      <w:pPr>
        <w:ind w:leftChars="118" w:left="283"/>
        <w:rPr>
          <w:rFonts w:ascii="Times New Roman" w:eastAsia="新細明體" w:hAnsi="Calibri" w:cs="Times New Roman"/>
        </w:rPr>
      </w:pPr>
      <w:r w:rsidRPr="00534CF0">
        <w:rPr>
          <w:rFonts w:ascii="Times New Roman" w:eastAsia="新細明體" w:hAnsi="Times New Roman" w:cs="Times New Roman"/>
        </w:rPr>
        <w:t>(C)</w:t>
      </w:r>
      <w:r w:rsidRPr="00534CF0">
        <w:rPr>
          <w:rFonts w:ascii="Times New Roman" w:eastAsia="新細明體" w:hAnsi="Calibri" w:cs="Times New Roman"/>
        </w:rPr>
        <w:t>檢察官對案情</w:t>
      </w:r>
      <w:r w:rsidRPr="00D0451E">
        <w:rPr>
          <w:rFonts w:ascii="Times New Roman" w:eastAsia="新細明體" w:hAnsi="Calibri" w:cs="Times New Roman"/>
          <w:bdr w:val="single" w:sz="4" w:space="0" w:color="auto"/>
        </w:rPr>
        <w:t>諱</w:t>
      </w:r>
      <w:r w:rsidRPr="00534CF0">
        <w:rPr>
          <w:rFonts w:ascii="Times New Roman" w:eastAsia="新細明體" w:hAnsi="Calibri" w:cs="Times New Roman"/>
        </w:rPr>
        <w:t>莫如深</w:t>
      </w:r>
      <w:r w:rsidRPr="00534CF0">
        <w:rPr>
          <w:rFonts w:ascii="Times New Roman" w:eastAsia="新細明體" w:hAnsi="Times New Roman" w:cs="Times New Roman"/>
        </w:rPr>
        <w:t>→</w:t>
      </w:r>
      <w:r w:rsidRPr="00534CF0">
        <w:rPr>
          <w:rFonts w:ascii="Times New Roman" w:eastAsia="新細明體" w:hAnsi="Calibri" w:cs="Times New Roman"/>
        </w:rPr>
        <w:t>改為</w:t>
      </w:r>
      <w:r w:rsidRPr="00D0451E">
        <w:rPr>
          <w:rFonts w:ascii="Times New Roman" w:eastAsia="新細明體" w:hAnsi="Calibri" w:cs="Times New Roman"/>
          <w:bdr w:val="single" w:sz="4" w:space="0" w:color="auto"/>
        </w:rPr>
        <w:t>晦</w:t>
      </w:r>
      <w:r>
        <w:rPr>
          <w:rFonts w:ascii="Times New Roman" w:eastAsia="新細明體" w:hAnsi="Calibri" w:cs="Times New Roman"/>
        </w:rPr>
        <w:t xml:space="preserve">　</w:t>
      </w:r>
    </w:p>
    <w:p w:rsidR="006E559D" w:rsidRDefault="006E559D" w:rsidP="006E559D">
      <w:pPr>
        <w:ind w:leftChars="118" w:left="283"/>
        <w:rPr>
          <w:rFonts w:ascii="Times New Roman" w:eastAsia="新細明體" w:hAnsi="Calibri" w:cs="Times New Roman"/>
        </w:rPr>
      </w:pPr>
      <w:r w:rsidRPr="00534CF0">
        <w:rPr>
          <w:rFonts w:ascii="Times New Roman" w:eastAsia="新細明體" w:hAnsi="Times New Roman" w:cs="Times New Roman"/>
        </w:rPr>
        <w:t>(D)</w:t>
      </w:r>
      <w:r w:rsidRPr="00534CF0">
        <w:rPr>
          <w:rFonts w:ascii="Times New Roman" w:eastAsia="新細明體" w:hAnsi="Calibri" w:cs="Times New Roman"/>
        </w:rPr>
        <w:t>搶劫嫌犯終於俯首就</w:t>
      </w:r>
      <w:r w:rsidRPr="00D0451E">
        <w:rPr>
          <w:rFonts w:ascii="Times New Roman" w:eastAsia="新細明體" w:hAnsi="Calibri" w:cs="Times New Roman"/>
          <w:bdr w:val="single" w:sz="4" w:space="0" w:color="auto"/>
        </w:rPr>
        <w:t>範</w:t>
      </w:r>
      <w:r w:rsidRPr="00534CF0">
        <w:rPr>
          <w:rFonts w:ascii="Times New Roman" w:eastAsia="新細明體" w:hAnsi="Times New Roman" w:cs="Times New Roman"/>
        </w:rPr>
        <w:t>→</w:t>
      </w:r>
      <w:r w:rsidRPr="00534CF0">
        <w:rPr>
          <w:rFonts w:ascii="Times New Roman" w:eastAsia="新細明體" w:hAnsi="Calibri" w:cs="Times New Roman"/>
        </w:rPr>
        <w:t>改為</w:t>
      </w:r>
      <w:r w:rsidRPr="00D0451E">
        <w:rPr>
          <w:rFonts w:ascii="Times New Roman" w:eastAsia="新細明體" w:hAnsi="Calibri" w:cs="Times New Roman"/>
          <w:bdr w:val="single" w:sz="4" w:space="0" w:color="auto"/>
        </w:rPr>
        <w:t>犯</w:t>
      </w:r>
      <w:r>
        <w:rPr>
          <w:rFonts w:ascii="Times New Roman" w:eastAsia="新細明體" w:hAnsi="Calibri" w:cs="Times New Roman"/>
        </w:rPr>
        <w:t xml:space="preserve">　</w:t>
      </w:r>
    </w:p>
    <w:p w:rsidR="006E559D" w:rsidRPr="00534CF0" w:rsidRDefault="006E559D" w:rsidP="006E559D">
      <w:pPr>
        <w:ind w:leftChars="118" w:left="283"/>
        <w:rPr>
          <w:rFonts w:ascii="Times New Roman" w:eastAsia="新細明體" w:hAnsi="Times New Roman" w:cs="Times New Roman"/>
        </w:rPr>
      </w:pPr>
      <w:r w:rsidRPr="00534CF0">
        <w:rPr>
          <w:rFonts w:ascii="Times New Roman" w:eastAsia="新細明體" w:hAnsi="Times New Roman" w:cs="Times New Roman"/>
        </w:rPr>
        <w:t>(E)</w:t>
      </w:r>
      <w:r w:rsidRPr="00534CF0">
        <w:rPr>
          <w:rFonts w:ascii="Times New Roman" w:eastAsia="新細明體" w:hAnsi="Calibri" w:cs="Times New Roman"/>
        </w:rPr>
        <w:t>房價一如</w:t>
      </w:r>
      <w:r w:rsidRPr="00D0451E">
        <w:rPr>
          <w:rFonts w:ascii="Times New Roman" w:eastAsia="新細明體" w:hAnsi="Calibri" w:cs="Times New Roman"/>
          <w:bdr w:val="single" w:sz="4" w:space="0" w:color="auto"/>
        </w:rPr>
        <w:t>繼</w:t>
      </w:r>
      <w:r w:rsidRPr="00534CF0">
        <w:rPr>
          <w:rFonts w:ascii="Times New Roman" w:eastAsia="新細明體" w:hAnsi="Calibri" w:cs="Times New Roman"/>
        </w:rPr>
        <w:t>往居高不下</w:t>
      </w:r>
      <w:r w:rsidRPr="00534CF0">
        <w:rPr>
          <w:rFonts w:ascii="Times New Roman" w:eastAsia="新細明體" w:hAnsi="Times New Roman" w:cs="Times New Roman"/>
        </w:rPr>
        <w:t>→</w:t>
      </w:r>
      <w:r w:rsidRPr="00534CF0">
        <w:rPr>
          <w:rFonts w:ascii="Times New Roman" w:eastAsia="新細明體" w:hAnsi="Calibri" w:cs="Times New Roman"/>
        </w:rPr>
        <w:t>改為</w:t>
      </w:r>
      <w:r w:rsidRPr="00D0451E">
        <w:rPr>
          <w:rFonts w:ascii="Times New Roman" w:eastAsia="新細明體" w:hAnsi="Calibri" w:cs="Times New Roman"/>
          <w:bdr w:val="single" w:sz="4" w:space="0" w:color="auto"/>
        </w:rPr>
        <w:t>既</w:t>
      </w:r>
    </w:p>
    <w:p w:rsidR="006E559D" w:rsidRPr="0044103E" w:rsidRDefault="006E559D" w:rsidP="006E559D">
      <w:pPr>
        <w:ind w:leftChars="118" w:left="1603" w:hangingChars="550" w:hanging="1320"/>
        <w:jc w:val="both"/>
        <w:rPr>
          <w:rFonts w:ascii="Times New Roman" w:hAnsi="Times New Roman" w:cs="Times New Roman"/>
          <w:color w:val="000000" w:themeColor="text1"/>
        </w:rPr>
      </w:pPr>
      <w:r w:rsidRPr="00403AA2">
        <w:rPr>
          <w:rFonts w:hint="eastAsia"/>
          <w:color w:val="000000" w:themeColor="text1"/>
        </w:rPr>
        <w:t>【答　　案】</w:t>
      </w:r>
      <w:r w:rsidR="00EF428F" w:rsidRPr="0044103E">
        <w:rPr>
          <w:rFonts w:ascii="Times New Roman" w:hAnsi="Times New Roman" w:cs="Times New Roman"/>
        </w:rPr>
        <w:t>BE</w:t>
      </w:r>
    </w:p>
    <w:p w:rsidR="006E559D" w:rsidRPr="0044103E" w:rsidRDefault="006E559D" w:rsidP="006E559D">
      <w:pPr>
        <w:ind w:leftChars="118" w:left="1603" w:hangingChars="550" w:hanging="1320"/>
        <w:jc w:val="both"/>
        <w:rPr>
          <w:rFonts w:ascii="Times New Roman" w:hAnsi="Times New Roman" w:cs="Times New Roman"/>
          <w:color w:val="000000" w:themeColor="text1"/>
        </w:rPr>
      </w:pPr>
      <w:r w:rsidRPr="0044103E">
        <w:rPr>
          <w:rFonts w:ascii="Times New Roman" w:hAnsi="Times New Roman" w:cs="Times New Roman"/>
          <w:color w:val="000000" w:themeColor="text1"/>
        </w:rPr>
        <w:t>【測驗目標】</w:t>
      </w:r>
      <w:r w:rsidR="00804178" w:rsidRPr="0044103E">
        <w:rPr>
          <w:rFonts w:ascii="Times New Roman" w:cs="Times New Roman"/>
          <w:sz w:val="23"/>
          <w:szCs w:val="23"/>
        </w:rPr>
        <w:t>字形的辨識與應用</w:t>
      </w:r>
    </w:p>
    <w:p w:rsidR="006E559D" w:rsidRPr="0044103E" w:rsidRDefault="006E559D" w:rsidP="006E559D">
      <w:pPr>
        <w:ind w:leftChars="118" w:left="1603" w:hangingChars="550" w:hanging="1320"/>
        <w:rPr>
          <w:rFonts w:ascii="Times New Roman" w:eastAsia="新細明體" w:hAnsi="Times New Roman" w:cs="Times New Roman"/>
        </w:rPr>
      </w:pPr>
      <w:r w:rsidRPr="0044103E">
        <w:rPr>
          <w:rFonts w:ascii="Times New Roman" w:cs="Times New Roman"/>
          <w:color w:val="000000" w:themeColor="text1"/>
        </w:rPr>
        <w:t>【試題解</w:t>
      </w:r>
      <w:r w:rsidRPr="0044103E">
        <w:rPr>
          <w:rFonts w:ascii="Times New Roman" w:cs="Times New Roman"/>
        </w:rPr>
        <w:t>析】</w:t>
      </w:r>
      <w:r w:rsidRPr="0044103E">
        <w:rPr>
          <w:rFonts w:ascii="Times New Roman" w:eastAsia="新細明體" w:hAnsi="Times New Roman" w:cs="Times New Roman"/>
        </w:rPr>
        <w:t>(A)</w:t>
      </w:r>
      <w:r w:rsidRPr="0044103E">
        <w:rPr>
          <w:rFonts w:ascii="Times New Roman" w:eastAsia="新細明體" w:hAnsi="Times New Roman" w:cs="Times New Roman"/>
        </w:rPr>
        <w:t>以偏</w:t>
      </w:r>
      <w:r w:rsidRPr="0044103E">
        <w:rPr>
          <w:rFonts w:ascii="Times New Roman" w:eastAsia="新細明體" w:hAnsi="Times New Roman" w:cs="Times New Roman"/>
          <w:bdr w:val="single" w:sz="4" w:space="0" w:color="auto"/>
        </w:rPr>
        <w:t>概</w:t>
      </w:r>
      <w:r w:rsidRPr="0044103E">
        <w:rPr>
          <w:rFonts w:ascii="Times New Roman" w:eastAsia="新細明體" w:hAnsi="Times New Roman" w:cs="Times New Roman"/>
        </w:rPr>
        <w:t>全：以少數的例證或特殊的情形來推論整體。概：概括。</w:t>
      </w:r>
      <w:r w:rsidRPr="0044103E">
        <w:rPr>
          <w:rFonts w:ascii="Times New Roman" w:eastAsia="新細明體" w:hAnsi="Times New Roman" w:cs="Times New Roman"/>
        </w:rPr>
        <w:t>(B)</w:t>
      </w:r>
      <w:r w:rsidRPr="0044103E">
        <w:rPr>
          <w:rFonts w:ascii="Times New Roman" w:eastAsia="新細明體" w:hAnsi="Times New Roman" w:cs="Times New Roman"/>
        </w:rPr>
        <w:t>獨占</w:t>
      </w:r>
      <w:r w:rsidRPr="0044103E">
        <w:rPr>
          <w:rFonts w:ascii="Times New Roman" w:eastAsia="新細明體" w:hAnsi="Times New Roman" w:cs="Times New Roman"/>
          <w:bdr w:val="single" w:sz="4" w:space="0" w:color="auto"/>
        </w:rPr>
        <w:t>鼇</w:t>
      </w:r>
      <w:r w:rsidRPr="0044103E">
        <w:rPr>
          <w:rFonts w:ascii="Times New Roman" w:eastAsia="新細明體" w:hAnsi="Times New Roman" w:cs="Times New Roman"/>
        </w:rPr>
        <w:t>頭：古代稱中狀元為「獨占鼇頭」。後比喻在競賽中獲得第一名。鼇：一種海中大龜。</w:t>
      </w:r>
      <w:r w:rsidRPr="0044103E">
        <w:rPr>
          <w:rFonts w:ascii="Times New Roman" w:eastAsia="新細明體" w:hAnsi="Times New Roman" w:cs="Times New Roman"/>
        </w:rPr>
        <w:t>(C)</w:t>
      </w:r>
      <w:r w:rsidRPr="0044103E">
        <w:rPr>
          <w:rFonts w:ascii="Times New Roman" w:eastAsia="新細明體" w:hAnsi="Times New Roman" w:cs="Times New Roman"/>
          <w:bdr w:val="single" w:sz="4" w:space="0" w:color="auto"/>
        </w:rPr>
        <w:t>諱</w:t>
      </w:r>
      <w:r w:rsidRPr="0044103E">
        <w:rPr>
          <w:rFonts w:ascii="Times New Roman" w:eastAsia="新細明體" w:hAnsi="Times New Roman" w:cs="Times New Roman"/>
        </w:rPr>
        <w:t>莫如深：本指隱瞞國家重大的醜聞祕密。後比喻把事情隱瞞得非常嚴密。諱：隱諱。</w:t>
      </w:r>
      <w:r w:rsidRPr="0044103E">
        <w:rPr>
          <w:rFonts w:ascii="Times New Roman" w:eastAsia="新細明體" w:hAnsi="Times New Roman" w:cs="Times New Roman"/>
        </w:rPr>
        <w:t>(D)</w:t>
      </w:r>
      <w:r w:rsidRPr="0044103E">
        <w:rPr>
          <w:rFonts w:ascii="Times New Roman" w:eastAsia="新細明體" w:hAnsi="Times New Roman" w:cs="Times New Roman"/>
        </w:rPr>
        <w:t>俯首就</w:t>
      </w:r>
      <w:r w:rsidRPr="0044103E">
        <w:rPr>
          <w:rFonts w:ascii="Times New Roman" w:eastAsia="新細明體" w:hAnsi="Times New Roman" w:cs="Times New Roman"/>
          <w:bdr w:val="single" w:sz="4" w:space="0" w:color="auto"/>
        </w:rPr>
        <w:t>範</w:t>
      </w:r>
      <w:r w:rsidRPr="0044103E">
        <w:rPr>
          <w:rFonts w:ascii="Times New Roman" w:eastAsia="新細明體" w:hAnsi="Times New Roman" w:cs="Times New Roman"/>
        </w:rPr>
        <w:t>：低頭投降。範：順從。</w:t>
      </w:r>
      <w:r w:rsidRPr="0044103E">
        <w:rPr>
          <w:rFonts w:ascii="Times New Roman" w:eastAsia="新細明體" w:hAnsi="Times New Roman" w:cs="Times New Roman"/>
        </w:rPr>
        <w:t>(E)</w:t>
      </w:r>
      <w:r w:rsidRPr="0044103E">
        <w:rPr>
          <w:rFonts w:ascii="Times New Roman" w:eastAsia="新細明體" w:hAnsi="Times New Roman" w:cs="Times New Roman"/>
        </w:rPr>
        <w:t>一如</w:t>
      </w:r>
      <w:r w:rsidRPr="0044103E">
        <w:rPr>
          <w:rFonts w:ascii="Times New Roman" w:eastAsia="新細明體" w:hAnsi="Times New Roman" w:cs="Times New Roman"/>
          <w:bdr w:val="single" w:sz="4" w:space="0" w:color="auto"/>
        </w:rPr>
        <w:t>既</w:t>
      </w:r>
      <w:r w:rsidRPr="0044103E">
        <w:rPr>
          <w:rFonts w:ascii="Times New Roman" w:eastAsia="新細明體" w:hAnsi="Times New Roman" w:cs="Times New Roman"/>
        </w:rPr>
        <w:t>往：和過去完全一樣。既：已過去的。</w:t>
      </w:r>
    </w:p>
    <w:p w:rsidR="006E559D" w:rsidRPr="0044103E" w:rsidRDefault="006E559D" w:rsidP="006E559D">
      <w:pPr>
        <w:rPr>
          <w:rFonts w:ascii="Times New Roman" w:eastAsia="新細明體" w:hAnsi="Times New Roman" w:cs="Times New Roman"/>
          <w:color w:val="FF0000"/>
        </w:rPr>
      </w:pPr>
    </w:p>
    <w:p w:rsidR="006E559D" w:rsidRPr="0044103E" w:rsidRDefault="006E559D" w:rsidP="006E559D">
      <w:pPr>
        <w:ind w:left="480" w:hangingChars="200" w:hanging="480"/>
        <w:rPr>
          <w:rFonts w:ascii="Times New Roman" w:eastAsia="新細明體" w:hAnsi="Times New Roman" w:cs="Times New Roman"/>
        </w:rPr>
      </w:pPr>
      <w:r w:rsidRPr="0044103E">
        <w:rPr>
          <w:rFonts w:ascii="Times New Roman" w:eastAsia="新細明體" w:hAnsi="Times New Roman" w:cs="Times New Roman"/>
        </w:rPr>
        <w:t>36.</w:t>
      </w:r>
      <w:r w:rsidRPr="0044103E">
        <w:rPr>
          <w:rFonts w:ascii="Times New Roman" w:eastAsia="新細明體" w:hAnsi="Times New Roman" w:cs="Times New Roman"/>
        </w:rPr>
        <w:t>「遂以十稔之間，撰成《臺灣通史》」，句中的「撰成」，「成」在動詞「撰」之後，用來補充動作的結果。下列文句「　」內，屬於此種用法的是：</w:t>
      </w:r>
    </w:p>
    <w:p w:rsidR="006E559D" w:rsidRPr="0044103E" w:rsidRDefault="006E559D" w:rsidP="006E559D">
      <w:pPr>
        <w:ind w:leftChars="118" w:left="283"/>
        <w:rPr>
          <w:rFonts w:ascii="Times New Roman" w:eastAsia="新細明體" w:hAnsi="Times New Roman" w:cs="Times New Roman"/>
        </w:rPr>
      </w:pPr>
      <w:r w:rsidRPr="0044103E">
        <w:rPr>
          <w:rFonts w:ascii="Times New Roman" w:eastAsia="新細明體" w:hAnsi="Times New Roman" w:cs="Times New Roman"/>
        </w:rPr>
        <w:t>(A)</w:t>
      </w:r>
      <w:r w:rsidRPr="0044103E">
        <w:rPr>
          <w:rFonts w:ascii="Times New Roman" w:eastAsia="新細明體" w:hAnsi="Times New Roman" w:cs="Times New Roman"/>
        </w:rPr>
        <w:t xml:space="preserve">陰風怒號，濁浪排「空」　</w:t>
      </w:r>
    </w:p>
    <w:p w:rsidR="006E559D" w:rsidRPr="0044103E" w:rsidRDefault="006E559D" w:rsidP="006E559D">
      <w:pPr>
        <w:ind w:leftChars="118" w:left="283"/>
        <w:rPr>
          <w:rFonts w:ascii="Times New Roman" w:eastAsia="新細明體" w:hAnsi="Times New Roman" w:cs="Times New Roman"/>
        </w:rPr>
      </w:pPr>
      <w:r w:rsidRPr="0044103E">
        <w:rPr>
          <w:rFonts w:ascii="Times New Roman" w:eastAsia="新細明體" w:hAnsi="Times New Roman" w:cs="Times New Roman"/>
        </w:rPr>
        <w:t>(B)</w:t>
      </w:r>
      <w:r w:rsidRPr="0044103E">
        <w:rPr>
          <w:rFonts w:ascii="Times New Roman" w:eastAsia="新細明體" w:hAnsi="Times New Roman" w:cs="Times New Roman"/>
        </w:rPr>
        <w:t xml:space="preserve">文非一體，鮮能備「善」　</w:t>
      </w:r>
    </w:p>
    <w:p w:rsidR="006E559D" w:rsidRPr="0044103E" w:rsidRDefault="006E559D" w:rsidP="006E559D">
      <w:pPr>
        <w:ind w:leftChars="118" w:left="283"/>
        <w:rPr>
          <w:rFonts w:ascii="Times New Roman" w:eastAsia="新細明體" w:hAnsi="Times New Roman" w:cs="Times New Roman"/>
        </w:rPr>
      </w:pPr>
      <w:r w:rsidRPr="0044103E">
        <w:rPr>
          <w:rFonts w:ascii="Times New Roman" w:eastAsia="新細明體" w:hAnsi="Times New Roman" w:cs="Times New Roman"/>
        </w:rPr>
        <w:t>(C)</w:t>
      </w:r>
      <w:r w:rsidRPr="0044103E">
        <w:rPr>
          <w:rFonts w:ascii="Times New Roman" w:eastAsia="新細明體" w:hAnsi="Times New Roman" w:cs="Times New Roman"/>
        </w:rPr>
        <w:t xml:space="preserve">公閱「畢」，即解貂覆生　</w:t>
      </w:r>
    </w:p>
    <w:p w:rsidR="006E559D" w:rsidRPr="0044103E" w:rsidRDefault="006E559D" w:rsidP="006E559D">
      <w:pPr>
        <w:ind w:leftChars="118" w:left="283"/>
        <w:rPr>
          <w:rFonts w:ascii="Times New Roman" w:eastAsia="新細明體" w:hAnsi="Times New Roman" w:cs="Times New Roman"/>
        </w:rPr>
      </w:pPr>
      <w:r w:rsidRPr="0044103E">
        <w:rPr>
          <w:rFonts w:ascii="Times New Roman" w:eastAsia="新細明體" w:hAnsi="Times New Roman" w:cs="Times New Roman"/>
        </w:rPr>
        <w:t>(D)</w:t>
      </w:r>
      <w:r w:rsidRPr="0044103E">
        <w:rPr>
          <w:rFonts w:ascii="Times New Roman" w:eastAsia="新細明體" w:hAnsi="Times New Roman" w:cs="Times New Roman"/>
        </w:rPr>
        <w:t xml:space="preserve">斟酌損益，進「盡」忠言　</w:t>
      </w:r>
    </w:p>
    <w:p w:rsidR="006E559D" w:rsidRPr="0044103E" w:rsidRDefault="006E559D" w:rsidP="006E559D">
      <w:pPr>
        <w:ind w:leftChars="118" w:left="283"/>
        <w:rPr>
          <w:rFonts w:ascii="Times New Roman" w:hAnsi="Times New Roman" w:cs="Times New Roman"/>
        </w:rPr>
      </w:pPr>
      <w:r w:rsidRPr="0044103E">
        <w:rPr>
          <w:rFonts w:ascii="Times New Roman" w:eastAsia="新細明體" w:hAnsi="Times New Roman" w:cs="Times New Roman"/>
        </w:rPr>
        <w:t>(E)</w:t>
      </w:r>
      <w:r w:rsidRPr="0044103E">
        <w:rPr>
          <w:rFonts w:ascii="Times New Roman" w:eastAsia="新細明體" w:hAnsi="Times New Roman" w:cs="Times New Roman"/>
        </w:rPr>
        <w:t>有善相者思「見」郎君，請迎之。</w:t>
      </w:r>
    </w:p>
    <w:p w:rsidR="006E559D" w:rsidRPr="0044103E" w:rsidRDefault="006E559D" w:rsidP="006E559D">
      <w:pPr>
        <w:ind w:leftChars="118" w:left="283"/>
        <w:jc w:val="both"/>
        <w:rPr>
          <w:rFonts w:ascii="Times New Roman" w:hAnsi="Times New Roman" w:cs="Times New Roman"/>
        </w:rPr>
      </w:pPr>
      <w:r w:rsidRPr="0044103E">
        <w:rPr>
          <w:rFonts w:ascii="Times New Roman" w:cs="Times New Roman"/>
        </w:rPr>
        <w:t>【答　　案】</w:t>
      </w:r>
      <w:r w:rsidRPr="0044103E">
        <w:rPr>
          <w:rFonts w:ascii="Times New Roman" w:hAnsi="Times New Roman" w:cs="Times New Roman"/>
        </w:rPr>
        <w:t>CD</w:t>
      </w:r>
    </w:p>
    <w:p w:rsidR="006E559D" w:rsidRPr="0044103E" w:rsidRDefault="006E559D" w:rsidP="006E559D">
      <w:pPr>
        <w:ind w:leftChars="118" w:left="283"/>
        <w:jc w:val="both"/>
        <w:rPr>
          <w:rFonts w:ascii="Times New Roman" w:hAnsi="Times New Roman" w:cs="Times New Roman"/>
        </w:rPr>
      </w:pPr>
      <w:r w:rsidRPr="0044103E">
        <w:rPr>
          <w:rFonts w:ascii="Times New Roman" w:hAnsi="Times New Roman" w:cs="Times New Roman"/>
        </w:rPr>
        <w:t>【測驗目標】</w:t>
      </w:r>
      <w:r w:rsidR="00804178">
        <w:rPr>
          <w:sz w:val="23"/>
          <w:szCs w:val="23"/>
        </w:rPr>
        <w:t>字義的辨識與應用</w:t>
      </w:r>
    </w:p>
    <w:p w:rsidR="006E559D" w:rsidRPr="006E559D" w:rsidRDefault="006E559D" w:rsidP="006E559D">
      <w:pPr>
        <w:ind w:leftChars="118" w:left="1603" w:hangingChars="550" w:hanging="1320"/>
        <w:rPr>
          <w:rFonts w:ascii="Times New Roman" w:eastAsia="新細明體" w:hAnsi="Calibri" w:cs="Times New Roman"/>
        </w:rPr>
      </w:pPr>
      <w:r w:rsidRPr="0044103E">
        <w:rPr>
          <w:rFonts w:ascii="Times New Roman" w:cs="Times New Roman"/>
        </w:rPr>
        <w:t>【試題解析】</w:t>
      </w:r>
      <w:r w:rsidRPr="0044103E">
        <w:rPr>
          <w:rFonts w:ascii="Times New Roman" w:eastAsia="新細明體" w:hAnsi="Times New Roman" w:cs="Times New Roman"/>
        </w:rPr>
        <w:t>(A)</w:t>
      </w:r>
      <w:r w:rsidRPr="0044103E">
        <w:rPr>
          <w:rFonts w:ascii="Times New Roman" w:eastAsia="新細明體" w:hAnsi="Times New Roman" w:cs="Times New Roman"/>
        </w:rPr>
        <w:t>此處的「空」為「空中」、「天空」之意，為名詞，不作補充動作之用。出自范仲淹</w:t>
      </w:r>
      <w:r w:rsidR="00733590" w:rsidRPr="0044103E">
        <w:rPr>
          <w:rFonts w:ascii="Times New Roman" w:hAnsi="Times New Roman" w:cs="Times New Roman"/>
        </w:rPr>
        <w:t>〈</w:t>
      </w:r>
      <w:r w:rsidRPr="0044103E">
        <w:rPr>
          <w:rFonts w:ascii="Times New Roman" w:eastAsia="新細明體" w:hAnsi="Times New Roman" w:cs="Times New Roman"/>
        </w:rPr>
        <w:t>岳陽樓記</w:t>
      </w:r>
      <w:r w:rsidR="00733590" w:rsidRPr="0044103E">
        <w:rPr>
          <w:rFonts w:ascii="Times New Roman" w:hAnsi="Times New Roman" w:cs="Times New Roman"/>
        </w:rPr>
        <w:t>〉</w:t>
      </w:r>
      <w:r w:rsidRPr="0044103E">
        <w:rPr>
          <w:rFonts w:ascii="Times New Roman" w:eastAsia="新細明體" w:hAnsi="Times New Roman" w:cs="Times New Roman"/>
        </w:rPr>
        <w:t>。語譯：</w:t>
      </w:r>
      <w:r w:rsidRPr="0044103E">
        <w:rPr>
          <w:rFonts w:ascii="Times New Roman" w:eastAsia="新細明體" w:hAnsi="Calibri" w:cs="Times New Roman"/>
        </w:rPr>
        <w:t>陰冷的風憤怒地嘶吼著，渾濁的浪濤澎湃洶湧，推擠沖向空中。</w:t>
      </w:r>
      <w:r w:rsidRPr="0044103E">
        <w:rPr>
          <w:rFonts w:ascii="Times New Roman" w:eastAsia="新細明體" w:hAnsi="Times New Roman" w:cs="Times New Roman"/>
        </w:rPr>
        <w:t>(B)</w:t>
      </w:r>
      <w:r w:rsidR="00EF428F" w:rsidRPr="0044103E">
        <w:rPr>
          <w:rFonts w:ascii="Times New Roman" w:eastAsia="新細明體" w:hAnsi="Times New Roman" w:cs="Times New Roman"/>
        </w:rPr>
        <w:t>此處的「善」為「擅長」之意，本身即為動詞，不作補充動詞</w:t>
      </w:r>
      <w:r w:rsidRPr="0044103E">
        <w:rPr>
          <w:rFonts w:ascii="Times New Roman" w:eastAsia="新細明體" w:hAnsi="Times New Roman" w:cs="Times New Roman"/>
        </w:rPr>
        <w:t>用。出自曹丕</w:t>
      </w:r>
      <w:r w:rsidR="00733590" w:rsidRPr="0044103E">
        <w:rPr>
          <w:rFonts w:ascii="Times New Roman" w:hAnsi="Times New Roman" w:cs="Times New Roman"/>
        </w:rPr>
        <w:t>《</w:t>
      </w:r>
      <w:r w:rsidRPr="0044103E">
        <w:rPr>
          <w:rFonts w:ascii="Times New Roman" w:eastAsia="新細明體" w:hAnsi="Times New Roman" w:cs="Times New Roman"/>
        </w:rPr>
        <w:t>典論</w:t>
      </w:r>
      <w:r w:rsidR="001B3C6C">
        <w:rPr>
          <w:rFonts w:ascii="Times New Roman" w:eastAsia="新細明體" w:hAnsi="Times New Roman" w:cs="Times New Roman"/>
        </w:rPr>
        <w:t>．</w:t>
      </w:r>
      <w:r w:rsidRPr="0044103E">
        <w:rPr>
          <w:rFonts w:ascii="Times New Roman" w:eastAsia="新細明體" w:hAnsi="Times New Roman" w:cs="Times New Roman"/>
        </w:rPr>
        <w:t>論文</w:t>
      </w:r>
      <w:r w:rsidR="00733590" w:rsidRPr="0044103E">
        <w:rPr>
          <w:rFonts w:ascii="Times New Roman" w:hAnsi="Times New Roman" w:cs="Times New Roman"/>
        </w:rPr>
        <w:t>》</w:t>
      </w:r>
      <w:r w:rsidR="00AB48B0">
        <w:rPr>
          <w:rFonts w:ascii="Times New Roman" w:eastAsia="新細明體" w:hAnsi="Times New Roman" w:cs="Times New Roman"/>
        </w:rPr>
        <w:t>。語譯：</w:t>
      </w:r>
      <w:r w:rsidRPr="0044103E">
        <w:rPr>
          <w:rFonts w:ascii="Times New Roman" w:eastAsia="新細明體" w:hAnsi="Times New Roman" w:cs="Times New Roman"/>
        </w:rPr>
        <w:t>文章並非只有一種體裁，很少有人能全部擅長。</w:t>
      </w:r>
      <w:r w:rsidRPr="0044103E">
        <w:rPr>
          <w:rFonts w:ascii="Times New Roman" w:eastAsia="新細明體" w:hAnsi="Times New Roman" w:cs="Times New Roman"/>
        </w:rPr>
        <w:t>(C)</w:t>
      </w:r>
      <w:r w:rsidRPr="0044103E">
        <w:rPr>
          <w:rFonts w:ascii="Times New Roman" w:eastAsia="新細明體" w:hAnsi="Times New Roman" w:cs="Times New Roman"/>
        </w:rPr>
        <w:t>此處的「畢」為「結束」、「之後」之意，可作為補充「閱」這個動詞之用。出自方苞</w:t>
      </w:r>
      <w:r w:rsidR="00733590" w:rsidRPr="0044103E">
        <w:rPr>
          <w:rFonts w:ascii="Times New Roman" w:hAnsi="Times New Roman" w:cs="Times New Roman"/>
        </w:rPr>
        <w:t>〈</w:t>
      </w:r>
      <w:r w:rsidRPr="0044103E">
        <w:rPr>
          <w:rFonts w:ascii="Times New Roman" w:eastAsia="新細明體" w:hAnsi="Times New Roman" w:cs="Times New Roman"/>
        </w:rPr>
        <w:t>左忠毅公逸事</w:t>
      </w:r>
      <w:r w:rsidR="00733590" w:rsidRPr="0044103E">
        <w:rPr>
          <w:rFonts w:ascii="Times New Roman" w:hAnsi="Times New Roman" w:cs="Times New Roman"/>
        </w:rPr>
        <w:t>〉</w:t>
      </w:r>
      <w:r w:rsidRPr="0044103E">
        <w:rPr>
          <w:rFonts w:ascii="Times New Roman" w:eastAsia="新細明體" w:hAnsi="Times New Roman" w:cs="Times New Roman"/>
        </w:rPr>
        <w:t>。語譯：左公讀過後，便脫下貂皮大衣，蓋在書生身上。</w:t>
      </w:r>
      <w:r w:rsidRPr="0044103E">
        <w:rPr>
          <w:rFonts w:ascii="Times New Roman" w:eastAsia="新細明體" w:hAnsi="Times New Roman" w:cs="Times New Roman"/>
        </w:rPr>
        <w:t>(D)</w:t>
      </w:r>
      <w:r w:rsidRPr="0044103E">
        <w:rPr>
          <w:rFonts w:ascii="Times New Roman" w:eastAsia="新細明體" w:hAnsi="Times New Roman" w:cs="Times New Roman"/>
        </w:rPr>
        <w:t>此處的「盡」為「竭盡」之意，可作為補充「進」這個動詞之用。出自諸葛亮</w:t>
      </w:r>
      <w:r w:rsidR="00733590" w:rsidRPr="0044103E">
        <w:rPr>
          <w:rFonts w:ascii="Times New Roman" w:hAnsi="Times New Roman" w:cs="Times New Roman"/>
        </w:rPr>
        <w:t>〈</w:t>
      </w:r>
      <w:r w:rsidRPr="0044103E">
        <w:rPr>
          <w:rFonts w:ascii="Times New Roman" w:eastAsia="新細明體" w:hAnsi="Times New Roman" w:cs="Times New Roman"/>
        </w:rPr>
        <w:t>出師表</w:t>
      </w:r>
      <w:r w:rsidR="00733590" w:rsidRPr="0044103E">
        <w:rPr>
          <w:rFonts w:ascii="Times New Roman" w:hAnsi="Times New Roman" w:cs="Times New Roman"/>
        </w:rPr>
        <w:t>〉</w:t>
      </w:r>
      <w:r w:rsidRPr="0044103E">
        <w:rPr>
          <w:rFonts w:ascii="Times New Roman" w:eastAsia="新細明體" w:hAnsi="Times New Roman" w:cs="Times New Roman"/>
        </w:rPr>
        <w:t>。</w:t>
      </w:r>
      <w:r w:rsidRPr="0044103E">
        <w:rPr>
          <w:rFonts w:ascii="Times New Roman" w:eastAsia="新細明體" w:hAnsi="Times New Roman" w:cs="Times New Roman"/>
        </w:rPr>
        <w:lastRenderedPageBreak/>
        <w:t>語譯：</w:t>
      </w:r>
      <w:r w:rsidRPr="0044103E">
        <w:rPr>
          <w:rFonts w:ascii="Times New Roman" w:eastAsia="新細明體" w:hAnsi="Calibri" w:cs="Times New Roman"/>
        </w:rPr>
        <w:t>衡量事理而予以革除或興辦，竭盡心力進諫忠言。</w:t>
      </w:r>
      <w:r w:rsidRPr="0044103E">
        <w:rPr>
          <w:rFonts w:ascii="Times New Roman" w:eastAsia="新細明體" w:hAnsi="Times New Roman" w:cs="Times New Roman"/>
        </w:rPr>
        <w:t>(E)</w:t>
      </w:r>
      <w:r w:rsidRPr="0044103E">
        <w:rPr>
          <w:rFonts w:ascii="Times New Roman" w:eastAsia="新細明體" w:hAnsi="Times New Roman" w:cs="Times New Roman"/>
        </w:rPr>
        <w:t>此處的「見」為「會面」之意，本身即為動詞，不作補充動詞之用。出自杜光庭</w:t>
      </w:r>
      <w:r w:rsidR="00733590" w:rsidRPr="0044103E">
        <w:rPr>
          <w:rFonts w:ascii="Times New Roman" w:hAnsi="Times New Roman" w:cs="Times New Roman"/>
        </w:rPr>
        <w:t>〈</w:t>
      </w:r>
      <w:r w:rsidR="005B2122">
        <w:rPr>
          <w:rFonts w:ascii="Times New Roman" w:eastAsia="新細明體" w:hAnsi="Times New Roman" w:cs="Times New Roman"/>
        </w:rPr>
        <w:t>虬</w:t>
      </w:r>
      <w:r w:rsidRPr="0044103E">
        <w:rPr>
          <w:rFonts w:ascii="Times New Roman" w:eastAsia="新細明體" w:hAnsi="Times New Roman" w:cs="Times New Roman"/>
        </w:rPr>
        <w:t>髯客傳</w:t>
      </w:r>
      <w:r w:rsidR="00733590" w:rsidRPr="0044103E">
        <w:rPr>
          <w:rFonts w:ascii="Times New Roman" w:hAnsi="Times New Roman" w:cs="Times New Roman"/>
        </w:rPr>
        <w:t>〉</w:t>
      </w:r>
      <w:r w:rsidRPr="0044103E">
        <w:rPr>
          <w:rFonts w:ascii="Times New Roman" w:eastAsia="新細明體" w:hAnsi="Times New Roman" w:cs="Times New Roman"/>
        </w:rPr>
        <w:t>。語譯：</w:t>
      </w:r>
      <w:r w:rsidRPr="0044103E">
        <w:rPr>
          <w:rFonts w:ascii="Times New Roman" w:eastAsia="新細明體" w:hAnsi="Calibri" w:cs="Times New Roman"/>
        </w:rPr>
        <w:t>有個擅長看面相的人想見公子，請你將他請來。</w:t>
      </w:r>
    </w:p>
    <w:p w:rsidR="006E559D" w:rsidRDefault="006E559D" w:rsidP="006E559D">
      <w:pPr>
        <w:rPr>
          <w:rFonts w:ascii="Times New Roman" w:eastAsia="新細明體" w:hAnsi="Times New Roman" w:cs="Times New Roman"/>
        </w:rPr>
      </w:pPr>
    </w:p>
    <w:p w:rsidR="006E559D" w:rsidRDefault="006E559D" w:rsidP="006E559D">
      <w:pPr>
        <w:rPr>
          <w:rFonts w:ascii="Times New Roman" w:eastAsia="新細明體" w:hAnsi="Calibri" w:cs="Times New Roman"/>
        </w:rPr>
      </w:pPr>
      <w:r w:rsidRPr="00534CF0">
        <w:rPr>
          <w:rFonts w:ascii="Times New Roman" w:eastAsia="新細明體" w:hAnsi="Times New Roman" w:cs="Times New Roman"/>
        </w:rPr>
        <w:t>37.</w:t>
      </w:r>
      <w:r w:rsidRPr="00534CF0">
        <w:rPr>
          <w:rFonts w:ascii="Times New Roman" w:eastAsia="新細明體" w:hAnsi="Calibri" w:cs="Times New Roman"/>
        </w:rPr>
        <w:t>文章佳構多留意於銜接照應。關於下列各文的銜接照應，分析適當的是：</w:t>
      </w:r>
    </w:p>
    <w:p w:rsidR="006E559D" w:rsidRPr="00733590" w:rsidRDefault="006E559D" w:rsidP="008C6D50">
      <w:pPr>
        <w:ind w:leftChars="118" w:left="623" w:hanging="340"/>
        <w:rPr>
          <w:rFonts w:ascii="Times New Roman" w:eastAsia="新細明體" w:hAnsi="Calibri" w:cs="Times New Roman"/>
        </w:rPr>
      </w:pPr>
      <w:r w:rsidRPr="00733590">
        <w:rPr>
          <w:rFonts w:ascii="Times New Roman" w:eastAsia="新細明體" w:hAnsi="Times New Roman" w:cs="Times New Roman"/>
        </w:rPr>
        <w:t>(A)</w:t>
      </w:r>
      <w:r w:rsidRPr="00733590">
        <w:rPr>
          <w:rFonts w:ascii="Times New Roman" w:eastAsia="新細明體" w:hAnsi="Calibri" w:cs="Times New Roman"/>
        </w:rPr>
        <w:t xml:space="preserve">荀子〈勸學〉舉「蓬生麻中，不扶而直」為例，藉以闡發其後「（君子）遊必就士，所以防邪僻而近中正」的觀點　</w:t>
      </w:r>
    </w:p>
    <w:p w:rsidR="006E559D" w:rsidRPr="00733590" w:rsidRDefault="006E559D" w:rsidP="008C6D50">
      <w:pPr>
        <w:ind w:leftChars="118" w:left="623" w:hanging="340"/>
        <w:rPr>
          <w:rFonts w:ascii="Times New Roman" w:eastAsia="新細明體" w:hAnsi="Calibri" w:cs="Times New Roman"/>
        </w:rPr>
      </w:pPr>
      <w:r w:rsidRPr="00733590">
        <w:rPr>
          <w:rFonts w:ascii="Times New Roman" w:eastAsia="新細明體" w:hAnsi="Times New Roman" w:cs="Times New Roman"/>
        </w:rPr>
        <w:t>(B)</w:t>
      </w:r>
      <w:r w:rsidRPr="00733590">
        <w:rPr>
          <w:rFonts w:ascii="Times New Roman" w:eastAsia="新細明體" w:hAnsi="Calibri" w:cs="Times New Roman"/>
        </w:rPr>
        <w:t xml:space="preserve">韓愈〈師說〉敘述士大夫「位卑則足羞，官盛則近諛」的態度，可與「師道之不傳也久矣」的深刻感慨相呼應　</w:t>
      </w:r>
    </w:p>
    <w:p w:rsidR="006E559D" w:rsidRPr="00733590" w:rsidRDefault="006E559D" w:rsidP="008C6D50">
      <w:pPr>
        <w:ind w:leftChars="118" w:left="623" w:hanging="340"/>
        <w:rPr>
          <w:rFonts w:ascii="Times New Roman" w:eastAsia="新細明體" w:hAnsi="Calibri" w:cs="Times New Roman"/>
        </w:rPr>
      </w:pPr>
      <w:r w:rsidRPr="00733590">
        <w:rPr>
          <w:rFonts w:ascii="Times New Roman" w:eastAsia="新細明體" w:hAnsi="Times New Roman" w:cs="Times New Roman"/>
        </w:rPr>
        <w:t>(C)</w:t>
      </w:r>
      <w:r w:rsidRPr="00733590">
        <w:rPr>
          <w:rFonts w:ascii="Times New Roman" w:eastAsia="新細明體" w:hAnsi="Calibri" w:cs="Times New Roman"/>
        </w:rPr>
        <w:t xml:space="preserve">蘇軾〈赤壁賦〉描寫「水光接天」、「月出於東山之上」的景色，為其後「客亦知夫水與月乎」的議論預設開端　</w:t>
      </w:r>
    </w:p>
    <w:p w:rsidR="006E559D" w:rsidRPr="00733590" w:rsidRDefault="006E559D" w:rsidP="008C6D50">
      <w:pPr>
        <w:ind w:leftChars="118" w:left="623" w:hanging="340"/>
        <w:rPr>
          <w:rFonts w:ascii="Times New Roman" w:eastAsia="新細明體" w:hAnsi="Calibri" w:cs="Times New Roman"/>
        </w:rPr>
      </w:pPr>
      <w:r w:rsidRPr="00733590">
        <w:rPr>
          <w:rFonts w:ascii="Times New Roman" w:eastAsia="新細明體" w:hAnsi="Times New Roman" w:cs="Times New Roman"/>
        </w:rPr>
        <w:t>(D)</w:t>
      </w:r>
      <w:r w:rsidRPr="00733590">
        <w:rPr>
          <w:rFonts w:ascii="Times New Roman" w:eastAsia="新細明體" w:hAnsi="Calibri" w:cs="Times New Roman"/>
        </w:rPr>
        <w:t xml:space="preserve">歸有光〈項脊軒志〉敘述家中「東犬西吠，客踰庖而宴」不分彼此的和樂情景，回應前文「居於此，多可喜」的感懷　</w:t>
      </w:r>
    </w:p>
    <w:p w:rsidR="006E559D" w:rsidRPr="00733590" w:rsidRDefault="006E559D" w:rsidP="008C6D50">
      <w:pPr>
        <w:ind w:leftChars="118" w:left="623" w:hanging="340"/>
        <w:rPr>
          <w:rFonts w:ascii="Times New Roman" w:eastAsia="新細明體" w:hAnsi="Times New Roman" w:cs="Times New Roman"/>
        </w:rPr>
      </w:pPr>
      <w:r w:rsidRPr="00733590">
        <w:rPr>
          <w:rFonts w:ascii="Times New Roman" w:eastAsia="新細明體" w:hAnsi="Times New Roman" w:cs="Times New Roman"/>
        </w:rPr>
        <w:t>(E)</w:t>
      </w:r>
      <w:r w:rsidRPr="00733590">
        <w:rPr>
          <w:rFonts w:ascii="Times New Roman" w:eastAsia="新細明體" w:hAnsi="Calibri" w:cs="Times New Roman"/>
        </w:rPr>
        <w:t>連橫〈臺灣通史序〉指出「臺、鳳、彰、淡諸志，雖有續修，侷促一隅，無關全局」的事實，用以證明「老成凋謝，莫可諮詢；巷議街譚，事多不實」。</w:t>
      </w:r>
    </w:p>
    <w:p w:rsidR="00733590" w:rsidRPr="00733590" w:rsidRDefault="00733590" w:rsidP="00733590">
      <w:pPr>
        <w:ind w:leftChars="118" w:left="1603" w:hangingChars="550" w:hanging="1320"/>
        <w:jc w:val="both"/>
      </w:pPr>
      <w:r w:rsidRPr="00733590">
        <w:rPr>
          <w:rFonts w:hint="eastAsia"/>
        </w:rPr>
        <w:t>【答　　案】</w:t>
      </w:r>
      <w:r w:rsidRPr="00733590">
        <w:rPr>
          <w:rFonts w:ascii="Times New Roman" w:hAnsi="Times New Roman" w:cs="Times New Roman"/>
        </w:rPr>
        <w:t>ABC</w:t>
      </w:r>
    </w:p>
    <w:p w:rsidR="00733590" w:rsidRPr="00733590" w:rsidRDefault="00733590" w:rsidP="00733590">
      <w:pPr>
        <w:ind w:leftChars="118" w:left="1603" w:hangingChars="550" w:hanging="1320"/>
        <w:jc w:val="both"/>
      </w:pPr>
      <w:r w:rsidRPr="00733590">
        <w:rPr>
          <w:rFonts w:hAnsi="新細明體" w:hint="eastAsia"/>
        </w:rPr>
        <w:t>【測驗目標】</w:t>
      </w:r>
      <w:r w:rsidR="00315E04">
        <w:rPr>
          <w:sz w:val="23"/>
          <w:szCs w:val="23"/>
        </w:rPr>
        <w:t>重要作品的鑑賞與詮釋</w:t>
      </w:r>
    </w:p>
    <w:p w:rsidR="006E559D" w:rsidRPr="00733590" w:rsidRDefault="00733590" w:rsidP="00733590">
      <w:pPr>
        <w:ind w:leftChars="118" w:left="1603" w:hangingChars="550" w:hanging="1320"/>
        <w:rPr>
          <w:rFonts w:ascii="Times New Roman" w:eastAsia="新細明體" w:hAnsi="Times New Roman" w:cs="Times New Roman"/>
          <w:color w:val="FF0000"/>
        </w:rPr>
      </w:pPr>
      <w:r w:rsidRPr="00733590">
        <w:t>【試題解析】</w:t>
      </w:r>
      <w:r w:rsidR="006E559D" w:rsidRPr="00733590">
        <w:rPr>
          <w:rFonts w:ascii="Times New Roman" w:eastAsia="新細明體" w:hAnsi="Times New Roman" w:cs="Times New Roman"/>
        </w:rPr>
        <w:t>(</w:t>
      </w:r>
      <w:r w:rsidR="006E559D" w:rsidRPr="00733590">
        <w:rPr>
          <w:rFonts w:ascii="Times New Roman" w:eastAsia="新細明體" w:hAnsi="Times New Roman" w:cs="Times New Roman" w:hint="eastAsia"/>
        </w:rPr>
        <w:t>A</w:t>
      </w:r>
      <w:r w:rsidR="006E559D" w:rsidRPr="00733590">
        <w:rPr>
          <w:rFonts w:ascii="Times New Roman" w:eastAsia="新細明體" w:hAnsi="Times New Roman" w:cs="Times New Roman"/>
        </w:rPr>
        <w:t>)</w:t>
      </w:r>
      <w:r w:rsidR="006E559D" w:rsidRPr="00733590">
        <w:rPr>
          <w:rFonts w:ascii="Times New Roman" w:eastAsia="新細明體" w:hAnsi="Times New Roman" w:cs="Times New Roman"/>
        </w:rPr>
        <w:t>本段舉了許多例子強調環境的影響，「</w:t>
      </w:r>
      <w:r w:rsidR="006E559D" w:rsidRPr="00733590">
        <w:rPr>
          <w:rFonts w:ascii="Times New Roman" w:eastAsia="新細明體" w:hAnsi="Calibri" w:cs="Times New Roman"/>
        </w:rPr>
        <w:t>蓬生麻中，不扶而直</w:t>
      </w:r>
      <w:r w:rsidR="006E559D" w:rsidRPr="00733590">
        <w:rPr>
          <w:rFonts w:ascii="Times New Roman" w:eastAsia="新細明體" w:hAnsi="Times New Roman" w:cs="Times New Roman"/>
        </w:rPr>
        <w:t>」即為其中之一。作者欲藉此表達，君子修道立德要注意生活環境，要親近良師益友之理</w:t>
      </w:r>
      <w:r w:rsidR="00AB48B0">
        <w:rPr>
          <w:rFonts w:ascii="Times New Roman" w:eastAsia="新細明體" w:hAnsi="Times New Roman" w:cs="Times New Roman"/>
        </w:rPr>
        <w:t>，故正確</w:t>
      </w:r>
      <w:r w:rsidR="006E559D" w:rsidRPr="00733590">
        <w:rPr>
          <w:rFonts w:ascii="Times New Roman" w:eastAsia="新細明體" w:hAnsi="Times New Roman" w:cs="Times New Roman"/>
        </w:rPr>
        <w:t>。</w:t>
      </w:r>
      <w:r w:rsidR="006E559D" w:rsidRPr="00733590">
        <w:rPr>
          <w:rFonts w:ascii="Times New Roman" w:eastAsia="新細明體" w:hAnsi="Times New Roman" w:cs="Times New Roman" w:hint="eastAsia"/>
        </w:rPr>
        <w:t>(B)</w:t>
      </w:r>
      <w:r w:rsidR="006E559D" w:rsidRPr="00733590">
        <w:rPr>
          <w:rFonts w:ascii="Times New Roman" w:eastAsia="新細明體" w:hAnsi="Times New Roman" w:cs="Times New Roman" w:hint="eastAsia"/>
        </w:rPr>
        <w:t>因士大夫想法有偏差，出現</w:t>
      </w:r>
      <w:r w:rsidR="006E559D" w:rsidRPr="00733590">
        <w:rPr>
          <w:rFonts w:ascii="Times New Roman" w:eastAsia="新細明體" w:hAnsi="Calibri" w:cs="Times New Roman"/>
        </w:rPr>
        <w:t>「位卑則足羞，官盛則近諛」的態度，</w:t>
      </w:r>
      <w:r w:rsidR="006E559D" w:rsidRPr="00733590">
        <w:rPr>
          <w:rFonts w:ascii="Times New Roman" w:eastAsia="新細明體" w:hAnsi="Times New Roman" w:cs="Times New Roman" w:hint="eastAsia"/>
        </w:rPr>
        <w:t>才導致師道衰微</w:t>
      </w:r>
      <w:r w:rsidR="00AB48B0">
        <w:rPr>
          <w:rFonts w:ascii="Times New Roman" w:eastAsia="新細明體" w:hAnsi="Times New Roman" w:cs="Times New Roman" w:hint="eastAsia"/>
        </w:rPr>
        <w:t>，故正確</w:t>
      </w:r>
      <w:r w:rsidR="006E559D" w:rsidRPr="00733590">
        <w:rPr>
          <w:rFonts w:ascii="Times New Roman" w:eastAsia="新細明體" w:hAnsi="Times New Roman" w:cs="Times New Roman" w:hint="eastAsia"/>
        </w:rPr>
        <w:t>。</w:t>
      </w:r>
      <w:r w:rsidR="006E559D" w:rsidRPr="00733590">
        <w:rPr>
          <w:rFonts w:ascii="Times New Roman" w:eastAsia="新細明體" w:hAnsi="Times New Roman" w:cs="Times New Roman" w:hint="eastAsia"/>
        </w:rPr>
        <w:t>(C)</w:t>
      </w:r>
      <w:r w:rsidR="006E559D" w:rsidRPr="00733590">
        <w:rPr>
          <w:rFonts w:ascii="Times New Roman" w:eastAsia="新細明體" w:hAnsi="Times New Roman" w:cs="Times New Roman" w:hint="eastAsia"/>
        </w:rPr>
        <w:t>這一段文字點出了江、風、水、月等自然景色，為後面</w:t>
      </w:r>
      <w:r w:rsidR="006E559D" w:rsidRPr="00733590">
        <w:rPr>
          <w:rFonts w:ascii="Times New Roman" w:eastAsia="新細明體" w:hAnsi="Calibri" w:cs="Times New Roman"/>
        </w:rPr>
        <w:t>「客亦知夫水與月乎」的議論埋下伏筆</w:t>
      </w:r>
      <w:r w:rsidR="00AB48B0">
        <w:rPr>
          <w:rFonts w:ascii="Times New Roman" w:eastAsia="新細明體" w:hAnsi="Calibri" w:cs="Times New Roman"/>
        </w:rPr>
        <w:t>，故正確</w:t>
      </w:r>
      <w:r w:rsidR="006E559D" w:rsidRPr="00733590">
        <w:rPr>
          <w:rFonts w:ascii="Times New Roman" w:eastAsia="新細明體" w:hAnsi="Calibri" w:cs="Times New Roman"/>
        </w:rPr>
        <w:t>。</w:t>
      </w:r>
      <w:r w:rsidR="006E559D" w:rsidRPr="00733590">
        <w:rPr>
          <w:rFonts w:ascii="Times New Roman" w:eastAsia="新細明體" w:hAnsi="Times New Roman" w:cs="Times New Roman" w:hint="eastAsia"/>
        </w:rPr>
        <w:t>(D)</w:t>
      </w:r>
      <w:r w:rsidR="006E559D" w:rsidRPr="00733590">
        <w:rPr>
          <w:rFonts w:ascii="Times New Roman" w:eastAsia="新細明體" w:hAnsi="Calibri" w:cs="Times New Roman"/>
        </w:rPr>
        <w:t>「居於此，多可喜」是指前一段環境優雅與讀書之樂的描述。家中「東犬西吠，客踰庖而宴」則是描述叔伯分家之後，家族隔閡漸深的景況，屬於「亦多可悲」</w:t>
      </w:r>
      <w:r w:rsidR="00AB48B0">
        <w:rPr>
          <w:rFonts w:ascii="Times New Roman" w:eastAsia="新細明體" w:hAnsi="Calibri" w:cs="Times New Roman"/>
        </w:rPr>
        <w:t>，故錯誤</w:t>
      </w:r>
      <w:r w:rsidR="006E559D" w:rsidRPr="00733590">
        <w:rPr>
          <w:rFonts w:ascii="Times New Roman" w:eastAsia="新細明體" w:hAnsi="Calibri" w:cs="Times New Roman"/>
        </w:rPr>
        <w:t>。</w:t>
      </w:r>
      <w:r w:rsidR="006E559D" w:rsidRPr="00733590">
        <w:rPr>
          <w:rFonts w:ascii="Times New Roman" w:eastAsia="新細明體" w:hAnsi="Times New Roman" w:cs="Times New Roman" w:hint="eastAsia"/>
        </w:rPr>
        <w:t>(E)</w:t>
      </w:r>
      <w:r w:rsidR="006E559D" w:rsidRPr="00733590">
        <w:rPr>
          <w:rFonts w:ascii="Times New Roman" w:eastAsia="新細明體" w:hAnsi="Calibri" w:cs="Times New Roman"/>
        </w:rPr>
        <w:t>「</w:t>
      </w:r>
      <w:r w:rsidR="006E559D" w:rsidRPr="00733590">
        <w:rPr>
          <w:rFonts w:ascii="Times New Roman" w:eastAsia="新細明體" w:hAnsi="Calibri" w:cs="Times New Roman"/>
          <w:u w:val="single"/>
        </w:rPr>
        <w:t>臺</w:t>
      </w:r>
      <w:r w:rsidR="006E559D" w:rsidRPr="00733590">
        <w:rPr>
          <w:rFonts w:ascii="Times New Roman" w:eastAsia="新細明體" w:hAnsi="Calibri" w:cs="Times New Roman"/>
        </w:rPr>
        <w:t>、</w:t>
      </w:r>
      <w:r w:rsidR="006E559D" w:rsidRPr="00733590">
        <w:rPr>
          <w:rFonts w:ascii="Times New Roman" w:eastAsia="新細明體" w:hAnsi="Calibri" w:cs="Times New Roman"/>
          <w:u w:val="single"/>
        </w:rPr>
        <w:t>鳳</w:t>
      </w:r>
      <w:r w:rsidR="006E559D" w:rsidRPr="00733590">
        <w:rPr>
          <w:rFonts w:ascii="Times New Roman" w:eastAsia="新細明體" w:hAnsi="Calibri" w:cs="Times New Roman"/>
        </w:rPr>
        <w:t>、</w:t>
      </w:r>
      <w:r w:rsidR="006E559D" w:rsidRPr="00733590">
        <w:rPr>
          <w:rFonts w:ascii="Times New Roman" w:eastAsia="新細明體" w:hAnsi="Calibri" w:cs="Times New Roman"/>
          <w:u w:val="single"/>
        </w:rPr>
        <w:t>彰</w:t>
      </w:r>
      <w:r w:rsidR="006E559D" w:rsidRPr="00733590">
        <w:rPr>
          <w:rFonts w:ascii="Times New Roman" w:eastAsia="新細明體" w:hAnsi="Calibri" w:cs="Times New Roman"/>
        </w:rPr>
        <w:t>、</w:t>
      </w:r>
      <w:r w:rsidR="006E559D" w:rsidRPr="00733590">
        <w:rPr>
          <w:rFonts w:ascii="Times New Roman" w:eastAsia="新細明體" w:hAnsi="Calibri" w:cs="Times New Roman"/>
          <w:u w:val="single"/>
        </w:rPr>
        <w:t>淡</w:t>
      </w:r>
      <w:r w:rsidR="006E559D" w:rsidRPr="00733590">
        <w:rPr>
          <w:rFonts w:ascii="Times New Roman" w:eastAsia="新細明體" w:hAnsi="Calibri" w:cs="Times New Roman"/>
        </w:rPr>
        <w:t>諸志，雖有續修，侷促一隅，無關全局」是用來銜接後面「苟欲以二三陳編而知</w:t>
      </w:r>
      <w:r w:rsidR="006E559D" w:rsidRPr="00733590">
        <w:rPr>
          <w:rFonts w:ascii="Times New Roman" w:eastAsia="新細明體" w:hAnsi="Calibri" w:cs="Times New Roman"/>
          <w:u w:val="single"/>
        </w:rPr>
        <w:t>臺灣</w:t>
      </w:r>
      <w:r w:rsidR="006E559D" w:rsidRPr="00733590">
        <w:rPr>
          <w:rFonts w:ascii="Times New Roman" w:eastAsia="新細明體" w:hAnsi="Calibri" w:cs="Times New Roman"/>
        </w:rPr>
        <w:t>大勢，是猶以管窺天、以蠡測海，其被囿也亦巨矣」的，指出了舊史視野狹小的問題。而「老成凋謝，莫可諮詢；巷議街譚，事多不實」則是呼應修</w:t>
      </w:r>
      <w:r w:rsidR="006E559D" w:rsidRPr="00733590">
        <w:rPr>
          <w:rFonts w:ascii="Times New Roman" w:eastAsia="新細明體" w:hAnsi="Calibri" w:cs="Times New Roman"/>
          <w:u w:val="single"/>
        </w:rPr>
        <w:t>臺</w:t>
      </w:r>
      <w:r w:rsidR="006E559D" w:rsidRPr="00733590">
        <w:rPr>
          <w:rFonts w:ascii="Times New Roman" w:eastAsia="新細明體" w:hAnsi="Calibri" w:cs="Times New Roman"/>
        </w:rPr>
        <w:t>史之難</w:t>
      </w:r>
      <w:r w:rsidR="00AB48B0">
        <w:rPr>
          <w:rFonts w:ascii="Times New Roman" w:eastAsia="新細明體" w:hAnsi="Calibri" w:cs="Times New Roman"/>
        </w:rPr>
        <w:t>，故錯誤</w:t>
      </w:r>
      <w:r w:rsidR="006E559D" w:rsidRPr="00733590">
        <w:rPr>
          <w:rFonts w:ascii="Times New Roman" w:eastAsia="新細明體" w:hAnsi="Calibri" w:cs="Times New Roman"/>
        </w:rPr>
        <w:t>。</w:t>
      </w:r>
    </w:p>
    <w:p w:rsidR="006E559D" w:rsidRDefault="006E559D" w:rsidP="006E559D">
      <w:pPr>
        <w:widowControl/>
        <w:rPr>
          <w:rFonts w:ascii="Times New Roman" w:eastAsia="新細明體" w:hAnsi="Times New Roman" w:cs="Times New Roman"/>
        </w:rPr>
      </w:pPr>
    </w:p>
    <w:p w:rsidR="004A7286" w:rsidRDefault="004A7286" w:rsidP="006E559D">
      <w:pPr>
        <w:widowControl/>
        <w:rPr>
          <w:rFonts w:ascii="Times New Roman" w:eastAsia="新細明體" w:hAnsi="Times New Roman" w:cs="Times New Roman"/>
        </w:rPr>
      </w:pPr>
    </w:p>
    <w:p w:rsidR="004A7286" w:rsidRDefault="004A7286" w:rsidP="006E559D">
      <w:pPr>
        <w:widowControl/>
        <w:rPr>
          <w:rFonts w:ascii="Times New Roman" w:eastAsia="新細明體" w:hAnsi="Times New Roman" w:cs="Times New Roman"/>
        </w:rPr>
      </w:pPr>
    </w:p>
    <w:p w:rsidR="004A7286" w:rsidRDefault="004A7286" w:rsidP="006E559D">
      <w:pPr>
        <w:widowControl/>
        <w:rPr>
          <w:rFonts w:ascii="Times New Roman" w:eastAsia="新細明體" w:hAnsi="Times New Roman" w:cs="Times New Roman"/>
        </w:rPr>
      </w:pPr>
    </w:p>
    <w:p w:rsidR="004A7286" w:rsidRDefault="004A7286" w:rsidP="006E559D">
      <w:pPr>
        <w:widowControl/>
        <w:rPr>
          <w:rFonts w:ascii="Times New Roman" w:eastAsia="新細明體" w:hAnsi="Times New Roman" w:cs="Times New Roman"/>
        </w:rPr>
      </w:pPr>
    </w:p>
    <w:p w:rsidR="004A7286" w:rsidRDefault="004A7286" w:rsidP="006E559D">
      <w:pPr>
        <w:widowControl/>
        <w:rPr>
          <w:rFonts w:ascii="Times New Roman" w:eastAsia="新細明體" w:hAnsi="Times New Roman" w:cs="Times New Roman"/>
        </w:rPr>
      </w:pPr>
    </w:p>
    <w:p w:rsidR="006E559D" w:rsidRDefault="006E559D" w:rsidP="006E559D">
      <w:pPr>
        <w:rPr>
          <w:rFonts w:ascii="Times New Roman" w:eastAsia="新細明體" w:hAnsi="Calibri" w:cs="Times New Roman"/>
        </w:rPr>
      </w:pPr>
      <w:r w:rsidRPr="00534CF0">
        <w:rPr>
          <w:rFonts w:ascii="Times New Roman" w:eastAsia="新細明體" w:hAnsi="Times New Roman" w:cs="Times New Roman"/>
        </w:rPr>
        <w:lastRenderedPageBreak/>
        <w:t>38.</w:t>
      </w:r>
      <w:r w:rsidRPr="00534CF0">
        <w:rPr>
          <w:rFonts w:ascii="Times New Roman" w:eastAsia="新細明體" w:hAnsi="Calibri" w:cs="Times New Roman"/>
        </w:rPr>
        <w:t>下列各組「</w:t>
      </w:r>
      <w:r>
        <w:rPr>
          <w:rFonts w:ascii="Times New Roman" w:eastAsia="新細明體" w:hAnsi="Calibri" w:cs="Times New Roman"/>
        </w:rPr>
        <w:t xml:space="preserve">　</w:t>
      </w:r>
      <w:r w:rsidRPr="00534CF0">
        <w:rPr>
          <w:rFonts w:ascii="Times New Roman" w:eastAsia="新細明體" w:hAnsi="Calibri" w:cs="Times New Roman"/>
        </w:rPr>
        <w:t>」內的字，前後意義相同的是：</w:t>
      </w:r>
      <w:r>
        <w:rPr>
          <w:rFonts w:ascii="Times New Roman" w:eastAsia="新細明體" w:hAnsi="Calibri" w:cs="Times New Roman"/>
        </w:rPr>
        <w:t xml:space="preserve">　</w:t>
      </w:r>
    </w:p>
    <w:p w:rsidR="006E559D" w:rsidRPr="004A7286" w:rsidRDefault="006E559D" w:rsidP="004A7286">
      <w:pPr>
        <w:ind w:leftChars="118" w:left="503" w:hangingChars="100" w:hanging="220"/>
        <w:rPr>
          <w:rFonts w:ascii="Times New Roman" w:eastAsia="新細明體" w:hAnsi="Calibri" w:cs="Times New Roman"/>
          <w:sz w:val="22"/>
        </w:rPr>
      </w:pPr>
      <w:r w:rsidRPr="004A7286">
        <w:rPr>
          <w:rFonts w:ascii="Times New Roman" w:eastAsia="新細明體" w:hAnsi="Times New Roman" w:cs="Times New Roman"/>
          <w:sz w:val="22"/>
        </w:rPr>
        <w:t>(A)</w:t>
      </w:r>
      <w:r w:rsidRPr="004A7286">
        <w:rPr>
          <w:rFonts w:ascii="Times New Roman" w:eastAsia="新細明體" w:hAnsi="Calibri" w:cs="Times New Roman"/>
          <w:sz w:val="22"/>
        </w:rPr>
        <w:t xml:space="preserve">夫人之相「與」，俯仰一世／夫迷途知反，往哲是「與」　</w:t>
      </w:r>
    </w:p>
    <w:p w:rsidR="006E559D" w:rsidRPr="004A7286" w:rsidRDefault="006E559D" w:rsidP="004A7286">
      <w:pPr>
        <w:ind w:leftChars="118" w:left="503" w:hangingChars="100" w:hanging="220"/>
        <w:rPr>
          <w:rFonts w:ascii="Times New Roman" w:eastAsia="新細明體" w:hAnsi="Calibri" w:cs="Times New Roman"/>
          <w:sz w:val="22"/>
        </w:rPr>
      </w:pPr>
      <w:r w:rsidRPr="004A7286">
        <w:rPr>
          <w:rFonts w:ascii="Times New Roman" w:eastAsia="新細明體" w:hAnsi="Times New Roman" w:cs="Times New Roman"/>
          <w:sz w:val="22"/>
        </w:rPr>
        <w:t>(B)</w:t>
      </w:r>
      <w:r w:rsidRPr="004A7286">
        <w:rPr>
          <w:rFonts w:ascii="Times New Roman" w:eastAsia="新細明體" w:hAnsi="Calibri" w:cs="Times New Roman"/>
          <w:sz w:val="22"/>
        </w:rPr>
        <w:t xml:space="preserve">木直「中」繩，輮以為輪／砉然響然，奏刀騞然，莫不「中」音　</w:t>
      </w:r>
    </w:p>
    <w:p w:rsidR="006E559D" w:rsidRPr="004A7286" w:rsidRDefault="006E559D" w:rsidP="004A7286">
      <w:pPr>
        <w:ind w:leftChars="118" w:left="503" w:hangingChars="100" w:hanging="220"/>
        <w:rPr>
          <w:rFonts w:ascii="Times New Roman" w:eastAsia="新細明體" w:hAnsi="Calibri" w:cs="Times New Roman"/>
          <w:sz w:val="22"/>
        </w:rPr>
      </w:pPr>
      <w:r w:rsidRPr="004A7286">
        <w:rPr>
          <w:rFonts w:ascii="Times New Roman" w:eastAsia="新細明體" w:hAnsi="Times New Roman" w:cs="Times New Roman"/>
          <w:sz w:val="22"/>
        </w:rPr>
        <w:t>(C)</w:t>
      </w:r>
      <w:r w:rsidRPr="004A7286">
        <w:rPr>
          <w:rFonts w:ascii="Times New Roman" w:eastAsia="新細明體" w:hAnsi="Calibri" w:cs="Times New Roman"/>
          <w:sz w:val="22"/>
        </w:rPr>
        <w:t xml:space="preserve">秦無「亡」矢遺鏃之費，而天下諸侯已困矣／沛公今事有急，「亡」去不義　</w:t>
      </w:r>
    </w:p>
    <w:p w:rsidR="006E559D" w:rsidRPr="004A7286" w:rsidRDefault="006E559D" w:rsidP="004A7286">
      <w:pPr>
        <w:ind w:leftChars="118" w:left="503" w:hangingChars="100" w:hanging="220"/>
        <w:rPr>
          <w:rFonts w:ascii="Times New Roman" w:eastAsia="新細明體" w:hAnsi="Calibri" w:cs="Times New Roman"/>
          <w:sz w:val="22"/>
        </w:rPr>
      </w:pPr>
      <w:r w:rsidRPr="004A7286">
        <w:rPr>
          <w:rFonts w:ascii="Times New Roman" w:eastAsia="新細明體" w:hAnsi="Times New Roman" w:cs="Times New Roman"/>
          <w:sz w:val="22"/>
        </w:rPr>
        <w:t>(D)</w:t>
      </w:r>
      <w:r w:rsidRPr="004A7286">
        <w:rPr>
          <w:rFonts w:ascii="Times New Roman" w:eastAsia="新細明體" w:hAnsi="Calibri" w:cs="Times New Roman"/>
          <w:sz w:val="22"/>
        </w:rPr>
        <w:t xml:space="preserve">斲而為琴，弦而「鼓」之／余身乃行鑊蓋上，所賴以不陷者，熱氣「鼓」之耳　</w:t>
      </w:r>
    </w:p>
    <w:p w:rsidR="006E559D" w:rsidRPr="004A7286" w:rsidRDefault="006E559D" w:rsidP="004A7286">
      <w:pPr>
        <w:ind w:leftChars="118" w:left="503" w:hangingChars="100" w:hanging="220"/>
        <w:rPr>
          <w:rFonts w:ascii="Times New Roman" w:eastAsia="新細明體" w:hAnsi="Calibri" w:cs="Times New Roman"/>
          <w:sz w:val="22"/>
        </w:rPr>
      </w:pPr>
      <w:r w:rsidRPr="004A7286">
        <w:rPr>
          <w:rFonts w:ascii="Times New Roman" w:eastAsia="新細明體" w:hAnsi="Times New Roman" w:cs="Times New Roman"/>
          <w:sz w:val="22"/>
        </w:rPr>
        <w:t>(E)</w:t>
      </w:r>
      <w:r w:rsidRPr="004A7286">
        <w:rPr>
          <w:rFonts w:ascii="Times New Roman" w:eastAsia="新細明體" w:hAnsi="Calibri" w:cs="Times New Roman"/>
          <w:sz w:val="22"/>
        </w:rPr>
        <w:t>雖然，使後之為君者，「果」能保此產業，傳之無窮，亦無怪乎其私之也／道士笑曰：我固謂不能作苦，今「果」然</w:t>
      </w:r>
    </w:p>
    <w:p w:rsidR="00733590" w:rsidRPr="00733590" w:rsidRDefault="00733590" w:rsidP="00733590">
      <w:pPr>
        <w:ind w:leftChars="118" w:left="1603" w:hangingChars="550" w:hanging="1320"/>
        <w:jc w:val="both"/>
      </w:pPr>
      <w:r w:rsidRPr="00733590">
        <w:rPr>
          <w:rFonts w:hint="eastAsia"/>
        </w:rPr>
        <w:t>【答　　案】</w:t>
      </w:r>
      <w:r w:rsidRPr="00733590">
        <w:rPr>
          <w:rFonts w:ascii="Times New Roman" w:hAnsi="Times New Roman" w:cs="Times New Roman"/>
        </w:rPr>
        <w:t>BE</w:t>
      </w:r>
    </w:p>
    <w:p w:rsidR="00733590" w:rsidRPr="00733590" w:rsidRDefault="00733590" w:rsidP="00733590">
      <w:pPr>
        <w:ind w:leftChars="118" w:left="1603" w:hangingChars="550" w:hanging="1320"/>
        <w:jc w:val="both"/>
      </w:pPr>
      <w:r w:rsidRPr="00733590">
        <w:rPr>
          <w:rFonts w:hAnsi="新細明體" w:hint="eastAsia"/>
        </w:rPr>
        <w:t>【測驗目標】</w:t>
      </w:r>
      <w:r w:rsidR="00315E04">
        <w:rPr>
          <w:sz w:val="23"/>
          <w:szCs w:val="23"/>
        </w:rPr>
        <w:t>字義的辨識與應用</w:t>
      </w:r>
    </w:p>
    <w:p w:rsidR="006E559D" w:rsidRPr="00733590" w:rsidRDefault="00733590" w:rsidP="00733590">
      <w:pPr>
        <w:ind w:leftChars="118" w:left="1603" w:hangingChars="550" w:hanging="1320"/>
        <w:rPr>
          <w:rFonts w:ascii="Times New Roman" w:eastAsia="新細明體" w:hAnsi="Calibri" w:cs="Times New Roman"/>
        </w:rPr>
      </w:pPr>
      <w:r w:rsidRPr="00733590">
        <w:t>【試題解析】</w:t>
      </w:r>
      <w:r w:rsidR="006E559D" w:rsidRPr="00733590">
        <w:rPr>
          <w:rFonts w:ascii="Times New Roman" w:eastAsia="新細明體" w:hAnsi="Calibri" w:cs="Times New Roman" w:hint="eastAsia"/>
        </w:rPr>
        <w:t>(A)</w:t>
      </w:r>
      <w:r w:rsidR="006E559D" w:rsidRPr="00733590">
        <w:rPr>
          <w:rFonts w:ascii="Times New Roman" w:eastAsia="新細明體" w:hAnsi="Calibri" w:cs="Times New Roman" w:hint="eastAsia"/>
        </w:rPr>
        <w:t>結交</w:t>
      </w:r>
      <w:r>
        <w:rPr>
          <w:rFonts w:ascii="Times New Roman" w:hint="eastAsia"/>
        </w:rPr>
        <w:t>，</w:t>
      </w:r>
      <w:r w:rsidRPr="00733590">
        <w:rPr>
          <w:rFonts w:ascii="Times New Roman" w:eastAsia="新細明體" w:hAnsi="Times New Roman" w:cs="Times New Roman" w:hint="eastAsia"/>
        </w:rPr>
        <w:t>出自王羲之</w:t>
      </w:r>
      <w:r>
        <w:rPr>
          <w:rFonts w:ascii="Times New Roman" w:hAnsi="Times New Roman" w:hint="eastAsia"/>
        </w:rPr>
        <w:t>〈</w:t>
      </w:r>
      <w:r w:rsidRPr="00733590">
        <w:rPr>
          <w:rFonts w:ascii="Times New Roman" w:eastAsia="新細明體" w:hAnsi="Times New Roman" w:cs="Times New Roman" w:hint="eastAsia"/>
        </w:rPr>
        <w:t>蘭亭集序</w:t>
      </w:r>
      <w:r>
        <w:rPr>
          <w:rFonts w:ascii="Times New Roman" w:hAnsi="Times New Roman" w:hint="eastAsia"/>
        </w:rPr>
        <w:t>〉</w:t>
      </w:r>
      <w:r w:rsidR="006E559D" w:rsidRPr="00733590">
        <w:rPr>
          <w:rFonts w:ascii="Times New Roman" w:eastAsia="新細明體" w:hAnsi="Calibri" w:cs="Times New Roman" w:hint="eastAsia"/>
        </w:rPr>
        <w:t>／</w:t>
      </w:r>
      <w:r w:rsidR="00E801F3">
        <w:rPr>
          <w:rFonts w:ascii="Times New Roman" w:eastAsia="新細明體" w:hAnsi="Calibri" w:cs="Times New Roman" w:hint="eastAsia"/>
        </w:rPr>
        <w:t>贊成、允許</w:t>
      </w:r>
      <w:r>
        <w:rPr>
          <w:rFonts w:ascii="Times New Roman" w:hint="eastAsia"/>
        </w:rPr>
        <w:t>，</w:t>
      </w:r>
      <w:r w:rsidRPr="00733590">
        <w:rPr>
          <w:rFonts w:ascii="Times New Roman" w:eastAsia="新細明體" w:hAnsi="Times New Roman" w:cs="Times New Roman" w:hint="eastAsia"/>
        </w:rPr>
        <w:t>出自丘遲</w:t>
      </w:r>
      <w:r>
        <w:rPr>
          <w:rFonts w:ascii="Times New Roman" w:hAnsi="Times New Roman" w:hint="eastAsia"/>
        </w:rPr>
        <w:t>〈</w:t>
      </w:r>
      <w:r w:rsidRPr="00733590">
        <w:rPr>
          <w:rFonts w:ascii="Times New Roman" w:eastAsia="新細明體" w:hAnsi="Times New Roman" w:cs="Times New Roman" w:hint="eastAsia"/>
        </w:rPr>
        <w:t>與陳伯之書</w:t>
      </w:r>
      <w:r>
        <w:rPr>
          <w:rFonts w:ascii="Times New Roman" w:hAnsi="Times New Roman" w:hint="eastAsia"/>
        </w:rPr>
        <w:t>〉</w:t>
      </w:r>
      <w:r w:rsidR="006E559D" w:rsidRPr="00733590">
        <w:rPr>
          <w:rFonts w:ascii="Times New Roman" w:eastAsia="新細明體" w:hAnsi="Calibri" w:cs="Times New Roman" w:hint="eastAsia"/>
        </w:rPr>
        <w:t>。</w:t>
      </w:r>
      <w:r w:rsidR="006E559D" w:rsidRPr="00733590">
        <w:rPr>
          <w:rFonts w:ascii="Times New Roman" w:eastAsia="新細明體" w:hAnsi="Calibri" w:cs="Times New Roman" w:hint="eastAsia"/>
        </w:rPr>
        <w:t>(B)</w:t>
      </w:r>
      <w:r w:rsidR="006E559D" w:rsidRPr="00733590">
        <w:rPr>
          <w:rFonts w:ascii="Times New Roman" w:eastAsia="新細明體" w:hAnsi="Calibri" w:cs="Times New Roman" w:hint="eastAsia"/>
        </w:rPr>
        <w:t>符合</w:t>
      </w:r>
      <w:r>
        <w:rPr>
          <w:rFonts w:ascii="Times New Roman" w:hint="eastAsia"/>
        </w:rPr>
        <w:t>，</w:t>
      </w:r>
      <w:r w:rsidRPr="00733590">
        <w:rPr>
          <w:rFonts w:ascii="Times New Roman" w:eastAsia="新細明體" w:hAnsi="Times New Roman" w:cs="Times New Roman" w:hint="eastAsia"/>
        </w:rPr>
        <w:t>出自荀子</w:t>
      </w:r>
      <w:r>
        <w:rPr>
          <w:rFonts w:ascii="Times New Roman" w:hAnsi="Times New Roman" w:hint="eastAsia"/>
        </w:rPr>
        <w:t>〈</w:t>
      </w:r>
      <w:r w:rsidRPr="00733590">
        <w:rPr>
          <w:rFonts w:ascii="Times New Roman" w:eastAsia="新細明體" w:hAnsi="Times New Roman" w:cs="Times New Roman" w:hint="eastAsia"/>
        </w:rPr>
        <w:t>勸學</w:t>
      </w:r>
      <w:r>
        <w:rPr>
          <w:rFonts w:ascii="Times New Roman" w:hAnsi="Times New Roman" w:hint="eastAsia"/>
        </w:rPr>
        <w:t>〉</w:t>
      </w:r>
      <w:r w:rsidR="006E559D" w:rsidRPr="00733590">
        <w:rPr>
          <w:rFonts w:ascii="Times New Roman" w:eastAsia="新細明體" w:hAnsi="Calibri" w:cs="Times New Roman" w:hint="eastAsia"/>
        </w:rPr>
        <w:t>／符合</w:t>
      </w:r>
      <w:r>
        <w:rPr>
          <w:rFonts w:ascii="Times New Roman" w:hint="eastAsia"/>
        </w:rPr>
        <w:t>，出自</w:t>
      </w:r>
      <w:r>
        <w:rPr>
          <w:rFonts w:ascii="Times New Roman" w:hAnsi="Times New Roman" w:hint="eastAsia"/>
        </w:rPr>
        <w:t>《</w:t>
      </w:r>
      <w:r w:rsidRPr="00733590">
        <w:rPr>
          <w:rFonts w:ascii="Times New Roman" w:eastAsia="新細明體" w:hAnsi="Times New Roman" w:cs="Times New Roman" w:hint="eastAsia"/>
        </w:rPr>
        <w:t>莊子</w:t>
      </w:r>
      <w:r>
        <w:rPr>
          <w:rFonts w:ascii="Times New Roman" w:hAnsi="Times New Roman" w:hint="eastAsia"/>
        </w:rPr>
        <w:t>‧</w:t>
      </w:r>
      <w:r w:rsidRPr="00733590">
        <w:rPr>
          <w:rFonts w:ascii="Times New Roman" w:eastAsia="新細明體" w:hAnsi="Times New Roman" w:cs="Times New Roman" w:hint="eastAsia"/>
        </w:rPr>
        <w:t>庖丁解牛</w:t>
      </w:r>
      <w:r>
        <w:rPr>
          <w:rFonts w:ascii="Times New Roman" w:hAnsi="Times New Roman" w:hint="eastAsia"/>
        </w:rPr>
        <w:t>》</w:t>
      </w:r>
      <w:r w:rsidR="006E559D" w:rsidRPr="00733590">
        <w:rPr>
          <w:rFonts w:ascii="Times New Roman" w:eastAsia="新細明體" w:hAnsi="Calibri" w:cs="Times New Roman" w:hint="eastAsia"/>
        </w:rPr>
        <w:t>。</w:t>
      </w:r>
      <w:r w:rsidR="006E559D" w:rsidRPr="00733590">
        <w:rPr>
          <w:rFonts w:ascii="Times New Roman" w:eastAsia="新細明體" w:hAnsi="Calibri" w:cs="Times New Roman" w:hint="eastAsia"/>
        </w:rPr>
        <w:t>(C)</w:t>
      </w:r>
      <w:r w:rsidR="006E559D" w:rsidRPr="00733590">
        <w:rPr>
          <w:rFonts w:ascii="Times New Roman" w:eastAsia="新細明體" w:hAnsi="Calibri" w:cs="Times New Roman" w:hint="eastAsia"/>
        </w:rPr>
        <w:t>損失</w:t>
      </w:r>
      <w:r>
        <w:rPr>
          <w:rFonts w:ascii="Times New Roman" w:hint="eastAsia"/>
        </w:rPr>
        <w:t>，</w:t>
      </w:r>
      <w:r w:rsidRPr="00733590">
        <w:rPr>
          <w:rFonts w:ascii="Times New Roman" w:eastAsia="新細明體" w:hAnsi="Times New Roman" w:cs="Times New Roman" w:hint="eastAsia"/>
        </w:rPr>
        <w:t>出自賈誼</w:t>
      </w:r>
      <w:r>
        <w:rPr>
          <w:rFonts w:ascii="Times New Roman" w:hAnsi="Times New Roman" w:hint="eastAsia"/>
        </w:rPr>
        <w:t>〈</w:t>
      </w:r>
      <w:r w:rsidRPr="00733590">
        <w:rPr>
          <w:rFonts w:ascii="Times New Roman" w:eastAsia="新細明體" w:hAnsi="Times New Roman" w:cs="Times New Roman" w:hint="eastAsia"/>
        </w:rPr>
        <w:t>過秦論</w:t>
      </w:r>
      <w:r>
        <w:rPr>
          <w:rFonts w:ascii="Times New Roman" w:hAnsi="Times New Roman" w:hint="eastAsia"/>
        </w:rPr>
        <w:t>〉</w:t>
      </w:r>
      <w:r w:rsidR="006E559D" w:rsidRPr="00733590">
        <w:rPr>
          <w:rFonts w:ascii="Times New Roman" w:eastAsia="新細明體" w:hAnsi="Calibri" w:cs="Times New Roman" w:hint="eastAsia"/>
        </w:rPr>
        <w:t>／逃走</w:t>
      </w:r>
      <w:r>
        <w:rPr>
          <w:rFonts w:ascii="Times New Roman" w:hint="eastAsia"/>
        </w:rPr>
        <w:t>，</w:t>
      </w:r>
      <w:r>
        <w:rPr>
          <w:rFonts w:ascii="Times New Roman" w:hAnsi="Times New Roman" w:hint="eastAsia"/>
        </w:rPr>
        <w:t>出自</w:t>
      </w:r>
      <w:r w:rsidRPr="00733590">
        <w:rPr>
          <w:rFonts w:ascii="Times New Roman" w:eastAsia="新細明體" w:hAnsi="Times New Roman" w:cs="Times New Roman" w:hint="eastAsia"/>
        </w:rPr>
        <w:t>司馬遷</w:t>
      </w:r>
      <w:r>
        <w:rPr>
          <w:rFonts w:ascii="Times New Roman" w:hAnsi="Times New Roman" w:hint="eastAsia"/>
        </w:rPr>
        <w:t>〈</w:t>
      </w:r>
      <w:r w:rsidRPr="00733590">
        <w:rPr>
          <w:rFonts w:ascii="Times New Roman" w:eastAsia="新細明體" w:hAnsi="Times New Roman" w:cs="Times New Roman" w:hint="eastAsia"/>
        </w:rPr>
        <w:t>鴻門宴</w:t>
      </w:r>
      <w:r>
        <w:rPr>
          <w:rFonts w:ascii="Times New Roman" w:hAnsi="Times New Roman" w:hint="eastAsia"/>
        </w:rPr>
        <w:t>〉</w:t>
      </w:r>
      <w:r w:rsidR="006E559D" w:rsidRPr="00733590">
        <w:rPr>
          <w:rFonts w:ascii="Times New Roman" w:eastAsia="新細明體" w:hAnsi="Calibri" w:cs="Times New Roman" w:hint="eastAsia"/>
        </w:rPr>
        <w:t>。</w:t>
      </w:r>
      <w:r w:rsidR="006E559D" w:rsidRPr="00733590">
        <w:rPr>
          <w:rFonts w:ascii="Times New Roman" w:eastAsia="新細明體" w:hAnsi="Calibri" w:cs="Times New Roman" w:hint="eastAsia"/>
        </w:rPr>
        <w:t>(D)</w:t>
      </w:r>
      <w:r w:rsidR="006E559D" w:rsidRPr="00733590">
        <w:rPr>
          <w:rFonts w:ascii="Times New Roman" w:eastAsia="新細明體" w:hAnsi="Calibri" w:cs="Times New Roman" w:hint="eastAsia"/>
        </w:rPr>
        <w:t>彈奏</w:t>
      </w:r>
      <w:r>
        <w:rPr>
          <w:rFonts w:ascii="Times New Roman" w:hint="eastAsia"/>
        </w:rPr>
        <w:t>，</w:t>
      </w:r>
      <w:r w:rsidRPr="00733590">
        <w:rPr>
          <w:rFonts w:ascii="Times New Roman" w:eastAsia="新細明體" w:hAnsi="Calibri" w:cs="Times New Roman" w:hint="eastAsia"/>
        </w:rPr>
        <w:t>出自劉基</w:t>
      </w:r>
      <w:r w:rsidRPr="00733590">
        <w:rPr>
          <w:rFonts w:ascii="Times New Roman" w:hint="eastAsia"/>
        </w:rPr>
        <w:t>〈</w:t>
      </w:r>
      <w:r w:rsidR="005B2122">
        <w:rPr>
          <w:rFonts w:ascii="Times New Roman" w:eastAsia="新細明體" w:hAnsi="Calibri" w:cs="Times New Roman" w:hint="eastAsia"/>
        </w:rPr>
        <w:t>工之僑為琴</w:t>
      </w:r>
      <w:r w:rsidRPr="00733590">
        <w:rPr>
          <w:rFonts w:ascii="Times New Roman" w:hint="eastAsia"/>
        </w:rPr>
        <w:t>〉</w:t>
      </w:r>
      <w:r w:rsidR="006E559D" w:rsidRPr="00733590">
        <w:rPr>
          <w:rFonts w:ascii="Times New Roman" w:eastAsia="新細明體" w:hAnsi="Calibri" w:cs="Times New Roman" w:hint="eastAsia"/>
        </w:rPr>
        <w:t>／膨脹</w:t>
      </w:r>
      <w:r>
        <w:rPr>
          <w:rFonts w:ascii="Times New Roman" w:hint="eastAsia"/>
        </w:rPr>
        <w:t>，</w:t>
      </w:r>
      <w:r>
        <w:rPr>
          <w:rFonts w:ascii="Times New Roman" w:hAnsi="Times New Roman" w:hint="eastAsia"/>
        </w:rPr>
        <w:t>出自</w:t>
      </w:r>
      <w:r w:rsidRPr="00733590">
        <w:rPr>
          <w:rFonts w:ascii="Times New Roman" w:eastAsia="新細明體" w:hAnsi="Times New Roman" w:cs="Times New Roman" w:hint="eastAsia"/>
        </w:rPr>
        <w:t>郁永河</w:t>
      </w:r>
      <w:r>
        <w:rPr>
          <w:rFonts w:ascii="Times New Roman" w:hAnsi="Times New Roman" w:hint="eastAsia"/>
        </w:rPr>
        <w:t>〈</w:t>
      </w:r>
      <w:r w:rsidRPr="00733590">
        <w:rPr>
          <w:rFonts w:ascii="Times New Roman" w:eastAsia="新細明體" w:hAnsi="Times New Roman" w:cs="Times New Roman" w:hint="eastAsia"/>
        </w:rPr>
        <w:t>北投硫穴記</w:t>
      </w:r>
      <w:r>
        <w:rPr>
          <w:rFonts w:ascii="Times New Roman" w:hAnsi="Times New Roman" w:hint="eastAsia"/>
        </w:rPr>
        <w:t>〉</w:t>
      </w:r>
      <w:r w:rsidR="006E559D" w:rsidRPr="00733590">
        <w:rPr>
          <w:rFonts w:ascii="Times New Roman" w:eastAsia="新細明體" w:hAnsi="Calibri" w:cs="Times New Roman" w:hint="eastAsia"/>
        </w:rPr>
        <w:t>。</w:t>
      </w:r>
      <w:r w:rsidR="006E559D" w:rsidRPr="00733590">
        <w:rPr>
          <w:rFonts w:ascii="Times New Roman" w:eastAsia="新細明體" w:hAnsi="Calibri" w:cs="Times New Roman" w:hint="eastAsia"/>
        </w:rPr>
        <w:t>(E)</w:t>
      </w:r>
      <w:r w:rsidR="006E559D" w:rsidRPr="00733590">
        <w:rPr>
          <w:rFonts w:ascii="Times New Roman" w:eastAsia="新細明體" w:hAnsi="Calibri" w:cs="Times New Roman" w:hint="eastAsia"/>
        </w:rPr>
        <w:t>果真</w:t>
      </w:r>
      <w:r>
        <w:rPr>
          <w:rFonts w:ascii="Times New Roman" w:hint="eastAsia"/>
        </w:rPr>
        <w:t>，</w:t>
      </w:r>
      <w:r w:rsidRPr="00733590">
        <w:rPr>
          <w:rFonts w:ascii="Times New Roman" w:eastAsia="新細明體" w:hAnsi="Times New Roman" w:cs="Times New Roman" w:hint="eastAsia"/>
        </w:rPr>
        <w:t>出自黃宗羲</w:t>
      </w:r>
      <w:r>
        <w:rPr>
          <w:rFonts w:ascii="Times New Roman" w:hAnsi="Times New Roman" w:hint="eastAsia"/>
        </w:rPr>
        <w:t>〈</w:t>
      </w:r>
      <w:r w:rsidRPr="00733590">
        <w:rPr>
          <w:rFonts w:ascii="Times New Roman" w:eastAsia="新細明體" w:hAnsi="Times New Roman" w:cs="Times New Roman" w:hint="eastAsia"/>
        </w:rPr>
        <w:t>原君</w:t>
      </w:r>
      <w:r>
        <w:rPr>
          <w:rFonts w:ascii="Times New Roman" w:hAnsi="Times New Roman" w:hint="eastAsia"/>
        </w:rPr>
        <w:t>〉</w:t>
      </w:r>
      <w:r w:rsidR="006E559D" w:rsidRPr="00733590">
        <w:rPr>
          <w:rFonts w:ascii="Times New Roman" w:eastAsia="新細明體" w:hAnsi="Calibri" w:cs="Times New Roman" w:hint="eastAsia"/>
        </w:rPr>
        <w:t>／果真</w:t>
      </w:r>
      <w:r>
        <w:rPr>
          <w:rFonts w:ascii="Times New Roman" w:hint="eastAsia"/>
        </w:rPr>
        <w:t>，</w:t>
      </w:r>
      <w:r>
        <w:rPr>
          <w:rFonts w:ascii="Times New Roman" w:hAnsi="Times New Roman" w:hint="eastAsia"/>
        </w:rPr>
        <w:t>出自</w:t>
      </w:r>
      <w:r w:rsidRPr="00733590">
        <w:rPr>
          <w:rFonts w:ascii="Times New Roman" w:eastAsia="新細明體" w:hAnsi="Times New Roman" w:cs="Times New Roman" w:hint="eastAsia"/>
        </w:rPr>
        <w:t>蒲松齡</w:t>
      </w:r>
      <w:r>
        <w:rPr>
          <w:rFonts w:ascii="Times New Roman" w:hAnsi="Times New Roman" w:hint="eastAsia"/>
        </w:rPr>
        <w:t>〈</w:t>
      </w:r>
      <w:r w:rsidRPr="00733590">
        <w:rPr>
          <w:rFonts w:ascii="Times New Roman" w:eastAsia="新細明體" w:hAnsi="Times New Roman" w:cs="Times New Roman" w:hint="eastAsia"/>
        </w:rPr>
        <w:t>勞山道士</w:t>
      </w:r>
      <w:r>
        <w:rPr>
          <w:rFonts w:ascii="Times New Roman" w:hAnsi="Times New Roman" w:hint="eastAsia"/>
        </w:rPr>
        <w:t>〉</w:t>
      </w:r>
      <w:r w:rsidR="006E559D" w:rsidRPr="00733590">
        <w:rPr>
          <w:rFonts w:ascii="Times New Roman" w:eastAsia="新細明體" w:hAnsi="Calibri" w:cs="Times New Roman" w:hint="eastAsia"/>
        </w:rPr>
        <w:t>。</w:t>
      </w:r>
    </w:p>
    <w:p w:rsidR="00733590" w:rsidRDefault="00733590" w:rsidP="00733590">
      <w:pPr>
        <w:rPr>
          <w:rFonts w:ascii="Times New Roman" w:hAnsi="Times New Roman"/>
        </w:rPr>
      </w:pPr>
    </w:p>
    <w:p w:rsidR="00733590" w:rsidRDefault="00733590" w:rsidP="00733590">
      <w:pPr>
        <w:rPr>
          <w:rFonts w:ascii="Times New Roman" w:eastAsia="新細明體" w:hAnsi="新細明體" w:cs="Times New Roman"/>
          <w:szCs w:val="24"/>
        </w:rPr>
      </w:pPr>
      <w:r w:rsidRPr="007B53D8">
        <w:rPr>
          <w:rFonts w:ascii="Times New Roman" w:eastAsia="新細明體" w:hAnsi="Times New Roman" w:cs="Times New Roman"/>
          <w:szCs w:val="24"/>
        </w:rPr>
        <w:t>39.</w:t>
      </w:r>
      <w:r w:rsidRPr="007B53D8">
        <w:rPr>
          <w:rFonts w:ascii="Times New Roman" w:eastAsia="新細明體" w:hAnsi="新細明體" w:cs="Times New Roman"/>
          <w:szCs w:val="24"/>
        </w:rPr>
        <w:t>關於下列馮忌的言談方式與內容，學生評析適當的是：</w:t>
      </w:r>
    </w:p>
    <w:p w:rsidR="00733590" w:rsidRDefault="00F813BA" w:rsidP="00330852">
      <w:pPr>
        <w:ind w:leftChars="118" w:left="283" w:firstLine="480"/>
        <w:rPr>
          <w:rFonts w:ascii="標楷體" w:eastAsia="標楷體" w:hAnsi="標楷體" w:cs="Times New Roman"/>
          <w:szCs w:val="24"/>
        </w:rPr>
      </w:pPr>
      <w:r>
        <w:rPr>
          <w:rFonts w:ascii="標楷體" w:eastAsia="標楷體" w:hAnsi="標楷體" w:cs="Times New Roman"/>
          <w:noProof/>
          <w:szCs w:val="24"/>
        </w:rPr>
        <w:pict>
          <v:shape id="_x0000_s1040" type="#_x0000_t202" style="position:absolute;left:0;text-align:left;margin-left:376.6pt;margin-top:130.1pt;width:81.6pt;height:97.95pt;z-index:251673600;mso-height-percent:200;mso-height-percent:200;mso-width-relative:margin;mso-height-relative:margin">
            <v:stroke dashstyle="1 1" endcap="round"/>
            <v:textbox style="mso-fit-shape-to-text:t">
              <w:txbxContent>
                <w:p w:rsidR="009A5F81" w:rsidRPr="008A18C5" w:rsidRDefault="009A5F81" w:rsidP="00733590">
                  <w:pPr>
                    <w:rPr>
                      <w:rFonts w:ascii="標楷體" w:eastAsia="標楷體" w:hAnsi="標楷體"/>
                      <w:szCs w:val="24"/>
                    </w:rPr>
                  </w:pPr>
                  <w:r w:rsidRPr="008A18C5">
                    <w:rPr>
                      <w:rFonts w:ascii="標楷體" w:eastAsia="標楷體" w:hAnsi="標楷體"/>
                      <w:szCs w:val="24"/>
                    </w:rPr>
                    <w:t>行人：外交禮賓人員</w:t>
                  </w:r>
                </w:p>
                <w:p w:rsidR="009A5F81" w:rsidRPr="008A18C5" w:rsidRDefault="009A5F81" w:rsidP="00733590">
                  <w:pPr>
                    <w:rPr>
                      <w:rFonts w:ascii="標楷體" w:eastAsia="標楷體" w:hAnsi="標楷體"/>
                      <w:szCs w:val="24"/>
                    </w:rPr>
                  </w:pPr>
                  <w:r w:rsidRPr="008A18C5">
                    <w:rPr>
                      <w:rFonts w:ascii="標楷體" w:eastAsia="標楷體" w:hAnsi="標楷體" w:hint="eastAsia"/>
                      <w:szCs w:val="24"/>
                    </w:rPr>
                    <w:t>接手：拱手</w:t>
                  </w:r>
                </w:p>
                <w:p w:rsidR="009A5F81" w:rsidRPr="008A18C5" w:rsidRDefault="009A5F81" w:rsidP="00733590">
                  <w:pPr>
                    <w:rPr>
                      <w:rFonts w:ascii="標楷體" w:eastAsia="標楷體" w:hAnsi="標楷體"/>
                      <w:szCs w:val="24"/>
                    </w:rPr>
                  </w:pPr>
                  <w:r w:rsidRPr="008A18C5">
                    <w:rPr>
                      <w:rFonts w:ascii="標楷體" w:eastAsia="標楷體" w:hAnsi="標楷體" w:hint="eastAsia"/>
                      <w:szCs w:val="24"/>
                    </w:rPr>
                    <w:t>免首：俯首</w:t>
                  </w:r>
                </w:p>
                <w:p w:rsidR="009A5F81" w:rsidRPr="008A18C5" w:rsidRDefault="009A5F81" w:rsidP="00733590">
                  <w:pPr>
                    <w:rPr>
                      <w:rFonts w:ascii="標楷體" w:eastAsia="標楷體" w:hAnsi="標楷體"/>
                      <w:szCs w:val="24"/>
                    </w:rPr>
                  </w:pPr>
                  <w:r w:rsidRPr="008A18C5">
                    <w:rPr>
                      <w:rFonts w:ascii="標楷體" w:eastAsia="標楷體" w:hAnsi="標楷體" w:hint="eastAsia"/>
                      <w:szCs w:val="24"/>
                    </w:rPr>
                    <w:t>倍：悖逆</w:t>
                  </w:r>
                </w:p>
              </w:txbxContent>
            </v:textbox>
          </v:shape>
        </w:pict>
      </w:r>
      <w:r w:rsidR="00733590" w:rsidRPr="007B53D8">
        <w:rPr>
          <w:rFonts w:ascii="標楷體" w:eastAsia="標楷體" w:hAnsi="標楷體" w:cs="Times New Roman"/>
          <w:szCs w:val="24"/>
        </w:rPr>
        <w:t>馮忌請見趙王，行人見之。馮忌接手免首，欲言而不敢。王問其故，對曰：「客有見人於服子者，已而請其罪。服子曰：『公之客獨有三罪：望我而笑，是狎也；談語而不稱師，是倍也；交淺而言深，是亂也。』客曰：『不然。夫望人而笑，是和也；言而不稱師，是庸說也；交淺而言深，是忠也。昔者堯見舜於草茅之中，席隴畝而蔭庇桑，陰移而授天下傳。伊尹負鼎俎而干湯，姓名未著而受三公。使夫交淺者不可以深談，則天下不傳，而三公不得也。』」趙王曰：「甚善。」馮忌曰：「今外臣交淺而欲深談，可乎？」王曰：「請奉教。」於是馮忌乃談。（《戰國策‧趙策》）</w:t>
      </w:r>
    </w:p>
    <w:tbl>
      <w:tblPr>
        <w:tblStyle w:val="a3"/>
        <w:tblW w:w="3933" w:type="pct"/>
        <w:tblInd w:w="811" w:type="dxa"/>
        <w:tblLook w:val="04A0"/>
      </w:tblPr>
      <w:tblGrid>
        <w:gridCol w:w="6703"/>
      </w:tblGrid>
      <w:tr w:rsidR="00733590" w:rsidTr="008E1BFE">
        <w:tc>
          <w:tcPr>
            <w:tcW w:w="6703" w:type="dxa"/>
          </w:tcPr>
          <w:p w:rsidR="00733590" w:rsidRPr="0001294B" w:rsidRDefault="00F813BA" w:rsidP="008E1BFE">
            <w:pPr>
              <w:pStyle w:val="TableParagraph"/>
              <w:rPr>
                <w:rFonts w:ascii="Times New Roman" w:eastAsia="新細明體" w:hAnsi="Times New Roman" w:cs="Times New Roman"/>
                <w:sz w:val="24"/>
                <w:szCs w:val="24"/>
              </w:rPr>
            </w:pPr>
            <w:r w:rsidRPr="00F813BA">
              <w:rPr>
                <w:rFonts w:ascii="標楷體" w:eastAsia="標楷體" w:hAnsi="標楷體" w:cs="Times New Roman"/>
                <w:noProof/>
                <w:szCs w:val="24"/>
              </w:rPr>
              <w:pict>
                <v:line id="_x0000_s1036" style="position:absolute;z-index:251670528;mso-position-horizontal-relative:page" from="-6.15pt,15.55pt" to="-22.2pt,78.05pt">
                  <w10:wrap anchorx="page"/>
                </v:line>
              </w:pict>
            </w:r>
            <w:r w:rsidR="00733590" w:rsidRPr="0001294B">
              <w:rPr>
                <w:rFonts w:ascii="Times New Roman" w:eastAsia="新細明體" w:hAnsi="Times New Roman" w:cs="Times New Roman"/>
                <w:sz w:val="24"/>
                <w:szCs w:val="24"/>
              </w:rPr>
              <w:t>(A)</w:t>
            </w:r>
            <w:r w:rsidR="00733590" w:rsidRPr="0001294B">
              <w:rPr>
                <w:rFonts w:ascii="Times New Roman" w:eastAsia="新細明體" w:hAnsi="新細明體" w:cs="Times New Roman"/>
                <w:sz w:val="24"/>
                <w:szCs w:val="24"/>
              </w:rPr>
              <w:t>馮忌先故作姿態，誘使趙王疑惑探問，以展開後續鋪陳</w:t>
            </w:r>
          </w:p>
          <w:p w:rsidR="00733590" w:rsidRPr="0001294B" w:rsidRDefault="00733590" w:rsidP="008E1BFE">
            <w:pPr>
              <w:pStyle w:val="TableParagraph"/>
              <w:rPr>
                <w:rFonts w:ascii="Times New Roman" w:eastAsia="新細明體" w:hAnsi="Times New Roman" w:cs="Times New Roman"/>
                <w:sz w:val="24"/>
                <w:szCs w:val="24"/>
              </w:rPr>
            </w:pPr>
            <w:r w:rsidRPr="0001294B">
              <w:rPr>
                <w:rFonts w:ascii="Times New Roman" w:eastAsia="新細明體" w:hAnsi="Times New Roman" w:cs="Times New Roman"/>
                <w:sz w:val="24"/>
                <w:szCs w:val="24"/>
              </w:rPr>
              <w:t>(B)</w:t>
            </w:r>
            <w:r w:rsidRPr="0001294B">
              <w:rPr>
                <w:rFonts w:ascii="Times New Roman" w:eastAsia="新細明體" w:hAnsi="新細明體" w:cs="Times New Roman"/>
                <w:sz w:val="24"/>
                <w:szCs w:val="24"/>
              </w:rPr>
              <w:t>馮忌透過「服子與客對話」的故事，為之後與趙王暢言預埋伏筆</w:t>
            </w:r>
          </w:p>
          <w:p w:rsidR="00733590" w:rsidRPr="0001294B" w:rsidRDefault="00733590" w:rsidP="008E1BFE">
            <w:pPr>
              <w:pStyle w:val="TableParagraph"/>
              <w:rPr>
                <w:rFonts w:ascii="Times New Roman" w:eastAsia="新細明體" w:hAnsi="Times New Roman" w:cs="Times New Roman"/>
                <w:sz w:val="24"/>
                <w:szCs w:val="24"/>
              </w:rPr>
            </w:pPr>
            <w:r>
              <w:rPr>
                <w:rFonts w:ascii="Times New Roman" w:eastAsia="新細明體" w:hAnsi="Times New Roman" w:cs="Times New Roman"/>
                <w:noProof/>
                <w:sz w:val="24"/>
                <w:szCs w:val="24"/>
              </w:rPr>
              <w:drawing>
                <wp:anchor distT="0" distB="0" distL="0" distR="0" simplePos="0" relativeHeight="251671552" behindDoc="0" locked="0" layoutInCell="1" allowOverlap="1">
                  <wp:simplePos x="0" y="0"/>
                  <wp:positionH relativeFrom="page">
                    <wp:posOffset>-624840</wp:posOffset>
                  </wp:positionH>
                  <wp:positionV relativeFrom="paragraph">
                    <wp:posOffset>398780</wp:posOffset>
                  </wp:positionV>
                  <wp:extent cx="547370" cy="594995"/>
                  <wp:effectExtent l="19050" t="0" r="5080" b="0"/>
                  <wp:wrapNone/>
                  <wp:docPr id="9" name="image4.jpeg" descr="03學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4" cstate="print"/>
                          <a:stretch>
                            <a:fillRect/>
                          </a:stretch>
                        </pic:blipFill>
                        <pic:spPr>
                          <a:xfrm>
                            <a:off x="0" y="0"/>
                            <a:ext cx="547370" cy="594995"/>
                          </a:xfrm>
                          <a:prstGeom prst="rect">
                            <a:avLst/>
                          </a:prstGeom>
                        </pic:spPr>
                      </pic:pic>
                    </a:graphicData>
                  </a:graphic>
                </wp:anchor>
              </w:drawing>
            </w:r>
            <w:r w:rsidRPr="0001294B">
              <w:rPr>
                <w:rFonts w:ascii="Times New Roman" w:eastAsia="新細明體" w:hAnsi="Times New Roman" w:cs="Times New Roman"/>
                <w:sz w:val="24"/>
                <w:szCs w:val="24"/>
              </w:rPr>
              <w:t>(C)</w:t>
            </w:r>
            <w:r w:rsidRPr="0001294B">
              <w:rPr>
                <w:rFonts w:ascii="Times New Roman" w:eastAsia="新細明體" w:hAnsi="新細明體" w:cs="Times New Roman"/>
                <w:sz w:val="24"/>
                <w:szCs w:val="24"/>
              </w:rPr>
              <w:t>在服子與客的對話中，對於相同的態度和言語，客故意與服子做不同解讀，藉以諷刺服子寵信佞臣</w:t>
            </w:r>
          </w:p>
          <w:p w:rsidR="00733590" w:rsidRPr="0001294B" w:rsidRDefault="00733590" w:rsidP="008E1BFE">
            <w:pPr>
              <w:pStyle w:val="TableParagraph"/>
              <w:rPr>
                <w:rFonts w:ascii="Times New Roman" w:eastAsia="新細明體" w:hAnsi="Times New Roman" w:cs="Times New Roman"/>
                <w:sz w:val="24"/>
                <w:szCs w:val="24"/>
              </w:rPr>
            </w:pPr>
            <w:r w:rsidRPr="0001294B">
              <w:rPr>
                <w:rFonts w:ascii="Times New Roman" w:eastAsia="新細明體" w:hAnsi="Times New Roman" w:cs="Times New Roman"/>
                <w:sz w:val="24"/>
                <w:szCs w:val="24"/>
              </w:rPr>
              <w:t>(D)</w:t>
            </w:r>
            <w:r w:rsidRPr="0001294B">
              <w:rPr>
                <w:rFonts w:ascii="Times New Roman" w:eastAsia="新細明體" w:hAnsi="新細明體" w:cs="Times New Roman"/>
                <w:sz w:val="24"/>
                <w:szCs w:val="24"/>
              </w:rPr>
              <w:t>舜見堯、伊尹見商湯的故事，強調明君樂見賢良毛遂自薦，既是客對服子的諫言，也是馮忌對趙王的期待</w:t>
            </w:r>
          </w:p>
          <w:p w:rsidR="00733590" w:rsidRPr="008A18C5" w:rsidRDefault="00F813BA" w:rsidP="008E1BFE">
            <w:pPr>
              <w:rPr>
                <w:rFonts w:ascii="Times New Roman" w:eastAsia="新細明體" w:hAnsi="新細明體" w:cs="Times New Roman"/>
                <w:szCs w:val="24"/>
              </w:rPr>
            </w:pPr>
            <w:r w:rsidRPr="00F813BA">
              <w:rPr>
                <w:rFonts w:ascii="SimSun"/>
                <w:sz w:val="20"/>
              </w:rPr>
              <w:pict>
                <v:group id="_x0000_s1037" style="position:absolute;margin-left:339.85pt;margin-top:7.8pt;width:37.15pt;height:79.15pt;z-index:-251643904" coordsize="743,1583">
                  <v:shape id="_x0000_s1038" style="position:absolute;left:7;top:835;width:353;height:740" coordorigin="8,835" coordsize="353,740" path="m8,1575r91,l360,835e" fill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9;width:733;height:947">
                    <v:imagedata r:id="rId15" o:title=""/>
                  </v:shape>
                </v:group>
              </w:pict>
            </w:r>
            <w:r w:rsidR="00733590" w:rsidRPr="0001294B">
              <w:rPr>
                <w:rFonts w:ascii="Times New Roman" w:eastAsia="新細明體" w:hAnsi="Times New Roman" w:cs="Times New Roman"/>
                <w:szCs w:val="24"/>
              </w:rPr>
              <w:t>(E)</w:t>
            </w:r>
            <w:r w:rsidR="00733590" w:rsidRPr="0001294B">
              <w:rPr>
                <w:rFonts w:ascii="Times New Roman" w:eastAsia="新細明體" w:hAnsi="新細明體" w:cs="Times New Roman"/>
                <w:szCs w:val="24"/>
              </w:rPr>
              <w:t>服子與客的對話最終暗示「囿於偏見或成俗，可能錯失賢良」，馮忌藉此對趙王形成「莫如服子一般」的壓力，也為自己創造機會</w:t>
            </w:r>
          </w:p>
        </w:tc>
      </w:tr>
    </w:tbl>
    <w:p w:rsidR="00733590" w:rsidRDefault="00F813BA" w:rsidP="00733590">
      <w:pPr>
        <w:rPr>
          <w:rFonts w:ascii="標楷體" w:eastAsia="標楷體" w:hAnsi="標楷體" w:cs="Times New Roman"/>
          <w:szCs w:val="24"/>
        </w:rPr>
      </w:pPr>
      <w:r>
        <w:rPr>
          <w:rFonts w:ascii="標楷體" w:eastAsia="標楷體" w:hAnsi="標楷體" w:cs="Times New Roman"/>
          <w:noProof/>
          <w:szCs w:val="24"/>
        </w:rPr>
        <w:pict>
          <v:line id="_x0000_s1043" style="position:absolute;z-index:251676672;mso-position-horizontal-relative:page;mso-position-vertical-relative:text" from="116.35pt,.65pt" to="103.2pt,-37.8pt">
            <w10:wrap anchorx="page"/>
          </v:line>
        </w:pict>
      </w:r>
      <w:r>
        <w:rPr>
          <w:rFonts w:ascii="標楷體" w:eastAsia="標楷體" w:hAnsi="標楷體" w:cs="Times New Roman"/>
          <w:noProof/>
          <w:szCs w:val="24"/>
        </w:rPr>
        <w:pict>
          <v:shape id="_x0000_s1042" type="#_x0000_t202" style="position:absolute;margin-left:143.2pt;margin-top:7.85pt;width:237.95pt;height:43.95pt;z-index:251675648;mso-height-percent:200;mso-position-horizontal-relative:text;mso-position-vertical-relative:text;mso-height-percent:200;mso-width-relative:margin;mso-height-relative:margin">
            <v:textbox style="mso-next-textbox:#_x0000_s1042;mso-fit-shape-to-text:t">
              <w:txbxContent>
                <w:p w:rsidR="009A5F81" w:rsidRDefault="009A5F81" w:rsidP="00733590">
                  <w:r w:rsidRPr="0001294B">
                    <w:rPr>
                      <w:rFonts w:ascii="標楷體" w:eastAsia="標楷體" w:hAnsi="標楷體" w:hint="eastAsia"/>
                      <w:szCs w:val="24"/>
                    </w:rPr>
                    <w:t>是啊！可惜在討論「如何活用古文」時，常被「誰會用古人的方式講話」混淆了議題。</w:t>
                  </w:r>
                </w:p>
              </w:txbxContent>
            </v:textbox>
          </v:shape>
        </w:pict>
      </w:r>
      <w:r>
        <w:rPr>
          <w:rFonts w:ascii="標楷體" w:eastAsia="標楷體" w:hAnsi="標楷體" w:cs="Times New Roman"/>
          <w:noProof/>
          <w:szCs w:val="24"/>
        </w:rPr>
        <w:pict>
          <v:shape id="_x0000_s1041" type="#_x0000_t202" style="position:absolute;margin-left:13.2pt;margin-top:8.1pt;width:123.5pt;height:43.95pt;z-index:251674624;mso-position-horizontal-relative:text;mso-position-vertical-relative:text;mso-width-relative:margin;mso-height-relative:margin">
            <v:textbox style="mso-next-textbox:#_x0000_s1041">
              <w:txbxContent>
                <w:p w:rsidR="009A5F81" w:rsidRDefault="009A5F81" w:rsidP="00733590">
                  <w:r w:rsidRPr="0001294B">
                    <w:rPr>
                      <w:rFonts w:ascii="標楷體" w:eastAsia="標楷體" w:hAnsi="標楷體" w:hint="eastAsia"/>
                      <w:szCs w:val="24"/>
                    </w:rPr>
                    <w:t>老師，原來可以從古文學習口才話術哩！</w:t>
                  </w:r>
                </w:p>
              </w:txbxContent>
            </v:textbox>
          </v:shape>
        </w:pict>
      </w:r>
    </w:p>
    <w:p w:rsidR="00733590" w:rsidRDefault="00733590" w:rsidP="00733590">
      <w:pPr>
        <w:rPr>
          <w:rFonts w:ascii="標楷體" w:eastAsia="標楷體" w:hAnsi="標楷體" w:cs="Times New Roman"/>
          <w:szCs w:val="24"/>
        </w:rPr>
      </w:pPr>
    </w:p>
    <w:p w:rsidR="00733590" w:rsidRDefault="00733590" w:rsidP="00733590">
      <w:pPr>
        <w:rPr>
          <w:rFonts w:ascii="標楷體" w:eastAsia="標楷體" w:hAnsi="標楷體" w:cs="Times New Roman"/>
          <w:szCs w:val="24"/>
        </w:rPr>
      </w:pPr>
    </w:p>
    <w:p w:rsidR="00733590" w:rsidRPr="000930A9" w:rsidRDefault="00733590" w:rsidP="00733590">
      <w:pPr>
        <w:ind w:firstLineChars="100" w:firstLine="240"/>
        <w:jc w:val="both"/>
        <w:rPr>
          <w:rFonts w:ascii="Times New Roman" w:hAnsi="Times New Roman"/>
        </w:rPr>
      </w:pPr>
      <w:r w:rsidRPr="000930A9">
        <w:rPr>
          <w:rFonts w:ascii="Times New Roman" w:hAnsi="Times New Roman"/>
        </w:rPr>
        <w:lastRenderedPageBreak/>
        <w:t>【答　　案】</w:t>
      </w:r>
      <w:r w:rsidRPr="004804E1">
        <w:rPr>
          <w:rFonts w:ascii="Times New Roman" w:hAnsi="Times New Roman" w:hint="eastAsia"/>
        </w:rPr>
        <w:t>ABE</w:t>
      </w:r>
    </w:p>
    <w:p w:rsidR="00733590" w:rsidRPr="00653904" w:rsidRDefault="00733590" w:rsidP="00733590">
      <w:pPr>
        <w:ind w:firstLineChars="100" w:firstLine="240"/>
        <w:jc w:val="both"/>
        <w:rPr>
          <w:rFonts w:ascii="新細明體" w:hAnsi="新細明體"/>
          <w:color w:val="000000" w:themeColor="text1"/>
          <w:szCs w:val="24"/>
        </w:rPr>
      </w:pPr>
      <w:r w:rsidRPr="000930A9">
        <w:rPr>
          <w:rFonts w:ascii="Times New Roman" w:hAnsi="Times New Roman"/>
        </w:rPr>
        <w:t>【測驗目標】</w:t>
      </w:r>
      <w:r w:rsidR="00315E04">
        <w:rPr>
          <w:rFonts w:asciiTheme="minorEastAsia" w:hAnsiTheme="minorEastAsia" w:hint="eastAsia"/>
        </w:rPr>
        <w:t>作品的理解與評析</w:t>
      </w:r>
    </w:p>
    <w:p w:rsidR="00733590" w:rsidRDefault="00733590" w:rsidP="00733590">
      <w:pPr>
        <w:ind w:leftChars="100" w:left="1680" w:hangingChars="600" w:hanging="1440"/>
        <w:jc w:val="both"/>
        <w:rPr>
          <w:rFonts w:ascii="Times New Roman" w:hAnsi="Times New Roman"/>
        </w:rPr>
      </w:pPr>
      <w:r w:rsidRPr="000930A9">
        <w:rPr>
          <w:rFonts w:ascii="Times New Roman" w:hAnsi="Times New Roman"/>
          <w:color w:val="000000" w:themeColor="text1"/>
        </w:rPr>
        <w:t>【試題解析】</w:t>
      </w:r>
      <w:r>
        <w:rPr>
          <w:rFonts w:ascii="Times New Roman" w:hAnsi="Times New Roman"/>
          <w:color w:val="000000" w:themeColor="text1"/>
        </w:rPr>
        <w:t>(</w:t>
      </w:r>
      <w:r>
        <w:rPr>
          <w:rFonts w:ascii="Times New Roman" w:hAnsi="Times New Roman" w:hint="eastAsia"/>
          <w:color w:val="000000" w:themeColor="text1"/>
        </w:rPr>
        <w:t>A</w:t>
      </w:r>
      <w:r>
        <w:rPr>
          <w:rFonts w:ascii="Times New Roman" w:hAnsi="Times New Roman"/>
          <w:color w:val="000000" w:themeColor="text1"/>
        </w:rPr>
        <w:t>)</w:t>
      </w:r>
      <w:r>
        <w:rPr>
          <w:rFonts w:ascii="Times New Roman" w:hAnsi="Times New Roman"/>
          <w:color w:val="000000" w:themeColor="text1"/>
        </w:rPr>
        <w:t>由「</w:t>
      </w:r>
      <w:r w:rsidRPr="004804E1">
        <w:rPr>
          <w:rFonts w:ascii="新細明體" w:eastAsia="新細明體" w:hAnsi="新細明體" w:cs="Times New Roman"/>
          <w:szCs w:val="24"/>
        </w:rPr>
        <w:t>馮忌接手免首，欲言而不敢</w:t>
      </w:r>
      <w:r>
        <w:rPr>
          <w:rFonts w:ascii="Times New Roman" w:hAnsi="Times New Roman"/>
          <w:color w:val="000000" w:themeColor="text1"/>
        </w:rPr>
        <w:t>」可知，馮忌起初以拱手俯首的姿態拜見趙王，使趙王心生疑惑而發問，為後續的對話鋪陳。</w:t>
      </w:r>
      <w:r>
        <w:rPr>
          <w:rFonts w:ascii="Times New Roman" w:hAnsi="Times New Roman"/>
          <w:color w:val="000000" w:themeColor="text1"/>
        </w:rPr>
        <w:t>(</w:t>
      </w:r>
      <w:r>
        <w:rPr>
          <w:rFonts w:ascii="Times New Roman" w:hAnsi="Times New Roman" w:hint="eastAsia"/>
          <w:color w:val="000000" w:themeColor="text1"/>
        </w:rPr>
        <w:t>B</w:t>
      </w:r>
      <w:r>
        <w:rPr>
          <w:rFonts w:ascii="Times New Roman" w:hAnsi="Times New Roman"/>
          <w:color w:val="000000" w:themeColor="text1"/>
        </w:rPr>
        <w:t>)</w:t>
      </w:r>
      <w:r>
        <w:rPr>
          <w:rFonts w:ascii="Times New Roman" w:hAnsi="Times New Roman"/>
          <w:color w:val="000000" w:themeColor="text1"/>
        </w:rPr>
        <w:t>馮忌透過「服子與客對話」的故事，說明交情淺而想深談並非「亂」，進而取得趙王的信任，為之後的深談預埋伏筆。</w:t>
      </w:r>
      <w:r>
        <w:rPr>
          <w:rFonts w:ascii="Times New Roman" w:hAnsi="Times New Roman"/>
          <w:color w:val="000000" w:themeColor="text1"/>
        </w:rPr>
        <w:t>(</w:t>
      </w:r>
      <w:r>
        <w:rPr>
          <w:rFonts w:ascii="Times New Roman" w:hAnsi="Times New Roman" w:hint="eastAsia"/>
          <w:color w:val="000000" w:themeColor="text1"/>
        </w:rPr>
        <w:t>C</w:t>
      </w:r>
      <w:r>
        <w:rPr>
          <w:rFonts w:ascii="Times New Roman" w:hAnsi="Times New Roman"/>
          <w:color w:val="000000" w:themeColor="text1"/>
        </w:rPr>
        <w:t>)</w:t>
      </w:r>
      <w:r>
        <w:rPr>
          <w:rFonts w:ascii="Times New Roman" w:hAnsi="Times New Roman"/>
          <w:color w:val="000000" w:themeColor="text1"/>
        </w:rPr>
        <w:t>客故意與服子做出不同解讀，以</w:t>
      </w:r>
      <w:r w:rsidRPr="0001294B">
        <w:rPr>
          <w:rFonts w:ascii="Times New Roman" w:eastAsia="新細明體" w:hAnsi="新細明體" w:cs="Times New Roman"/>
          <w:szCs w:val="24"/>
        </w:rPr>
        <w:t>舜見堯、伊尹見商湯</w:t>
      </w:r>
      <w:r>
        <w:rPr>
          <w:rFonts w:ascii="Times New Roman" w:eastAsia="新細明體" w:hAnsi="新細明體" w:cs="Times New Roman"/>
          <w:szCs w:val="24"/>
        </w:rPr>
        <w:t>的故事強化觀點，藉以</w:t>
      </w:r>
      <w:r>
        <w:rPr>
          <w:rFonts w:ascii="Times New Roman" w:hAnsi="Times New Roman"/>
          <w:color w:val="000000" w:themeColor="text1"/>
        </w:rPr>
        <w:t>取得對方的信任</w:t>
      </w:r>
      <w:r>
        <w:rPr>
          <w:rFonts w:ascii="Times New Roman" w:hAnsi="Times New Roman"/>
        </w:rPr>
        <w:t>，並未諷刺服子寵信佞臣</w:t>
      </w:r>
      <w:r w:rsidRPr="000930A9">
        <w:rPr>
          <w:rFonts w:ascii="Times New Roman" w:hAnsi="Times New Roman"/>
        </w:rPr>
        <w:t>。</w:t>
      </w:r>
      <w:r>
        <w:rPr>
          <w:rFonts w:ascii="Times New Roman" w:hAnsi="Times New Roman"/>
        </w:rPr>
        <w:t>(</w:t>
      </w:r>
      <w:r>
        <w:rPr>
          <w:rFonts w:ascii="Times New Roman" w:hAnsi="Times New Roman" w:hint="eastAsia"/>
        </w:rPr>
        <w:t>D</w:t>
      </w:r>
      <w:r>
        <w:rPr>
          <w:rFonts w:ascii="Times New Roman" w:hAnsi="Times New Roman"/>
        </w:rPr>
        <w:t>)</w:t>
      </w:r>
      <w:r>
        <w:rPr>
          <w:rFonts w:ascii="Times New Roman" w:hAnsi="Times New Roman"/>
        </w:rPr>
        <w:t>客藉由</w:t>
      </w:r>
      <w:r w:rsidRPr="0001294B">
        <w:rPr>
          <w:rFonts w:ascii="Times New Roman" w:eastAsia="新細明體" w:hAnsi="新細明體" w:cs="Times New Roman"/>
          <w:szCs w:val="24"/>
        </w:rPr>
        <w:t>舜見堯、伊尹見商湯的故事，強調</w:t>
      </w:r>
      <w:r>
        <w:rPr>
          <w:rFonts w:ascii="Times New Roman" w:eastAsia="新細明體" w:hAnsi="新細明體" w:cs="Times New Roman"/>
          <w:szCs w:val="24"/>
        </w:rPr>
        <w:t>交情淺也可深談的意涵，試圖拉近與服子的距離，並非強調明君樂見賢良毛遂自薦。</w:t>
      </w:r>
      <w:r>
        <w:rPr>
          <w:rFonts w:ascii="Times New Roman" w:hAnsi="Times New Roman"/>
        </w:rPr>
        <w:t>(</w:t>
      </w:r>
      <w:r>
        <w:rPr>
          <w:rFonts w:ascii="Times New Roman" w:hAnsi="Times New Roman" w:hint="eastAsia"/>
        </w:rPr>
        <w:t>E</w:t>
      </w:r>
      <w:r>
        <w:rPr>
          <w:rFonts w:ascii="Times New Roman" w:hAnsi="Times New Roman"/>
        </w:rPr>
        <w:t>)</w:t>
      </w:r>
      <w:r>
        <w:rPr>
          <w:rFonts w:ascii="Times New Roman" w:hAnsi="Times New Roman"/>
        </w:rPr>
        <w:t>服子在既有偏見下，因為客的行為舉止不符而為其定罪，然客藉由</w:t>
      </w:r>
      <w:r w:rsidRPr="0001294B">
        <w:rPr>
          <w:rFonts w:ascii="Times New Roman" w:eastAsia="新細明體" w:hAnsi="新細明體" w:cs="Times New Roman"/>
          <w:szCs w:val="24"/>
        </w:rPr>
        <w:t>舜見堯、伊尹見商湯</w:t>
      </w:r>
      <w:r>
        <w:rPr>
          <w:rFonts w:ascii="Times New Roman" w:eastAsia="新細明體" w:hAnsi="新細明體" w:cs="Times New Roman"/>
          <w:szCs w:val="24"/>
        </w:rPr>
        <w:t>的故事，說明若是囿於成俗，恐錯失人才的後果。馮忌用此向趙王說明，也為自己創造機會，希冀也能像舜、伊尹一般得到好的結果。</w:t>
      </w:r>
    </w:p>
    <w:p w:rsidR="00733590" w:rsidRDefault="00733590" w:rsidP="004A7286">
      <w:pPr>
        <w:ind w:leftChars="100" w:left="1680" w:hangingChars="600" w:hanging="1440"/>
        <w:jc w:val="both"/>
        <w:rPr>
          <w:rFonts w:ascii="Times New Roman" w:hAnsi="Times New Roman"/>
        </w:rPr>
      </w:pPr>
      <w:r w:rsidRPr="000930A9">
        <w:rPr>
          <w:rFonts w:ascii="Times New Roman" w:hAnsi="Times New Roman"/>
          <w:color w:val="000000" w:themeColor="text1"/>
        </w:rPr>
        <w:t>【</w:t>
      </w:r>
      <w:r>
        <w:rPr>
          <w:rFonts w:ascii="Times New Roman" w:hAnsi="Times New Roman"/>
          <w:color w:val="000000" w:themeColor="text1"/>
        </w:rPr>
        <w:t>語</w:t>
      </w:r>
      <w:r w:rsidRPr="000930A9">
        <w:rPr>
          <w:rFonts w:ascii="Times New Roman" w:hAnsi="Times New Roman"/>
        </w:rPr>
        <w:t xml:space="preserve">　　</w:t>
      </w:r>
      <w:r>
        <w:rPr>
          <w:rFonts w:ascii="Times New Roman" w:hAnsi="Times New Roman"/>
          <w:color w:val="000000" w:themeColor="text1"/>
        </w:rPr>
        <w:t>譯</w:t>
      </w:r>
      <w:r w:rsidRPr="000930A9">
        <w:rPr>
          <w:rFonts w:ascii="Times New Roman" w:hAnsi="Times New Roman"/>
          <w:color w:val="000000" w:themeColor="text1"/>
        </w:rPr>
        <w:t>】</w:t>
      </w:r>
      <w:r>
        <w:rPr>
          <w:rFonts w:ascii="Calibri" w:eastAsia="新細明體" w:hAnsi="Calibri" w:cs="Times New Roman"/>
        </w:rPr>
        <w:t>馮忌請求拜見趙王，主管外交禮賓的人員帶他去拜見。馮忌拱手俯首，想說話而又不敢說。趙王問他是什麼緣故，馮忌回答說：「我有位賓客引一個人去見服子，拜見以後，我問服子：那位賓客有什麼罪。服子說：『你的賓客獨有三條罪：望著我笑，這是犯了不莊重的罪；談話中而不稱呼我為老師，這是犯了悖逆罪；交情淺而話說得深入，這是犯了亂說罪。』那位賓客說：『不對。望著別人笑，這是和善；說話中不稱呼老師，這是日常的語言；交情淺而話說得深入，這是忠誠。過去堯在茅草之中拜見舜，用田畝當坐席，用桑樹遮陰，談到太陽的影子移動了，就將天下交給了舜。伊尹背著三腳鍋和砧板去求見商湯，姓名還沒有弄明白，就受任</w:t>
      </w:r>
      <w:r w:rsidR="005B2122">
        <w:rPr>
          <w:rFonts w:ascii="Calibri" w:eastAsia="新細明體" w:hAnsi="Calibri" w:cs="Times New Roman"/>
        </w:rPr>
        <w:t>為</w:t>
      </w:r>
      <w:r>
        <w:rPr>
          <w:rFonts w:ascii="Calibri" w:eastAsia="新細明體" w:hAnsi="Calibri" w:cs="Times New Roman"/>
        </w:rPr>
        <w:t>主持國政的大臣。假使交情淺就不可以深談的話，那麼天下就不會傳給舜，伊尹也就不能做主持國政的大臣啊。』」趙王說：「說得很好。」馮忌說：「現在我這個外臣</w:t>
      </w:r>
      <w:r>
        <w:t>交情淺而想深談，行嗎？」趙王說：「請賜教。」於是馮忌便談了起來</w:t>
      </w:r>
      <w:r w:rsidRPr="000930A9">
        <w:rPr>
          <w:rFonts w:ascii="Times New Roman" w:hAnsi="Times New Roman"/>
        </w:rPr>
        <w:t>。</w:t>
      </w:r>
    </w:p>
    <w:p w:rsidR="00810B5B" w:rsidRDefault="00810B5B" w:rsidP="004A7286">
      <w:pPr>
        <w:ind w:leftChars="100" w:left="1680" w:hangingChars="600" w:hanging="1440"/>
        <w:jc w:val="both"/>
        <w:rPr>
          <w:rFonts w:ascii="Times New Roman" w:hAnsi="Times New Roman"/>
        </w:rPr>
      </w:pPr>
    </w:p>
    <w:p w:rsidR="00733590" w:rsidRDefault="00733590" w:rsidP="00733590">
      <w:pPr>
        <w:jc w:val="both"/>
        <w:rPr>
          <w:rFonts w:ascii="Times New Roman" w:hAnsi="Times New Roman"/>
        </w:rPr>
      </w:pPr>
      <w:r>
        <w:rPr>
          <w:rFonts w:ascii="Times New Roman" w:hAnsi="Times New Roman"/>
          <w:u w:val="thick"/>
        </w:rPr>
        <w:t>40-42</w:t>
      </w:r>
      <w:r w:rsidRPr="00AD11BE">
        <w:rPr>
          <w:rFonts w:ascii="Times New Roman" w:hAnsi="Times New Roman"/>
          <w:u w:val="thick"/>
        </w:rPr>
        <w:t>為題組</w:t>
      </w:r>
      <w:r w:rsidRPr="00E5080B">
        <w:rPr>
          <w:rFonts w:ascii="Times New Roman" w:hAnsi="Times New Roman"/>
        </w:rPr>
        <w:t>。閱讀下文，回答</w:t>
      </w:r>
      <w:r>
        <w:rPr>
          <w:rFonts w:ascii="Times New Roman" w:hAnsi="Times New Roman"/>
        </w:rPr>
        <w:t>40-42</w:t>
      </w:r>
      <w:r w:rsidRPr="00E5080B">
        <w:rPr>
          <w:rFonts w:ascii="Times New Roman" w:hAnsi="Times New Roman"/>
        </w:rPr>
        <w:t>題。</w:t>
      </w:r>
    </w:p>
    <w:p w:rsidR="00733590" w:rsidRDefault="00733590" w:rsidP="00330852">
      <w:pPr>
        <w:ind w:leftChars="118" w:left="283" w:firstLine="480"/>
        <w:jc w:val="both"/>
        <w:rPr>
          <w:rFonts w:ascii="Times New Roman" w:eastAsia="標楷體" w:hAnsi="Times New Roman" w:cs="Times New Roman"/>
        </w:rPr>
      </w:pPr>
      <w:r w:rsidRPr="00EE6479">
        <w:rPr>
          <w:rFonts w:ascii="Times New Roman" w:eastAsia="標楷體" w:hAnsi="標楷體" w:cs="Times New Roman"/>
        </w:rPr>
        <w:t>吳喬《圍爐詩話》曾以米變為飯或酒為喻，指出文與詩之異。此喻亦可借用來形容國文試題與教材的</w:t>
      </w:r>
      <w:r w:rsidRPr="00DE6E18">
        <w:rPr>
          <w:rFonts w:ascii="Times New Roman" w:eastAsia="標楷體" w:hAnsi="標楷體" w:cs="Times New Roman"/>
        </w:rPr>
        <w:t>關係。若教材選文為米，在試題中，會以米、飯、酒三種形式出現。</w:t>
      </w:r>
    </w:p>
    <w:p w:rsidR="00733590" w:rsidRDefault="00733590" w:rsidP="00330852">
      <w:pPr>
        <w:ind w:leftChars="118" w:left="283" w:firstLine="480"/>
        <w:jc w:val="both"/>
        <w:rPr>
          <w:rFonts w:ascii="Times New Roman" w:eastAsia="標楷體" w:hAnsi="標楷體" w:cs="Times New Roman"/>
        </w:rPr>
      </w:pPr>
      <w:r w:rsidRPr="00EE6479">
        <w:rPr>
          <w:rFonts w:ascii="Times New Roman" w:eastAsia="標楷體" w:hAnsi="標楷體" w:cs="Times New Roman"/>
        </w:rPr>
        <w:t>米：原形登場，直接考教材選文的詞義、語法、修辭手法、寫作方式或文意。</w:t>
      </w:r>
    </w:p>
    <w:p w:rsidR="00733590" w:rsidRDefault="00733590" w:rsidP="00330852">
      <w:pPr>
        <w:ind w:leftChars="118" w:left="283" w:firstLine="480"/>
        <w:jc w:val="both"/>
        <w:rPr>
          <w:rFonts w:ascii="Times New Roman" w:eastAsia="標楷體" w:hAnsi="Times New Roman" w:cs="Times New Roman"/>
        </w:rPr>
      </w:pPr>
      <w:r w:rsidRPr="00EE6479">
        <w:rPr>
          <w:rFonts w:ascii="Times New Roman" w:eastAsia="標楷體" w:hAnsi="標楷體" w:cs="Times New Roman"/>
        </w:rPr>
        <w:t>飯：雖已變形，但米之形仍可窺知，而延展性變佳。</w:t>
      </w:r>
      <w:r w:rsidRPr="00714C62">
        <w:rPr>
          <w:rFonts w:ascii="Times New Roman" w:eastAsia="標楷體" w:hAnsi="標楷體" w:cs="Times New Roman"/>
        </w:rPr>
        <w:t>飯的面貌多元，隨命題者的巧思而變化。將教材選文重要內容與試題所取材的課外文本特定概念相連結，是最常見的方式。如</w:t>
      </w:r>
      <w:r w:rsidRPr="00714C62">
        <w:rPr>
          <w:rFonts w:ascii="Times New Roman" w:eastAsia="標楷體" w:hAnsi="Times New Roman" w:cs="Times New Roman"/>
        </w:rPr>
        <w:t>110</w:t>
      </w:r>
      <w:r w:rsidRPr="00714C62">
        <w:rPr>
          <w:rFonts w:ascii="Times New Roman" w:eastAsia="標楷體" w:hAnsi="標楷體" w:cs="Times New Roman"/>
        </w:rPr>
        <w:t>年學測第</w:t>
      </w:r>
      <w:r w:rsidRPr="00714C62">
        <w:rPr>
          <w:rFonts w:ascii="Times New Roman" w:eastAsia="標楷體" w:hAnsi="Times New Roman" w:cs="Times New Roman"/>
        </w:rPr>
        <w:t>21</w:t>
      </w:r>
      <w:r w:rsidRPr="00714C62">
        <w:rPr>
          <w:rFonts w:ascii="Times New Roman" w:eastAsia="標楷體" w:hAnsi="標楷體" w:cs="Times New Roman"/>
        </w:rPr>
        <w:t>題，請學生判斷〈諫逐</w:t>
      </w:r>
      <w:r w:rsidRPr="00EE6479">
        <w:rPr>
          <w:rFonts w:ascii="Times New Roman" w:eastAsia="標楷體" w:hAnsi="標楷體" w:cs="Times New Roman"/>
        </w:rPr>
        <w:t>客書〉、</w:t>
      </w:r>
      <w:r w:rsidRPr="00EE6479">
        <w:rPr>
          <w:rFonts w:ascii="Times New Roman" w:eastAsia="標楷體" w:hAnsi="標楷體" w:cs="Times New Roman"/>
        </w:rPr>
        <w:lastRenderedPageBreak/>
        <w:t>〈虬髯客傳〉中的李斯、虬髯、李靖，是否符合文中哈士奇、土狗、狼的特性；</w:t>
      </w:r>
      <w:r w:rsidRPr="00EE6479">
        <w:rPr>
          <w:rFonts w:ascii="Times New Roman" w:eastAsia="標楷體" w:hAnsi="Times New Roman" w:cs="Times New Roman"/>
        </w:rPr>
        <w:t>109</w:t>
      </w:r>
      <w:r w:rsidRPr="00EE6479">
        <w:rPr>
          <w:rFonts w:ascii="Times New Roman" w:eastAsia="標楷體" w:hAnsi="標楷體" w:cs="Times New Roman"/>
        </w:rPr>
        <w:t>年指考第</w:t>
      </w:r>
      <w:r>
        <w:rPr>
          <w:rFonts w:ascii="Times New Roman" w:eastAsia="標楷體" w:hAnsi="Times New Roman" w:cs="Times New Roman"/>
        </w:rPr>
        <w:t>32</w:t>
      </w:r>
      <w:r w:rsidRPr="00EE6479">
        <w:rPr>
          <w:rFonts w:ascii="Times New Roman" w:eastAsia="標楷體" w:hAnsi="標楷體" w:cs="Times New Roman"/>
        </w:rPr>
        <w:t>題，則請學生判讀教材選文中的文句，如「推赤心於天下，</w:t>
      </w:r>
      <w:r w:rsidRPr="00EE6479">
        <w:rPr>
          <w:rFonts w:ascii="Times New Roman" w:eastAsia="標楷體" w:hAnsi="Times New Roman" w:cs="Times New Roman"/>
        </w:rPr>
        <w:t xml:space="preserve"> </w:t>
      </w:r>
      <w:r w:rsidRPr="00EE6479">
        <w:rPr>
          <w:rFonts w:ascii="Times New Roman" w:eastAsia="標楷體" w:hAnsi="標楷體" w:cs="Times New Roman"/>
        </w:rPr>
        <w:t>安反側於萬物」等，是否符合文中「我們使用的語言也帶有身體的色彩」的概念。試題也可藉素材選擇，呈現不同面貌：如摘引關於教材中重要篇章、作家的論述，</w:t>
      </w:r>
      <w:r w:rsidRPr="00EE6479">
        <w:rPr>
          <w:rFonts w:ascii="Times New Roman" w:eastAsia="標楷體" w:hAnsi="Times New Roman" w:cs="Times New Roman"/>
        </w:rPr>
        <w:t>107</w:t>
      </w:r>
      <w:r w:rsidRPr="00EE6479">
        <w:rPr>
          <w:rFonts w:ascii="Times New Roman" w:eastAsia="標楷體" w:hAnsi="標楷體" w:cs="Times New Roman"/>
        </w:rPr>
        <w:t>年指考第</w:t>
      </w:r>
      <w:r w:rsidRPr="00EE6479">
        <w:rPr>
          <w:rFonts w:ascii="Times New Roman" w:eastAsia="標楷體" w:hAnsi="Times New Roman" w:cs="Times New Roman"/>
        </w:rPr>
        <w:t>16-19</w:t>
      </w:r>
      <w:r w:rsidRPr="00EE6479">
        <w:rPr>
          <w:rFonts w:ascii="Times New Roman" w:eastAsia="標楷體" w:hAnsi="標楷體" w:cs="Times New Roman"/>
        </w:rPr>
        <w:t>題，便改寫鄭毓瑜論蘭亭詩、蘭亭序的論文。</w:t>
      </w:r>
    </w:p>
    <w:p w:rsidR="00733590" w:rsidRDefault="00733590" w:rsidP="00330852">
      <w:pPr>
        <w:ind w:leftChars="118" w:left="283" w:firstLine="480"/>
        <w:jc w:val="both"/>
        <w:rPr>
          <w:rFonts w:ascii="Times New Roman" w:eastAsia="標楷體" w:hAnsi="Times New Roman" w:cs="Times New Roman"/>
        </w:rPr>
      </w:pPr>
      <w:r w:rsidRPr="00EE6479">
        <w:rPr>
          <w:rFonts w:ascii="Times New Roman" w:eastAsia="標楷體" w:hAnsi="標楷體" w:cs="Times New Roman"/>
        </w:rPr>
        <w:t>然而，最大量出現在題目中的形態</w:t>
      </w:r>
      <w:r w:rsidRPr="00714C62">
        <w:rPr>
          <w:rFonts w:ascii="Times New Roman" w:eastAsia="標楷體" w:hAnsi="標楷體" w:cs="Times New Roman"/>
        </w:rPr>
        <w:t>，其實是酒。雖然米已渾化無形，但無礙米為酒之原料的事實。學生解讀課外文本時，必然會啟動經由國文教材學習而逐漸積累建構的詞彙、句型、表現技巧等向度的知識或規律，同時連結相類議題或主題的理解，並整合運用適當的閱讀策略。以</w:t>
      </w:r>
      <w:r w:rsidRPr="00714C62">
        <w:rPr>
          <w:rFonts w:ascii="Times New Roman" w:eastAsia="標楷體" w:hAnsi="Times New Roman" w:cs="Times New Roman"/>
        </w:rPr>
        <w:t>110</w:t>
      </w:r>
      <w:r w:rsidRPr="00714C62">
        <w:rPr>
          <w:rFonts w:ascii="Times New Roman" w:eastAsia="標楷體" w:hAnsi="標楷體" w:cs="Times New Roman"/>
        </w:rPr>
        <w:t>年學測第</w:t>
      </w:r>
      <w:r w:rsidRPr="00714C62">
        <w:rPr>
          <w:rFonts w:ascii="Times New Roman" w:eastAsia="標楷體" w:hAnsi="Times New Roman" w:cs="Times New Roman"/>
        </w:rPr>
        <w:t>7</w:t>
      </w:r>
      <w:r w:rsidRPr="00714C62">
        <w:rPr>
          <w:rFonts w:ascii="Times New Roman" w:eastAsia="標楷體" w:hAnsi="標楷體" w:cs="Times New Roman"/>
        </w:rPr>
        <w:t>題方旗〈小舟〉為例，全詩以「舟」喻人，強調人舟孤獨的</w:t>
      </w:r>
      <w:r w:rsidRPr="00EE6479">
        <w:rPr>
          <w:rFonts w:ascii="Times New Roman" w:eastAsia="標楷體" w:hAnsi="標楷體" w:cs="Times New Roman"/>
        </w:rPr>
        <w:t>普遍性。</w:t>
      </w:r>
      <w:r w:rsidRPr="00EE6479">
        <w:rPr>
          <w:rFonts w:ascii="Times New Roman" w:eastAsia="標楷體" w:hAnsi="標楷體" w:cs="Times New Roman"/>
          <w:u w:val="single"/>
        </w:rPr>
        <w:t>（甲）</w:t>
      </w:r>
      <w:r w:rsidRPr="00EE6479">
        <w:rPr>
          <w:rFonts w:ascii="Times New Roman" w:eastAsia="標楷體" w:hAnsi="標楷體" w:cs="Times New Roman"/>
        </w:rPr>
        <w:t>雖是課外素材，但文類、手法與內涵均是學過的。學生可藉由研讀紀弦〈狼之獨步〉，理解「藉物喻人」手法與孤獨況味，從而推知物、人之間可能如何連結？有哪些相似點可供詩意闡發？</w:t>
      </w:r>
    </w:p>
    <w:p w:rsidR="00733590" w:rsidRPr="00EE6479" w:rsidRDefault="00733590" w:rsidP="00330852">
      <w:pPr>
        <w:ind w:leftChars="118" w:left="283" w:firstLine="480"/>
        <w:jc w:val="both"/>
        <w:rPr>
          <w:rFonts w:ascii="Times New Roman" w:eastAsia="標楷體" w:hAnsi="標楷體" w:cs="Times New Roman"/>
        </w:rPr>
      </w:pPr>
      <w:r w:rsidRPr="00EE6479">
        <w:rPr>
          <w:rFonts w:ascii="Times New Roman" w:eastAsia="標楷體" w:hAnsi="標楷體" w:cs="Times New Roman"/>
        </w:rPr>
        <w:t>語文教學的理想是「用教材教語文，而不是教語文教材。」孫本文〈中學校之讀文教授〉主張：「課內教授僅為指導課外自讀之預備，國文之主課宜於課外自讀求之，不當斤斤於課內求之也。」教材提供的僅是示例，師生研讀時，不僅要傳授／學習其中的知識、概念，更要以此為本，教會／學會國語文的某些規律、閱讀的某些策略與特定議題所可延伸的面向，以有效遷移到陌生文本的閱讀。</w:t>
      </w:r>
    </w:p>
    <w:p w:rsidR="00733590" w:rsidRPr="00EE6479" w:rsidRDefault="00733590" w:rsidP="00330852">
      <w:pPr>
        <w:ind w:leftChars="118" w:left="283" w:firstLine="480"/>
        <w:jc w:val="both"/>
        <w:rPr>
          <w:rFonts w:ascii="Times New Roman" w:eastAsia="標楷體" w:hAnsi="Times New Roman" w:cs="Times New Roman"/>
        </w:rPr>
      </w:pPr>
      <w:r w:rsidRPr="00EE6479">
        <w:rPr>
          <w:rFonts w:ascii="Times New Roman" w:eastAsia="標楷體" w:hAnsi="Times New Roman" w:cs="Times New Roman"/>
        </w:rPr>
        <w:t>110</w:t>
      </w:r>
      <w:r w:rsidRPr="00EE6479">
        <w:rPr>
          <w:rFonts w:ascii="Times New Roman" w:eastAsia="標楷體" w:hAnsi="標楷體" w:cs="Times New Roman"/>
        </w:rPr>
        <w:t>年學測國文試題有二篇文章提供了我們一些啟示。語言學者指出人類在學習語言時，不像鸚鵡只會人家教牠說的，而是能將所習得的語言意義單位，做不同的組合。洪蘭則說明：「背景知識就像個篩網，網越細密，新知識越不會流失」，並可「將新獲得的知識放在適當的位置上，組合成有意義的東西」。國文教材同時提供了不同的語文意義單位，和有助學生純熟運用中文的部分背景知識，以甄別人才為目的的大學入學考試試題，如何可能小學大遺，只考米和飯的題目？</w:t>
      </w:r>
      <w:r w:rsidRPr="00EE6479">
        <w:rPr>
          <w:rFonts w:ascii="Times New Roman" w:eastAsia="標楷體" w:hAnsi="標楷體" w:cs="Times New Roman"/>
          <w:u w:val="single"/>
        </w:rPr>
        <w:t>（乙）</w:t>
      </w:r>
      <w:r w:rsidRPr="00EE6479">
        <w:rPr>
          <w:rFonts w:ascii="Times New Roman" w:eastAsia="標楷體" w:hAnsi="標楷體" w:cs="Times New Roman"/>
        </w:rPr>
        <w:t>大考國文試題的命意，正在檢驗學生是否能用其所讀，同時寄望他們能如蜂採花而釀蜜，消化吸收教材內容，轉變成新能量。（改寫自李清筠〈酒中之米：對國文升學考試試題的一點想法〉）</w:t>
      </w:r>
    </w:p>
    <w:p w:rsidR="00733590" w:rsidRPr="00DA72FD" w:rsidRDefault="00733590" w:rsidP="00733590">
      <w:pPr>
        <w:jc w:val="both"/>
        <w:rPr>
          <w:rFonts w:ascii="Times New Roman" w:hAnsi="Times New Roman"/>
        </w:rPr>
      </w:pPr>
      <w:r>
        <w:rPr>
          <w:rFonts w:ascii="Times New Roman" w:hAnsi="Times New Roman"/>
        </w:rPr>
        <w:t>40</w:t>
      </w:r>
      <w:r w:rsidRPr="00DA72FD">
        <w:rPr>
          <w:rFonts w:ascii="Times New Roman" w:hAnsi="Times New Roman"/>
        </w:rPr>
        <w:t>.</w:t>
      </w:r>
      <w:r w:rsidRPr="007C16E7">
        <w:rPr>
          <w:rFonts w:ascii="Times New Roman" w:hAnsi="Times New Roman" w:hint="eastAsia"/>
        </w:rPr>
        <w:t>依據</w:t>
      </w:r>
      <w:r>
        <w:rPr>
          <w:rFonts w:ascii="Times New Roman" w:hAnsi="Times New Roman" w:hint="eastAsia"/>
        </w:rPr>
        <w:t>文意推論，符合本文看法的是</w:t>
      </w:r>
      <w:r w:rsidRPr="007C16E7">
        <w:rPr>
          <w:rFonts w:ascii="Times New Roman" w:hAnsi="Times New Roman" w:hint="eastAsia"/>
        </w:rPr>
        <w:t>：</w:t>
      </w:r>
    </w:p>
    <w:p w:rsidR="00733590" w:rsidRDefault="00733590" w:rsidP="00733590">
      <w:pPr>
        <w:ind w:firstLineChars="150" w:firstLine="360"/>
        <w:jc w:val="both"/>
        <w:rPr>
          <w:rFonts w:ascii="Times New Roman" w:hAnsi="Times New Roman"/>
        </w:rPr>
      </w:pPr>
      <w:r w:rsidRPr="00DA72FD">
        <w:rPr>
          <w:rFonts w:ascii="Times New Roman" w:hAnsi="Times New Roman"/>
        </w:rPr>
        <w:t>(A)</w:t>
      </w:r>
      <w:r>
        <w:rPr>
          <w:rFonts w:ascii="Times New Roman" w:hAnsi="Times New Roman" w:hint="eastAsia"/>
        </w:rPr>
        <w:t>學習國文要以能釀酒、釀蜜，轉化新生為目標，不必在意基本知識的多寡</w:t>
      </w:r>
    </w:p>
    <w:p w:rsidR="00733590" w:rsidRDefault="00733590" w:rsidP="00733590">
      <w:pPr>
        <w:ind w:leftChars="150" w:left="696" w:hangingChars="140" w:hanging="336"/>
        <w:jc w:val="both"/>
        <w:rPr>
          <w:rFonts w:ascii="Times New Roman" w:hAnsi="Times New Roman"/>
        </w:rPr>
      </w:pPr>
      <w:r w:rsidRPr="00393BCC">
        <w:rPr>
          <w:rFonts w:ascii="Times New Roman" w:hAnsi="新細明體"/>
        </w:rPr>
        <w:t>(B)</w:t>
      </w:r>
      <w:r w:rsidRPr="00B74C9F">
        <w:rPr>
          <w:rFonts w:ascii="Times New Roman" w:hAnsi="Times New Roman" w:hint="eastAsia"/>
        </w:rPr>
        <w:t>「用教材教語文，而不是教語文教材」的主張，意近於「授人以魚，不如授人以漁」</w:t>
      </w:r>
    </w:p>
    <w:p w:rsidR="00733590" w:rsidRPr="00FA1487" w:rsidRDefault="00733590" w:rsidP="00733590">
      <w:pPr>
        <w:ind w:leftChars="150" w:left="696" w:hangingChars="140" w:hanging="336"/>
        <w:jc w:val="both"/>
        <w:rPr>
          <w:rFonts w:ascii="Times New Roman" w:hAnsi="新細明體"/>
        </w:rPr>
      </w:pPr>
      <w:r>
        <w:rPr>
          <w:rFonts w:ascii="Times New Roman" w:hAnsi="新細明體"/>
        </w:rPr>
        <w:t>(</w:t>
      </w:r>
      <w:r>
        <w:rPr>
          <w:rFonts w:ascii="Times New Roman" w:hAnsi="新細明體" w:hint="eastAsia"/>
        </w:rPr>
        <w:t>C</w:t>
      </w:r>
      <w:r w:rsidRPr="00393BCC">
        <w:rPr>
          <w:rFonts w:ascii="Times New Roman" w:hAnsi="新細明體"/>
        </w:rPr>
        <w:t>)</w:t>
      </w:r>
      <w:r w:rsidRPr="00B74C9F">
        <w:rPr>
          <w:rFonts w:ascii="Times New Roman" w:hAnsi="Times New Roman" w:hint="eastAsia"/>
        </w:rPr>
        <w:t>教材是通向陌生文本的橋梁，課文可做為媒介，用以統整語文規律、建構背景知識系統</w:t>
      </w:r>
    </w:p>
    <w:p w:rsidR="00733590" w:rsidRDefault="00733590" w:rsidP="00345605">
      <w:pPr>
        <w:ind w:leftChars="150" w:left="696" w:hangingChars="140" w:hanging="336"/>
        <w:jc w:val="both"/>
        <w:rPr>
          <w:rFonts w:ascii="Times New Roman" w:hAnsi="Times New Roman"/>
        </w:rPr>
      </w:pPr>
      <w:r>
        <w:rPr>
          <w:rFonts w:ascii="Times New Roman" w:hAnsi="新細明體"/>
        </w:rPr>
        <w:t>(</w:t>
      </w:r>
      <w:r>
        <w:rPr>
          <w:rFonts w:ascii="Times New Roman" w:hAnsi="新細明體" w:hint="eastAsia"/>
        </w:rPr>
        <w:t>D</w:t>
      </w:r>
      <w:r w:rsidRPr="00393BCC">
        <w:rPr>
          <w:rFonts w:ascii="Times New Roman" w:hAnsi="新細明體"/>
        </w:rPr>
        <w:t>)</w:t>
      </w:r>
      <w:r w:rsidRPr="00B74C9F">
        <w:rPr>
          <w:rFonts w:ascii="Times New Roman" w:hAnsi="Times New Roman" w:hint="eastAsia"/>
        </w:rPr>
        <w:t>文中有（甲）、（乙）兩處標記，如欲引述「《雅堂文集》：『讀書不難，能熟為難；熟書不難，能用為難。』」做為論據，依據文意，應插入（甲）處</w:t>
      </w:r>
    </w:p>
    <w:p w:rsidR="009A5F81" w:rsidRDefault="00733590" w:rsidP="009A5F81">
      <w:pPr>
        <w:ind w:leftChars="150" w:left="696" w:hangingChars="140" w:hanging="336"/>
        <w:jc w:val="both"/>
        <w:rPr>
          <w:rFonts w:asciiTheme="minorEastAsia" w:hAnsiTheme="minorEastAsia"/>
        </w:rPr>
      </w:pPr>
      <w:r>
        <w:rPr>
          <w:rFonts w:ascii="Times New Roman" w:hAnsi="新細明體"/>
        </w:rPr>
        <w:t>(</w:t>
      </w:r>
      <w:r>
        <w:rPr>
          <w:rFonts w:ascii="Times New Roman" w:hAnsi="新細明體" w:hint="eastAsia"/>
        </w:rPr>
        <w:t>E</w:t>
      </w:r>
      <w:r w:rsidRPr="00393BCC">
        <w:rPr>
          <w:rFonts w:ascii="Times New Roman" w:hAnsi="新細明體"/>
        </w:rPr>
        <w:t>)</w:t>
      </w:r>
      <w:r>
        <w:rPr>
          <w:rFonts w:ascii="Times New Roman" w:hAnsi="Times New Roman" w:hint="eastAsia"/>
        </w:rPr>
        <w:t>本題</w:t>
      </w:r>
      <w:r w:rsidRPr="00B74C9F">
        <w:rPr>
          <w:rFonts w:asciiTheme="minorEastAsia" w:hAnsiTheme="minorEastAsia" w:hint="eastAsia"/>
        </w:rPr>
        <w:t>（</w:t>
      </w:r>
      <w:r>
        <w:rPr>
          <w:rFonts w:asciiTheme="minorEastAsia" w:hAnsiTheme="minorEastAsia" w:hint="eastAsia"/>
        </w:rPr>
        <w:t>第</w:t>
      </w:r>
      <w:r w:rsidRPr="00B74C9F">
        <w:rPr>
          <w:rFonts w:ascii="Times New Roman" w:eastAsia="標楷體" w:hAnsi="Times New Roman" w:cs="Times New Roman"/>
        </w:rPr>
        <w:t>40</w:t>
      </w:r>
      <w:r>
        <w:rPr>
          <w:rFonts w:asciiTheme="minorEastAsia" w:hAnsiTheme="minorEastAsia" w:hint="eastAsia"/>
        </w:rPr>
        <w:t>題</w:t>
      </w:r>
      <w:r w:rsidRPr="00B74C9F">
        <w:rPr>
          <w:rFonts w:asciiTheme="minorEastAsia" w:hAnsiTheme="minorEastAsia" w:hint="eastAsia"/>
        </w:rPr>
        <w:t>）</w:t>
      </w:r>
      <w:r>
        <w:rPr>
          <w:rFonts w:asciiTheme="minorEastAsia" w:hAnsiTheme="minorEastAsia" w:hint="eastAsia"/>
        </w:rPr>
        <w:t>屬於本文所謂的飯類試題</w:t>
      </w:r>
    </w:p>
    <w:p w:rsidR="00733590" w:rsidRPr="000930A9" w:rsidRDefault="00733590" w:rsidP="00733590">
      <w:pPr>
        <w:ind w:firstLineChars="100" w:firstLine="240"/>
        <w:jc w:val="both"/>
        <w:rPr>
          <w:rFonts w:ascii="Times New Roman" w:hAnsi="Times New Roman"/>
        </w:rPr>
      </w:pPr>
      <w:r w:rsidRPr="000930A9">
        <w:rPr>
          <w:rFonts w:ascii="Times New Roman" w:hAnsi="Times New Roman"/>
        </w:rPr>
        <w:lastRenderedPageBreak/>
        <w:t>【答　　案】</w:t>
      </w:r>
      <w:r w:rsidRPr="00D94C56">
        <w:rPr>
          <w:rFonts w:ascii="Times New Roman" w:hAnsi="Times New Roman" w:hint="eastAsia"/>
        </w:rPr>
        <w:t>BC</w:t>
      </w:r>
    </w:p>
    <w:p w:rsidR="00733590" w:rsidRPr="00653904" w:rsidRDefault="00733590" w:rsidP="00733590">
      <w:pPr>
        <w:ind w:firstLineChars="100" w:firstLine="240"/>
        <w:jc w:val="both"/>
        <w:rPr>
          <w:rFonts w:ascii="新細明體" w:hAnsi="新細明體"/>
          <w:color w:val="000000" w:themeColor="text1"/>
          <w:szCs w:val="24"/>
        </w:rPr>
      </w:pPr>
      <w:r w:rsidRPr="000930A9">
        <w:rPr>
          <w:rFonts w:ascii="Times New Roman" w:hAnsi="Times New Roman"/>
        </w:rPr>
        <w:t>【測驗目標】</w:t>
      </w:r>
      <w:r w:rsidR="00315E04">
        <w:rPr>
          <w:rFonts w:asciiTheme="minorEastAsia" w:hAnsiTheme="minorEastAsia" w:hint="eastAsia"/>
        </w:rPr>
        <w:t>作品的理解與評析</w:t>
      </w:r>
    </w:p>
    <w:p w:rsidR="00733590" w:rsidRDefault="00733590" w:rsidP="00733590">
      <w:pPr>
        <w:ind w:leftChars="100" w:left="1680" w:hangingChars="600" w:hanging="1440"/>
        <w:jc w:val="both"/>
        <w:rPr>
          <w:rFonts w:ascii="新細明體" w:eastAsia="新細明體" w:hAnsi="新細明體"/>
        </w:rPr>
      </w:pPr>
      <w:r w:rsidRPr="000930A9">
        <w:rPr>
          <w:rFonts w:ascii="Times New Roman" w:hAnsi="Times New Roman"/>
          <w:color w:val="000000" w:themeColor="text1"/>
        </w:rPr>
        <w:t>【試題解析】</w:t>
      </w:r>
      <w:r w:rsidRPr="000930A9">
        <w:rPr>
          <w:rFonts w:ascii="Times New Roman" w:hAnsi="Times New Roman"/>
        </w:rPr>
        <w:t>(A)</w:t>
      </w:r>
      <w:r>
        <w:rPr>
          <w:rFonts w:ascii="Times New Roman" w:hAnsi="Times New Roman"/>
        </w:rPr>
        <w:t>學生學習國文教材的基本知識，將教材的內容吸收消化，有效遷移到陌生文本的閱讀，符合釀酒、釀蜜、轉化新生等目標，</w:t>
      </w:r>
      <w:r w:rsidR="00E801F3">
        <w:rPr>
          <w:rFonts w:ascii="Times New Roman" w:hAnsi="Times New Roman"/>
        </w:rPr>
        <w:t>並</w:t>
      </w:r>
      <w:r>
        <w:rPr>
          <w:rFonts w:ascii="Times New Roman" w:hAnsi="Times New Roman"/>
        </w:rPr>
        <w:t>未提及不必在意基本知識的多寡。</w:t>
      </w:r>
      <w:r w:rsidRPr="000930A9">
        <w:rPr>
          <w:rFonts w:ascii="Times New Roman" w:hAnsi="Times New Roman"/>
        </w:rPr>
        <w:t>(B)</w:t>
      </w:r>
      <w:r>
        <w:rPr>
          <w:rFonts w:ascii="Times New Roman" w:hAnsi="Times New Roman"/>
        </w:rPr>
        <w:t>「</w:t>
      </w:r>
      <w:r w:rsidRPr="00B74C9F">
        <w:rPr>
          <w:rFonts w:ascii="Times New Roman" w:hAnsi="Times New Roman" w:hint="eastAsia"/>
        </w:rPr>
        <w:t>授人以魚，不如授人以漁</w:t>
      </w:r>
      <w:r>
        <w:rPr>
          <w:rFonts w:ascii="Times New Roman" w:hAnsi="Times New Roman"/>
        </w:rPr>
        <w:t>」的意涵為送魚給他人，不如教會他人如何捕魚。形容與其傳授給人既有知識，不如教導他人如何學習的方法。教師透過國文教材的示例，讓學生學會國語文的閱讀策略，進而連結到陌生文本的閱讀，與「</w:t>
      </w:r>
      <w:r w:rsidRPr="00B74C9F">
        <w:rPr>
          <w:rFonts w:ascii="Times New Roman" w:hAnsi="Times New Roman" w:hint="eastAsia"/>
        </w:rPr>
        <w:t>用教材教語文，而不是教語文教材」的主張</w:t>
      </w:r>
      <w:r>
        <w:rPr>
          <w:rFonts w:ascii="Times New Roman" w:hAnsi="Times New Roman"/>
        </w:rPr>
        <w:t>相同。</w:t>
      </w:r>
      <w:r w:rsidRPr="000930A9">
        <w:rPr>
          <w:rFonts w:ascii="Times New Roman" w:hAnsi="Times New Roman"/>
        </w:rPr>
        <w:t>(C)</w:t>
      </w:r>
      <w:r w:rsidRPr="00C16F1E">
        <w:rPr>
          <w:rFonts w:ascii="新細明體" w:eastAsia="新細明體" w:hAnsi="新細明體"/>
        </w:rPr>
        <w:t>由「</w:t>
      </w:r>
      <w:r w:rsidRPr="00C16F1E">
        <w:rPr>
          <w:rFonts w:ascii="新細明體" w:eastAsia="新細明體" w:hAnsi="新細明體" w:cs="Times New Roman"/>
        </w:rPr>
        <w:t>教材提供的僅是示例，師生研讀時，不僅要傳授／學習其中的知識、概念，更要以此為本，教會／學會國語文的某些規律、閱讀</w:t>
      </w:r>
      <w:r w:rsidR="005B2122">
        <w:rPr>
          <w:rFonts w:ascii="新細明體" w:eastAsia="新細明體" w:hAnsi="新細明體" w:cs="Times New Roman"/>
        </w:rPr>
        <w:t>的某些策略與特定議題所可延伸的面向，以有效遷移到陌生文本的閱讀</w:t>
      </w:r>
      <w:r w:rsidRPr="00C16F1E">
        <w:rPr>
          <w:rFonts w:ascii="新細明體" w:eastAsia="新細明體" w:hAnsi="新細明體"/>
        </w:rPr>
        <w:t>」可知</w:t>
      </w:r>
      <w:r w:rsidRPr="000930A9">
        <w:rPr>
          <w:rFonts w:ascii="Times New Roman" w:hAnsi="Times New Roman"/>
        </w:rPr>
        <w:t>。</w:t>
      </w:r>
      <w:r>
        <w:rPr>
          <w:rFonts w:ascii="Times New Roman" w:hAnsi="Times New Roman"/>
        </w:rPr>
        <w:t>(</w:t>
      </w:r>
      <w:r>
        <w:rPr>
          <w:rFonts w:ascii="Times New Roman" w:hAnsi="Times New Roman" w:hint="eastAsia"/>
        </w:rPr>
        <w:t>D</w:t>
      </w:r>
      <w:r>
        <w:rPr>
          <w:rFonts w:ascii="Times New Roman" w:hAnsi="Times New Roman"/>
        </w:rPr>
        <w:t>)</w:t>
      </w:r>
      <w:r w:rsidRPr="00B74C9F">
        <w:rPr>
          <w:rFonts w:ascii="Times New Roman" w:hAnsi="Times New Roman" w:hint="eastAsia"/>
        </w:rPr>
        <w:t>（甲）</w:t>
      </w:r>
      <w:r>
        <w:rPr>
          <w:rFonts w:ascii="Times New Roman" w:hAnsi="Times New Roman" w:hint="eastAsia"/>
        </w:rPr>
        <w:t>處後說明國文教材的內涵可與課外教材相連結</w:t>
      </w:r>
      <w:r>
        <w:rPr>
          <w:rFonts w:ascii="Times New Roman" w:hAnsi="Times New Roman"/>
        </w:rPr>
        <w:t>，而</w:t>
      </w:r>
      <w:r>
        <w:rPr>
          <w:rFonts w:ascii="Times New Roman" w:hAnsi="Times New Roman" w:hint="eastAsia"/>
        </w:rPr>
        <w:t>（乙）</w:t>
      </w:r>
      <w:r w:rsidRPr="00B74C9F">
        <w:rPr>
          <w:rFonts w:ascii="Times New Roman" w:hAnsi="Times New Roman" w:hint="eastAsia"/>
        </w:rPr>
        <w:t>處</w:t>
      </w:r>
      <w:r>
        <w:rPr>
          <w:rFonts w:ascii="Times New Roman" w:hAnsi="Times New Roman" w:hint="eastAsia"/>
        </w:rPr>
        <w:t>後說明學生是否能用其所讀的概念，與選項中引文的意旨相同，故</w:t>
      </w:r>
      <w:r>
        <w:rPr>
          <w:rFonts w:ascii="Times New Roman" w:hAnsi="Times New Roman"/>
        </w:rPr>
        <w:t>應插入</w:t>
      </w:r>
      <w:r>
        <w:rPr>
          <w:rFonts w:ascii="Times New Roman" w:hAnsi="Times New Roman" w:hint="eastAsia"/>
        </w:rPr>
        <w:t>（乙）</w:t>
      </w:r>
      <w:r w:rsidRPr="00B74C9F">
        <w:rPr>
          <w:rFonts w:ascii="Times New Roman" w:hAnsi="Times New Roman" w:hint="eastAsia"/>
        </w:rPr>
        <w:t>處</w:t>
      </w:r>
      <w:r>
        <w:rPr>
          <w:rFonts w:ascii="Times New Roman" w:hAnsi="Times New Roman" w:hint="eastAsia"/>
        </w:rPr>
        <w:t>。</w:t>
      </w:r>
      <w:r>
        <w:rPr>
          <w:rFonts w:ascii="Times New Roman" w:hAnsi="Times New Roman" w:hint="eastAsia"/>
        </w:rPr>
        <w:t>(E)</w:t>
      </w:r>
      <w:r>
        <w:rPr>
          <w:rFonts w:ascii="Times New Roman" w:hAnsi="Times New Roman" w:hint="eastAsia"/>
        </w:rPr>
        <w:t>飯類試題的定義為</w:t>
      </w:r>
      <w:r w:rsidRPr="00743FFB">
        <w:rPr>
          <w:rFonts w:ascii="新細明體" w:eastAsia="新細明體" w:hAnsi="新細明體" w:hint="eastAsia"/>
        </w:rPr>
        <w:t>「</w:t>
      </w:r>
      <w:r w:rsidRPr="00743FFB">
        <w:rPr>
          <w:rFonts w:ascii="新細明體" w:eastAsia="新細明體" w:hAnsi="新細明體" w:cs="Times New Roman"/>
        </w:rPr>
        <w:t>將教材選文重要內容與試題所取材的課外文本特定概念相連結</w:t>
      </w:r>
      <w:r w:rsidRPr="00743FFB">
        <w:rPr>
          <w:rFonts w:ascii="新細明體" w:eastAsia="新細明體" w:hAnsi="新細明體" w:hint="eastAsia"/>
        </w:rPr>
        <w:t>」</w:t>
      </w:r>
      <w:r>
        <w:rPr>
          <w:rFonts w:ascii="新細明體" w:eastAsia="新細明體" w:hAnsi="新細明體" w:hint="eastAsia"/>
        </w:rPr>
        <w:t>，但本文屬於課外素材，應為酒類試題。</w:t>
      </w:r>
    </w:p>
    <w:p w:rsidR="00FA657B" w:rsidRDefault="00FA657B" w:rsidP="00733590">
      <w:pPr>
        <w:ind w:leftChars="100" w:left="1680" w:hangingChars="600" w:hanging="1440"/>
        <w:jc w:val="both"/>
        <w:rPr>
          <w:rFonts w:ascii="Times New Roman" w:hAnsi="Times New Roman"/>
        </w:rPr>
      </w:pPr>
    </w:p>
    <w:p w:rsidR="00733590" w:rsidRPr="00DA72FD" w:rsidRDefault="00733590" w:rsidP="00733590">
      <w:pPr>
        <w:jc w:val="both"/>
        <w:rPr>
          <w:rFonts w:ascii="Times New Roman" w:hAnsi="Times New Roman"/>
        </w:rPr>
      </w:pPr>
      <w:r>
        <w:rPr>
          <w:rFonts w:ascii="Times New Roman" w:hAnsi="Times New Roman"/>
        </w:rPr>
        <w:t>41</w:t>
      </w:r>
      <w:r w:rsidRPr="00DA72FD">
        <w:rPr>
          <w:rFonts w:ascii="Times New Roman" w:hAnsi="Times New Roman"/>
        </w:rPr>
        <w:t>.</w:t>
      </w:r>
      <w:r>
        <w:rPr>
          <w:rFonts w:ascii="Times New Roman" w:hAnsi="Times New Roman" w:hint="eastAsia"/>
        </w:rPr>
        <w:t>下列教育理念，可與文中孫本文的主張相應的是</w:t>
      </w:r>
      <w:r w:rsidRPr="007C16E7">
        <w:rPr>
          <w:rFonts w:ascii="Times New Roman" w:hAnsi="Times New Roman" w:hint="eastAsia"/>
        </w:rPr>
        <w:t>：</w:t>
      </w:r>
    </w:p>
    <w:p w:rsidR="00733590" w:rsidRDefault="00733590" w:rsidP="00733590">
      <w:pPr>
        <w:ind w:firstLineChars="150" w:firstLine="360"/>
        <w:jc w:val="both"/>
        <w:rPr>
          <w:rFonts w:ascii="Times New Roman" w:hAnsi="Times New Roman"/>
        </w:rPr>
      </w:pPr>
      <w:r w:rsidRPr="00DA72FD">
        <w:rPr>
          <w:rFonts w:ascii="Times New Roman" w:hAnsi="Times New Roman"/>
        </w:rPr>
        <w:t>(A)</w:t>
      </w:r>
      <w:r>
        <w:rPr>
          <w:rFonts w:ascii="Times New Roman" w:hAnsi="Times New Roman" w:hint="eastAsia"/>
        </w:rPr>
        <w:t>以校內課程為發端，奠定學生終生學習的基礎</w:t>
      </w:r>
    </w:p>
    <w:p w:rsidR="00733590" w:rsidRDefault="00733590" w:rsidP="00733590">
      <w:pPr>
        <w:ind w:leftChars="150" w:left="696" w:hangingChars="140" w:hanging="336"/>
        <w:jc w:val="both"/>
        <w:rPr>
          <w:rFonts w:ascii="Times New Roman" w:hAnsi="Times New Roman"/>
        </w:rPr>
      </w:pPr>
      <w:r w:rsidRPr="00393BCC">
        <w:rPr>
          <w:rFonts w:ascii="Times New Roman" w:hAnsi="新細明體"/>
        </w:rPr>
        <w:t>(B)</w:t>
      </w:r>
      <w:r>
        <w:rPr>
          <w:rFonts w:ascii="Times New Roman" w:hAnsi="Times New Roman" w:hint="eastAsia"/>
        </w:rPr>
        <w:t>以學生為學習的主體，能兼顧學生的個別需求</w:t>
      </w:r>
    </w:p>
    <w:p w:rsidR="00733590" w:rsidRPr="00FA1487" w:rsidRDefault="00733590" w:rsidP="00733590">
      <w:pPr>
        <w:ind w:leftChars="150" w:left="696" w:hangingChars="140" w:hanging="336"/>
        <w:jc w:val="both"/>
        <w:rPr>
          <w:rFonts w:ascii="Times New Roman" w:hAnsi="新細明體"/>
        </w:rPr>
      </w:pPr>
      <w:r>
        <w:rPr>
          <w:rFonts w:ascii="Times New Roman" w:hAnsi="新細明體"/>
        </w:rPr>
        <w:t>(</w:t>
      </w:r>
      <w:r>
        <w:rPr>
          <w:rFonts w:ascii="Times New Roman" w:hAnsi="新細明體" w:hint="eastAsia"/>
        </w:rPr>
        <w:t>C</w:t>
      </w:r>
      <w:r w:rsidRPr="00393BCC">
        <w:rPr>
          <w:rFonts w:ascii="Times New Roman" w:hAnsi="新細明體"/>
        </w:rPr>
        <w:t>)</w:t>
      </w:r>
      <w:r>
        <w:rPr>
          <w:rFonts w:ascii="Times New Roman" w:hAnsi="Times New Roman" w:hint="eastAsia"/>
        </w:rPr>
        <w:t>指導學生掌握學習方法策略，啟動自主學習力</w:t>
      </w:r>
    </w:p>
    <w:p w:rsidR="00733590" w:rsidRDefault="00733590" w:rsidP="00733590">
      <w:pPr>
        <w:ind w:leftChars="150" w:left="696" w:hangingChars="140" w:hanging="336"/>
        <w:jc w:val="both"/>
        <w:rPr>
          <w:rFonts w:ascii="Times New Roman" w:hAnsi="Times New Roman"/>
        </w:rPr>
      </w:pPr>
      <w:r>
        <w:rPr>
          <w:rFonts w:ascii="Times New Roman" w:hAnsi="新細明體"/>
        </w:rPr>
        <w:t>(</w:t>
      </w:r>
      <w:r>
        <w:rPr>
          <w:rFonts w:ascii="Times New Roman" w:hAnsi="新細明體" w:hint="eastAsia"/>
        </w:rPr>
        <w:t>D</w:t>
      </w:r>
      <w:r w:rsidRPr="00393BCC">
        <w:rPr>
          <w:rFonts w:ascii="Times New Roman" w:hAnsi="新細明體"/>
        </w:rPr>
        <w:t>)</w:t>
      </w:r>
      <w:r>
        <w:rPr>
          <w:rFonts w:ascii="Times New Roman" w:hAnsi="Times New Roman" w:hint="eastAsia"/>
        </w:rPr>
        <w:t>引導學生妥善開展與自我、與他人的互動能力</w:t>
      </w:r>
    </w:p>
    <w:p w:rsidR="00733590" w:rsidRDefault="00733590" w:rsidP="00733590">
      <w:pPr>
        <w:ind w:leftChars="150" w:left="696" w:hangingChars="140" w:hanging="336"/>
        <w:jc w:val="both"/>
        <w:rPr>
          <w:rFonts w:asciiTheme="minorEastAsia" w:hAnsiTheme="minorEastAsia"/>
        </w:rPr>
      </w:pPr>
      <w:r>
        <w:rPr>
          <w:rFonts w:ascii="Times New Roman" w:hAnsi="新細明體"/>
        </w:rPr>
        <w:t>(</w:t>
      </w:r>
      <w:r>
        <w:rPr>
          <w:rFonts w:ascii="Times New Roman" w:hAnsi="新細明體" w:hint="eastAsia"/>
        </w:rPr>
        <w:t>E</w:t>
      </w:r>
      <w:r w:rsidRPr="00393BCC">
        <w:rPr>
          <w:rFonts w:ascii="Times New Roman" w:hAnsi="新細明體"/>
        </w:rPr>
        <w:t>)</w:t>
      </w:r>
      <w:r>
        <w:rPr>
          <w:rFonts w:ascii="Times New Roman" w:hAnsi="Times New Roman" w:hint="eastAsia"/>
        </w:rPr>
        <w:t>協助學生應用及實踐所學，善盡國家公民責任</w:t>
      </w:r>
    </w:p>
    <w:p w:rsidR="00733590" w:rsidRPr="000930A9" w:rsidRDefault="00733590" w:rsidP="00733590">
      <w:pPr>
        <w:ind w:firstLineChars="100" w:firstLine="240"/>
        <w:jc w:val="both"/>
        <w:rPr>
          <w:rFonts w:ascii="Times New Roman" w:hAnsi="Times New Roman"/>
        </w:rPr>
      </w:pPr>
      <w:r w:rsidRPr="000930A9">
        <w:rPr>
          <w:rFonts w:ascii="Times New Roman" w:hAnsi="Times New Roman"/>
        </w:rPr>
        <w:t>【答　　案】</w:t>
      </w:r>
      <w:r>
        <w:rPr>
          <w:rFonts w:ascii="Times New Roman" w:hAnsi="Times New Roman" w:hint="eastAsia"/>
        </w:rPr>
        <w:t>A</w:t>
      </w:r>
      <w:r w:rsidRPr="00544D92">
        <w:rPr>
          <w:rFonts w:ascii="Times New Roman" w:hAnsi="Times New Roman" w:hint="eastAsia"/>
        </w:rPr>
        <w:t>C</w:t>
      </w:r>
    </w:p>
    <w:p w:rsidR="00733590" w:rsidRPr="00653904" w:rsidRDefault="00733590" w:rsidP="00733590">
      <w:pPr>
        <w:ind w:firstLineChars="100" w:firstLine="240"/>
        <w:jc w:val="both"/>
        <w:rPr>
          <w:rFonts w:ascii="新細明體" w:hAnsi="新細明體"/>
          <w:color w:val="000000" w:themeColor="text1"/>
          <w:szCs w:val="24"/>
        </w:rPr>
      </w:pPr>
      <w:r w:rsidRPr="000930A9">
        <w:rPr>
          <w:rFonts w:ascii="Times New Roman" w:hAnsi="Times New Roman"/>
        </w:rPr>
        <w:t>【測驗目標】</w:t>
      </w:r>
      <w:r w:rsidR="00315E04">
        <w:rPr>
          <w:rFonts w:asciiTheme="minorEastAsia" w:hAnsiTheme="minorEastAsia" w:hint="eastAsia"/>
        </w:rPr>
        <w:t>作品的理解與評析</w:t>
      </w:r>
    </w:p>
    <w:p w:rsidR="00733590" w:rsidRDefault="00733590" w:rsidP="009A5F81">
      <w:pPr>
        <w:ind w:leftChars="100" w:left="1560" w:hangingChars="550" w:hanging="1320"/>
        <w:jc w:val="both"/>
        <w:rPr>
          <w:rFonts w:ascii="Times New Roman" w:hAnsi="Times New Roman"/>
        </w:rPr>
      </w:pPr>
      <w:r w:rsidRPr="000930A9">
        <w:rPr>
          <w:rFonts w:ascii="Times New Roman" w:hAnsi="Times New Roman"/>
          <w:color w:val="000000" w:themeColor="text1"/>
        </w:rPr>
        <w:t>【試題解析】</w:t>
      </w:r>
      <w:r>
        <w:rPr>
          <w:rFonts w:ascii="Times New Roman" w:hAnsi="Times New Roman"/>
          <w:color w:val="000000" w:themeColor="text1"/>
        </w:rPr>
        <w:t>孫本文的主張說明教師的課內教學是為了學生的課外學習作準備，不必強求所有知識都必須在課堂上習得，以校內課程為基礎，讓學生瞭解學習方法，使其培養自主學習與終生學習的能力，故與</w:t>
      </w:r>
      <w:r>
        <w:rPr>
          <w:rFonts w:ascii="Times New Roman" w:hAnsi="Times New Roman"/>
          <w:color w:val="000000" w:themeColor="text1"/>
        </w:rPr>
        <w:t>(</w:t>
      </w:r>
      <w:r>
        <w:rPr>
          <w:rFonts w:ascii="Times New Roman" w:hAnsi="Times New Roman" w:hint="eastAsia"/>
          <w:color w:val="000000" w:themeColor="text1"/>
        </w:rPr>
        <w:t>A</w:t>
      </w:r>
      <w:r>
        <w:rPr>
          <w:rFonts w:ascii="Times New Roman" w:hAnsi="Times New Roman"/>
          <w:color w:val="000000" w:themeColor="text1"/>
        </w:rPr>
        <w:t>)(</w:t>
      </w:r>
      <w:r>
        <w:rPr>
          <w:rFonts w:ascii="Times New Roman" w:hAnsi="Times New Roman" w:hint="eastAsia"/>
          <w:color w:val="000000" w:themeColor="text1"/>
        </w:rPr>
        <w:t>C</w:t>
      </w:r>
      <w:r>
        <w:rPr>
          <w:rFonts w:ascii="Times New Roman" w:hAnsi="Times New Roman"/>
          <w:color w:val="000000" w:themeColor="text1"/>
        </w:rPr>
        <w:t>)</w:t>
      </w:r>
      <w:r>
        <w:rPr>
          <w:rFonts w:ascii="Times New Roman" w:hAnsi="Times New Roman"/>
          <w:color w:val="000000" w:themeColor="text1"/>
        </w:rPr>
        <w:t>相符。</w:t>
      </w:r>
      <w:r w:rsidRPr="000930A9">
        <w:rPr>
          <w:rFonts w:ascii="Times New Roman" w:hAnsi="Times New Roman"/>
        </w:rPr>
        <w:t>(B)</w:t>
      </w:r>
      <w:r>
        <w:rPr>
          <w:rFonts w:ascii="Times New Roman" w:hAnsi="Times New Roman"/>
        </w:rPr>
        <w:t>其主張未說明兼顧學生的個別需求等論述。</w:t>
      </w:r>
      <w:r>
        <w:rPr>
          <w:rFonts w:ascii="Times New Roman" w:hAnsi="Times New Roman"/>
        </w:rPr>
        <w:t>(</w:t>
      </w:r>
      <w:r>
        <w:rPr>
          <w:rFonts w:ascii="Times New Roman" w:hAnsi="Times New Roman" w:hint="eastAsia"/>
        </w:rPr>
        <w:t>D</w:t>
      </w:r>
      <w:r w:rsidRPr="000930A9">
        <w:rPr>
          <w:rFonts w:ascii="Times New Roman" w:hAnsi="Times New Roman"/>
        </w:rPr>
        <w:t>)</w:t>
      </w:r>
      <w:r>
        <w:rPr>
          <w:rFonts w:ascii="Times New Roman" w:hAnsi="Times New Roman"/>
        </w:rPr>
        <w:t>其主張未說明引導學生開展互動能力等論述。</w:t>
      </w:r>
      <w:r>
        <w:rPr>
          <w:rFonts w:ascii="Times New Roman" w:hAnsi="Times New Roman"/>
        </w:rPr>
        <w:t>(</w:t>
      </w:r>
      <w:r>
        <w:rPr>
          <w:rFonts w:ascii="Times New Roman" w:hAnsi="Times New Roman" w:hint="eastAsia"/>
        </w:rPr>
        <w:t>E</w:t>
      </w:r>
      <w:r>
        <w:rPr>
          <w:rFonts w:ascii="Times New Roman" w:hAnsi="Times New Roman"/>
        </w:rPr>
        <w:t>)</w:t>
      </w:r>
      <w:r>
        <w:rPr>
          <w:rFonts w:ascii="Times New Roman" w:hAnsi="Times New Roman"/>
        </w:rPr>
        <w:t>其主張未說明應用及實踐所學為善盡國家公民責任等論述</w:t>
      </w:r>
      <w:r w:rsidRPr="000930A9">
        <w:rPr>
          <w:rFonts w:ascii="Times New Roman" w:hAnsi="Times New Roman"/>
        </w:rPr>
        <w:t>。</w:t>
      </w:r>
    </w:p>
    <w:p w:rsidR="004A7286" w:rsidRDefault="004A7286" w:rsidP="00810B5B">
      <w:pPr>
        <w:jc w:val="both"/>
        <w:rPr>
          <w:rFonts w:ascii="Times New Roman" w:hAnsi="Times New Roman"/>
        </w:rPr>
      </w:pPr>
    </w:p>
    <w:p w:rsidR="009A5F81" w:rsidRDefault="009A5F81" w:rsidP="00810B5B">
      <w:pPr>
        <w:jc w:val="both"/>
        <w:rPr>
          <w:rFonts w:ascii="Times New Roman" w:hAnsi="Times New Roman"/>
        </w:rPr>
      </w:pPr>
    </w:p>
    <w:p w:rsidR="004A7286" w:rsidRDefault="004A7286" w:rsidP="005B2122">
      <w:pPr>
        <w:jc w:val="both"/>
        <w:rPr>
          <w:rFonts w:ascii="Times New Roman" w:hAnsi="Times New Roman"/>
        </w:rPr>
      </w:pPr>
    </w:p>
    <w:p w:rsidR="005B2122" w:rsidRDefault="005B2122" w:rsidP="005B2122">
      <w:pPr>
        <w:jc w:val="both"/>
        <w:rPr>
          <w:rFonts w:ascii="Times New Roman" w:hAnsi="Times New Roman"/>
        </w:rPr>
      </w:pPr>
    </w:p>
    <w:p w:rsidR="00FA657B" w:rsidRDefault="00F813BA" w:rsidP="00733590">
      <w:pPr>
        <w:ind w:leftChars="100" w:left="1680" w:hangingChars="600" w:hanging="1440"/>
        <w:jc w:val="both"/>
        <w:rPr>
          <w:rFonts w:ascii="Times New Roman" w:hAnsi="Times New Roman"/>
        </w:rPr>
      </w:pPr>
      <w:r>
        <w:rPr>
          <w:rFonts w:ascii="Times New Roman" w:hAnsi="Times New Roman"/>
          <w:noProof/>
        </w:rPr>
        <w:lastRenderedPageBreak/>
        <w:pict>
          <v:shape id="_x0000_s1044" type="#_x0000_t202" style="position:absolute;left:0;text-align:left;margin-left:318.15pt;margin-top:15.3pt;width:151.25pt;height:306.3pt;z-index:251677696" filled="f" strokeweight="1pt">
            <v:textbox inset="0,0,0,0">
              <w:txbxContent>
                <w:p w:rsidR="009A5F81" w:rsidRPr="00E44CA8" w:rsidRDefault="009A5F81" w:rsidP="00733590">
                  <w:pPr>
                    <w:pStyle w:val="a7"/>
                    <w:spacing w:before="90"/>
                    <w:ind w:left="115" w:right="1"/>
                    <w:jc w:val="both"/>
                    <w:rPr>
                      <w:rFonts w:ascii="標楷體" w:eastAsia="標楷體" w:hAnsi="標楷體"/>
                    </w:rPr>
                  </w:pPr>
                  <w:r w:rsidRPr="00E44CA8">
                    <w:rPr>
                      <w:rFonts w:ascii="標楷體" w:eastAsia="標楷體" w:hAnsi="標楷體"/>
                      <w:spacing w:val="12"/>
                    </w:rPr>
                    <w:t>鏡之工列十鏡於賈區，發奩</w:t>
                  </w:r>
                  <w:r w:rsidRPr="00E44CA8">
                    <w:rPr>
                      <w:rFonts w:ascii="標楷體" w:eastAsia="標楷體" w:hAnsi="標楷體"/>
                    </w:rPr>
                    <w:t>而視，其一皎如，其九霧如。</w:t>
                  </w:r>
                  <w:r w:rsidRPr="00E44CA8">
                    <w:rPr>
                      <w:rFonts w:ascii="標楷體" w:eastAsia="標楷體" w:hAnsi="標楷體"/>
                      <w:spacing w:val="-4"/>
                    </w:rPr>
                    <w:t>或曰：「良苦之不侔甚矣。」</w:t>
                  </w:r>
                  <w:r w:rsidRPr="00E44CA8">
                    <w:rPr>
                      <w:rFonts w:ascii="標楷體" w:eastAsia="標楷體" w:hAnsi="標楷體"/>
                      <w:spacing w:val="11"/>
                    </w:rPr>
                    <w:t>工解頤謝曰：「非不能盡良</w:t>
                  </w:r>
                  <w:r w:rsidRPr="00E44CA8">
                    <w:rPr>
                      <w:rFonts w:ascii="標楷體" w:eastAsia="標楷體" w:hAnsi="標楷體"/>
                    </w:rPr>
                    <w:t>也。蓋賈之意，唯售是念。今來市者，必歷鑒周睞，求與己宜。彼皎者不能隱芒杪之瑕，</w:t>
                  </w:r>
                  <w:r w:rsidRPr="00E44CA8">
                    <w:rPr>
                      <w:rFonts w:ascii="標楷體" w:eastAsia="標楷體" w:hAnsi="標楷體"/>
                      <w:spacing w:val="-108"/>
                    </w:rPr>
                    <w:t xml:space="preserve"> </w:t>
                  </w:r>
                  <w:r w:rsidRPr="00E44CA8">
                    <w:rPr>
                      <w:rFonts w:ascii="標楷體" w:eastAsia="標楷體" w:hAnsi="標楷體"/>
                      <w:spacing w:val="12"/>
                    </w:rPr>
                    <w:t>非美容不合，是用什一其數</w:t>
                  </w:r>
                  <w:r w:rsidRPr="00E44CA8">
                    <w:rPr>
                      <w:rFonts w:ascii="標楷體" w:eastAsia="標楷體" w:hAnsi="標楷體"/>
                      <w:spacing w:val="-10"/>
                    </w:rPr>
                    <w:t>也。」予感之，作〈昏鏡詞</w:t>
                  </w:r>
                  <w:r w:rsidRPr="00E44CA8">
                    <w:rPr>
                      <w:rFonts w:ascii="標楷體" w:eastAsia="標楷體" w:hAnsi="標楷體"/>
                      <w:spacing w:val="-67"/>
                    </w:rPr>
                    <w:t>〉：</w:t>
                  </w:r>
                </w:p>
                <w:p w:rsidR="009A5F81" w:rsidRPr="00E44CA8" w:rsidRDefault="009A5F81" w:rsidP="00733590">
                  <w:pPr>
                    <w:pStyle w:val="a7"/>
                    <w:spacing w:before="124"/>
                    <w:ind w:left="115" w:right="113"/>
                    <w:jc w:val="both"/>
                    <w:rPr>
                      <w:rFonts w:ascii="標楷體" w:eastAsia="標楷體" w:hAnsi="標楷體"/>
                    </w:rPr>
                  </w:pPr>
                  <w:r w:rsidRPr="00E44CA8">
                    <w:rPr>
                      <w:rFonts w:ascii="標楷體" w:eastAsia="標楷體" w:hAnsi="標楷體"/>
                      <w:spacing w:val="4"/>
                    </w:rPr>
                    <w:t>昏鏡非美金，漠然喪其晶。陋容多自欺，謂若它鏡明。瑕疵既不見，姸態隨意生。一日四五照，自言美傾城。飾帶以紋繡，裝匣以瓊瑛。秦宮豈不重，非適乃為輕。</w:t>
                  </w:r>
                </w:p>
                <w:p w:rsidR="009A5F81" w:rsidRPr="00E44CA8" w:rsidRDefault="009A5F81" w:rsidP="00733590">
                  <w:pPr>
                    <w:pStyle w:val="a7"/>
                    <w:spacing w:before="99"/>
                    <w:ind w:left="115"/>
                    <w:rPr>
                      <w:rFonts w:ascii="標楷體" w:eastAsia="標楷體" w:hAnsi="標楷體"/>
                    </w:rPr>
                  </w:pPr>
                  <w:r w:rsidRPr="00E44CA8">
                    <w:rPr>
                      <w:rFonts w:ascii="標楷體" w:eastAsia="標楷體" w:hAnsi="標楷體"/>
                    </w:rPr>
                    <w:t>（</w:t>
                  </w:r>
                  <w:r w:rsidRPr="00E44CA8">
                    <w:rPr>
                      <w:rFonts w:ascii="標楷體" w:eastAsia="標楷體" w:hAnsi="標楷體"/>
                      <w:spacing w:val="-12"/>
                    </w:rPr>
                    <w:t>劉禹錫〈昏鏡詞并引〉</w:t>
                  </w:r>
                  <w:r w:rsidRPr="00E44CA8">
                    <w:rPr>
                      <w:rFonts w:ascii="標楷體" w:eastAsia="標楷體" w:hAnsi="標楷體"/>
                    </w:rPr>
                    <w:t>）</w:t>
                  </w:r>
                </w:p>
              </w:txbxContent>
            </v:textbox>
            <w10:wrap type="square"/>
          </v:shape>
        </w:pict>
      </w:r>
    </w:p>
    <w:p w:rsidR="00733590" w:rsidRPr="00DA72FD" w:rsidRDefault="00733590" w:rsidP="00733590">
      <w:pPr>
        <w:jc w:val="both"/>
        <w:rPr>
          <w:rFonts w:ascii="Times New Roman" w:hAnsi="Times New Roman"/>
        </w:rPr>
      </w:pPr>
      <w:r>
        <w:rPr>
          <w:rFonts w:ascii="Times New Roman" w:hAnsi="Times New Roman"/>
        </w:rPr>
        <w:t>42</w:t>
      </w:r>
      <w:r w:rsidRPr="00DA72FD">
        <w:rPr>
          <w:rFonts w:ascii="Times New Roman" w:hAnsi="Times New Roman"/>
        </w:rPr>
        <w:t>.</w:t>
      </w:r>
      <w:r>
        <w:rPr>
          <w:rFonts w:ascii="Times New Roman" w:hAnsi="Times New Roman" w:hint="eastAsia"/>
        </w:rPr>
        <w:t>關於運用教材所學理解右框文字的說明，適當的是</w:t>
      </w:r>
      <w:r w:rsidRPr="007C16E7">
        <w:rPr>
          <w:rFonts w:ascii="Times New Roman" w:hAnsi="Times New Roman" w:hint="eastAsia"/>
        </w:rPr>
        <w:t>：</w:t>
      </w:r>
    </w:p>
    <w:p w:rsidR="00733590" w:rsidRDefault="00733590" w:rsidP="00733590">
      <w:pPr>
        <w:ind w:leftChars="150" w:left="696" w:hangingChars="140" w:hanging="336"/>
        <w:jc w:val="both"/>
        <w:rPr>
          <w:rFonts w:ascii="Times New Roman" w:hAnsi="Times New Roman"/>
        </w:rPr>
      </w:pPr>
      <w:r>
        <w:rPr>
          <w:rFonts w:ascii="Times New Roman" w:hAnsi="新細明體"/>
        </w:rPr>
        <w:t>(</w:t>
      </w:r>
      <w:r>
        <w:rPr>
          <w:rFonts w:ascii="Times New Roman" w:hAnsi="新細明體" w:hint="eastAsia"/>
        </w:rPr>
        <w:t>A</w:t>
      </w:r>
      <w:r w:rsidRPr="00393BCC">
        <w:rPr>
          <w:rFonts w:ascii="Times New Roman" w:hAnsi="新細明體"/>
        </w:rPr>
        <w:t>)</w:t>
      </w:r>
      <w:r w:rsidRPr="000D069E">
        <w:rPr>
          <w:rFonts w:ascii="Times New Roman" w:hAnsi="Times New Roman" w:hint="eastAsia"/>
        </w:rPr>
        <w:t>與〈始得西山宴遊記〉中「不與培塿為類」相近，〈昏鏡詞〉亦運用藉物寫人手法，並隱有嘲諷之意</w:t>
      </w:r>
    </w:p>
    <w:p w:rsidR="00733590" w:rsidRDefault="00733590" w:rsidP="00733590">
      <w:pPr>
        <w:ind w:leftChars="150" w:left="696" w:hangingChars="140" w:hanging="336"/>
        <w:jc w:val="both"/>
        <w:rPr>
          <w:rFonts w:ascii="Times New Roman" w:hAnsi="Times New Roman"/>
        </w:rPr>
      </w:pPr>
      <w:r w:rsidRPr="00393BCC">
        <w:rPr>
          <w:rFonts w:ascii="Times New Roman" w:hAnsi="新細明體"/>
        </w:rPr>
        <w:t>(B)</w:t>
      </w:r>
      <w:r w:rsidRPr="000D069E">
        <w:rPr>
          <w:rFonts w:ascii="Times New Roman" w:hAnsi="Times New Roman" w:hint="eastAsia"/>
        </w:rPr>
        <w:t>與〈桃花源記〉和〈桃花源詩〉的「序＋詩」形式相類，〈昏鏡詞‧引〉與〈昏鏡詞〉既能獨立閱讀，又能相互闡發</w:t>
      </w:r>
    </w:p>
    <w:p w:rsidR="00733590" w:rsidRPr="00FA1487" w:rsidRDefault="00733590" w:rsidP="00733590">
      <w:pPr>
        <w:ind w:leftChars="150" w:left="696" w:hangingChars="140" w:hanging="336"/>
        <w:jc w:val="both"/>
        <w:rPr>
          <w:rFonts w:ascii="Times New Roman" w:hAnsi="新細明體"/>
        </w:rPr>
      </w:pPr>
      <w:r>
        <w:rPr>
          <w:rFonts w:ascii="Times New Roman" w:hAnsi="新細明體"/>
        </w:rPr>
        <w:t>(</w:t>
      </w:r>
      <w:r>
        <w:rPr>
          <w:rFonts w:ascii="Times New Roman" w:hAnsi="新細明體" w:hint="eastAsia"/>
        </w:rPr>
        <w:t>C</w:t>
      </w:r>
      <w:r w:rsidRPr="00393BCC">
        <w:rPr>
          <w:rFonts w:ascii="Times New Roman" w:hAnsi="新細明體"/>
        </w:rPr>
        <w:t>)</w:t>
      </w:r>
      <w:r w:rsidRPr="000D069E">
        <w:rPr>
          <w:rFonts w:ascii="Times New Roman" w:hAnsi="Times New Roman" w:hint="eastAsia"/>
        </w:rPr>
        <w:t>古詩文中常見「未若……」的句型，用以表示比較，如「未若柳絮因風起」。據此可推知詩中「謂若它鏡明」的「謂若」有誤，當作「未若」</w:t>
      </w:r>
    </w:p>
    <w:p w:rsidR="00733590" w:rsidRDefault="00733590" w:rsidP="00733590">
      <w:pPr>
        <w:ind w:leftChars="150" w:left="696" w:hangingChars="140" w:hanging="336"/>
        <w:jc w:val="both"/>
        <w:rPr>
          <w:rFonts w:ascii="Times New Roman" w:hAnsi="Times New Roman"/>
        </w:rPr>
      </w:pPr>
      <w:r>
        <w:rPr>
          <w:rFonts w:ascii="Times New Roman" w:hAnsi="新細明體"/>
        </w:rPr>
        <w:t>(</w:t>
      </w:r>
      <w:r>
        <w:rPr>
          <w:rFonts w:ascii="Times New Roman" w:hAnsi="新細明體" w:hint="eastAsia"/>
        </w:rPr>
        <w:t>D</w:t>
      </w:r>
      <w:r w:rsidRPr="00393BCC">
        <w:rPr>
          <w:rFonts w:ascii="Times New Roman" w:hAnsi="新細明體"/>
        </w:rPr>
        <w:t>)</w:t>
      </w:r>
      <w:r w:rsidRPr="000D069E">
        <w:rPr>
          <w:rFonts w:ascii="Times New Roman" w:hAnsi="Times New Roman" w:hint="eastAsia"/>
        </w:rPr>
        <w:t>〈諫太宗十思疏〉中提及「慮壅蔽」，點出障蔽會干擾我們對真實世界的認知，可與「求與己宜」、「瑕疵既不見，姸態隨意生」的內涵相連結</w:t>
      </w:r>
    </w:p>
    <w:p w:rsidR="00733590" w:rsidRDefault="00733590" w:rsidP="00733590">
      <w:pPr>
        <w:ind w:leftChars="150" w:left="696" w:hangingChars="140" w:hanging="336"/>
        <w:jc w:val="both"/>
        <w:rPr>
          <w:rFonts w:asciiTheme="minorEastAsia" w:hAnsiTheme="minorEastAsia"/>
        </w:rPr>
      </w:pPr>
      <w:r>
        <w:rPr>
          <w:rFonts w:ascii="Times New Roman" w:hAnsi="新細明體"/>
        </w:rPr>
        <w:t>(</w:t>
      </w:r>
      <w:r>
        <w:rPr>
          <w:rFonts w:ascii="Times New Roman" w:hAnsi="新細明體" w:hint="eastAsia"/>
        </w:rPr>
        <w:t>E</w:t>
      </w:r>
      <w:r w:rsidRPr="00393BCC">
        <w:rPr>
          <w:rFonts w:ascii="Times New Roman" w:hAnsi="新細明體"/>
        </w:rPr>
        <w:t>)</w:t>
      </w:r>
      <w:r w:rsidRPr="00E44CA8">
        <w:rPr>
          <w:rFonts w:ascii="Times New Roman" w:hAnsi="Times New Roman" w:hint="eastAsia"/>
        </w:rPr>
        <w:t>〈典論論文〉「審己以度人」的「以」，與〈昏鏡詞〉「飾帶以紋繡，裝匣以瓊瑛」的「以」，皆為連詞，表示順承，相當於「而」</w:t>
      </w:r>
    </w:p>
    <w:p w:rsidR="00733590" w:rsidRPr="00544D92" w:rsidRDefault="00733590" w:rsidP="00DD52AC">
      <w:pPr>
        <w:ind w:leftChars="118" w:left="1603" w:hangingChars="550" w:hanging="1320"/>
        <w:jc w:val="both"/>
        <w:rPr>
          <w:rFonts w:ascii="Times New Roman" w:hAnsi="Times New Roman"/>
        </w:rPr>
      </w:pPr>
      <w:r w:rsidRPr="000930A9">
        <w:rPr>
          <w:rFonts w:ascii="Times New Roman" w:hAnsi="Times New Roman"/>
        </w:rPr>
        <w:t>【答　　案</w:t>
      </w:r>
      <w:r w:rsidRPr="00544D92">
        <w:rPr>
          <w:rFonts w:ascii="Times New Roman" w:hAnsi="Times New Roman"/>
        </w:rPr>
        <w:t>】</w:t>
      </w:r>
      <w:r w:rsidRPr="00544D92">
        <w:rPr>
          <w:rFonts w:ascii="Times New Roman" w:hAnsi="Times New Roman" w:hint="eastAsia"/>
        </w:rPr>
        <w:t>ABD</w:t>
      </w:r>
    </w:p>
    <w:p w:rsidR="00733590" w:rsidRPr="00653904" w:rsidRDefault="00733590" w:rsidP="00DD52AC">
      <w:pPr>
        <w:ind w:leftChars="118" w:left="1603" w:hangingChars="550" w:hanging="1320"/>
        <w:jc w:val="both"/>
        <w:rPr>
          <w:rFonts w:ascii="新細明體" w:hAnsi="新細明體"/>
          <w:color w:val="000000" w:themeColor="text1"/>
          <w:szCs w:val="24"/>
        </w:rPr>
      </w:pPr>
      <w:r w:rsidRPr="000930A9">
        <w:rPr>
          <w:rFonts w:ascii="Times New Roman" w:hAnsi="Times New Roman"/>
        </w:rPr>
        <w:t>【測驗目標】</w:t>
      </w:r>
      <w:r w:rsidR="0021732E">
        <w:rPr>
          <w:rFonts w:asciiTheme="minorEastAsia" w:hAnsiTheme="minorEastAsia" w:hint="eastAsia"/>
        </w:rPr>
        <w:t>語法的辨識與應用、文法結構的辨識與應用</w:t>
      </w:r>
      <w:r w:rsidR="00DD52AC">
        <w:rPr>
          <w:rFonts w:asciiTheme="minorEastAsia" w:hAnsiTheme="minorEastAsia" w:hint="eastAsia"/>
        </w:rPr>
        <w:t>、作品的理解與評析、瞭解重要文學體裁的特質</w:t>
      </w:r>
    </w:p>
    <w:p w:rsidR="00733590" w:rsidRDefault="00733590" w:rsidP="00DD52AC">
      <w:pPr>
        <w:ind w:leftChars="118" w:left="1603" w:hangingChars="550" w:hanging="1320"/>
        <w:jc w:val="both"/>
        <w:rPr>
          <w:rFonts w:ascii="Times New Roman" w:hAnsi="Times New Roman"/>
        </w:rPr>
      </w:pPr>
      <w:r w:rsidRPr="000930A9">
        <w:rPr>
          <w:rFonts w:ascii="Times New Roman" w:hAnsi="Times New Roman"/>
          <w:color w:val="000000" w:themeColor="text1"/>
        </w:rPr>
        <w:t>【試題解析】</w:t>
      </w:r>
      <w:r w:rsidRPr="000930A9">
        <w:rPr>
          <w:rFonts w:ascii="Times New Roman" w:hAnsi="Times New Roman"/>
        </w:rPr>
        <w:t>(A)</w:t>
      </w:r>
      <w:r w:rsidRPr="000D069E">
        <w:rPr>
          <w:rFonts w:ascii="Times New Roman" w:hAnsi="Times New Roman" w:hint="eastAsia"/>
        </w:rPr>
        <w:t>〈始得西山宴遊記〉</w:t>
      </w:r>
      <w:r>
        <w:rPr>
          <w:rFonts w:ascii="Times New Roman" w:hAnsi="Times New Roman" w:hint="eastAsia"/>
        </w:rPr>
        <w:t>中以西山比擬自身</w:t>
      </w:r>
      <w:r w:rsidR="0021732E">
        <w:rPr>
          <w:rFonts w:ascii="Times New Roman" w:hAnsi="Times New Roman" w:hint="eastAsia"/>
        </w:rPr>
        <w:t>，以小土堆比喻群小</w:t>
      </w:r>
      <w:r>
        <w:rPr>
          <w:rFonts w:ascii="Times New Roman" w:hAnsi="Times New Roman" w:hint="eastAsia"/>
        </w:rPr>
        <w:t>，暗示自己立身處世應當出類拔萃，不該與群小為伍。</w:t>
      </w:r>
      <w:r w:rsidRPr="000D069E">
        <w:rPr>
          <w:rFonts w:ascii="Times New Roman" w:hAnsi="Times New Roman" w:hint="eastAsia"/>
        </w:rPr>
        <w:t>〈</w:t>
      </w:r>
      <w:r>
        <w:rPr>
          <w:rFonts w:ascii="Times New Roman" w:hAnsi="Times New Roman" w:hint="eastAsia"/>
        </w:rPr>
        <w:t>昏鏡詞</w:t>
      </w:r>
      <w:r w:rsidRPr="000D069E">
        <w:rPr>
          <w:rFonts w:ascii="Times New Roman" w:hAnsi="Times New Roman" w:hint="eastAsia"/>
        </w:rPr>
        <w:t>〉</w:t>
      </w:r>
      <w:r>
        <w:rPr>
          <w:rFonts w:ascii="Times New Roman" w:hAnsi="Times New Roman" w:hint="eastAsia"/>
        </w:rPr>
        <w:t>中以昏鏡比擬</w:t>
      </w:r>
      <w:r>
        <w:rPr>
          <w:rFonts w:ascii="新細明體" w:eastAsia="新細明體" w:hAnsi="新細明體" w:cs="新細明體" w:hint="eastAsia"/>
        </w:rPr>
        <w:t>世人應重修其德，而不隱匿其瑕疵，二者皆運用藉物寫人的手法，嘲諷群小及隱匿其瑕疵之人。</w:t>
      </w:r>
      <w:r w:rsidR="0021732E">
        <w:rPr>
          <w:rFonts w:ascii="Times New Roman" w:hAnsi="Times New Roman" w:hint="eastAsia"/>
        </w:rPr>
        <w:t>語譯：</w:t>
      </w:r>
      <w:r w:rsidR="0021732E" w:rsidRPr="003637A9">
        <w:rPr>
          <w:rFonts w:ascii="PMingLiU" w:hAnsi="PMingLiU"/>
          <w:color w:val="000000"/>
          <w:szCs w:val="24"/>
        </w:rPr>
        <w:t>和那些小土堆截然不同</w:t>
      </w:r>
      <w:r w:rsidR="0021732E">
        <w:rPr>
          <w:rFonts w:ascii="PMingLiU" w:hAnsi="PMingLiU"/>
          <w:color w:val="000000"/>
          <w:szCs w:val="24"/>
        </w:rPr>
        <w:t>。</w:t>
      </w:r>
      <w:r w:rsidRPr="000930A9">
        <w:rPr>
          <w:rFonts w:ascii="Times New Roman" w:hAnsi="Times New Roman"/>
        </w:rPr>
        <w:t>(B)</w:t>
      </w:r>
      <w:r>
        <w:rPr>
          <w:rFonts w:ascii="Times New Roman" w:hAnsi="Times New Roman"/>
        </w:rPr>
        <w:t>二者組成皆以不同的文體構築同一個議題，不僅能獨立閱讀，也能互相闡發，使其內容相互呼應</w:t>
      </w:r>
      <w:r w:rsidRPr="000930A9">
        <w:rPr>
          <w:rFonts w:ascii="Times New Roman" w:hAnsi="Times New Roman"/>
        </w:rPr>
        <w:t>。</w:t>
      </w:r>
      <w:r w:rsidRPr="000930A9">
        <w:rPr>
          <w:rFonts w:ascii="Times New Roman" w:hAnsi="Times New Roman"/>
        </w:rPr>
        <w:t>(C)</w:t>
      </w:r>
      <w:r w:rsidRPr="000D069E">
        <w:rPr>
          <w:rFonts w:ascii="Times New Roman" w:hAnsi="Times New Roman" w:hint="eastAsia"/>
        </w:rPr>
        <w:t>「未若柳絮因風起」</w:t>
      </w:r>
      <w:r>
        <w:rPr>
          <w:rFonts w:ascii="Times New Roman" w:hAnsi="Times New Roman" w:hint="eastAsia"/>
        </w:rPr>
        <w:t>的「未若」為不如之意，帶有比較的意味，</w:t>
      </w:r>
      <w:r>
        <w:rPr>
          <w:rFonts w:ascii="Times New Roman" w:hAnsi="Times New Roman"/>
        </w:rPr>
        <w:t>出自</w:t>
      </w:r>
      <w:r w:rsidRPr="002D24D8">
        <w:rPr>
          <w:rFonts w:asciiTheme="minorEastAsia" w:hAnsiTheme="minorEastAsia" w:hint="eastAsia"/>
        </w:rPr>
        <w:t>《</w:t>
      </w:r>
      <w:r>
        <w:rPr>
          <w:rFonts w:asciiTheme="minorEastAsia" w:hAnsiTheme="minorEastAsia" w:hint="eastAsia"/>
        </w:rPr>
        <w:t>世說新語</w:t>
      </w:r>
      <w:r w:rsidRPr="002D24D8">
        <w:rPr>
          <w:rFonts w:asciiTheme="minorEastAsia" w:hAnsiTheme="minorEastAsia" w:hint="eastAsia"/>
        </w:rPr>
        <w:t>‧</w:t>
      </w:r>
      <w:r>
        <w:rPr>
          <w:rFonts w:asciiTheme="minorEastAsia" w:hAnsiTheme="minorEastAsia" w:hint="eastAsia"/>
        </w:rPr>
        <w:t>詠絮之才</w:t>
      </w:r>
      <w:r w:rsidRPr="002D24D8">
        <w:rPr>
          <w:rFonts w:asciiTheme="minorEastAsia" w:hAnsiTheme="minorEastAsia" w:hint="eastAsia"/>
        </w:rPr>
        <w:t>》</w:t>
      </w:r>
      <w:r>
        <w:rPr>
          <w:rFonts w:asciiTheme="minorEastAsia" w:hAnsiTheme="minorEastAsia" w:hint="eastAsia"/>
        </w:rPr>
        <w:t>。</w:t>
      </w:r>
      <w:r>
        <w:rPr>
          <w:rFonts w:ascii="Times New Roman" w:hAnsi="Times New Roman" w:hint="eastAsia"/>
        </w:rPr>
        <w:t>而</w:t>
      </w:r>
      <w:r w:rsidRPr="000D069E">
        <w:rPr>
          <w:rFonts w:ascii="Times New Roman" w:hAnsi="Times New Roman" w:hint="eastAsia"/>
        </w:rPr>
        <w:t>「謂若它鏡明」的「謂若」</w:t>
      </w:r>
      <w:r>
        <w:rPr>
          <w:rFonts w:ascii="Times New Roman" w:hAnsi="Times New Roman" w:hint="eastAsia"/>
        </w:rPr>
        <w:t>為「說</w:t>
      </w:r>
      <w:r w:rsidRPr="00464CA3">
        <w:rPr>
          <w:rFonts w:asciiTheme="minorEastAsia" w:hAnsiTheme="minorEastAsia" w:hint="eastAsia"/>
        </w:rPr>
        <w:t>……</w:t>
      </w:r>
      <w:r>
        <w:rPr>
          <w:rFonts w:asciiTheme="minorEastAsia" w:hAnsiTheme="minorEastAsia" w:hint="eastAsia"/>
        </w:rPr>
        <w:t>好像</w:t>
      </w:r>
      <w:r>
        <w:rPr>
          <w:rFonts w:ascii="Times New Roman" w:hAnsi="Times New Roman" w:hint="eastAsia"/>
        </w:rPr>
        <w:t>」之意，帶有譬喻的用法，二者文意不同，不可通用</w:t>
      </w:r>
      <w:r>
        <w:rPr>
          <w:rFonts w:ascii="Times New Roman" w:hAnsi="Times New Roman"/>
        </w:rPr>
        <w:t>。</w:t>
      </w:r>
      <w:r w:rsidR="0021732E">
        <w:rPr>
          <w:rFonts w:ascii="Times New Roman" w:hAnsi="Times New Roman"/>
        </w:rPr>
        <w:t>語譯：</w:t>
      </w:r>
      <w:r w:rsidR="0021732E">
        <w:rPr>
          <w:rFonts w:ascii="PMingLiU" w:hAnsi="PMingLiU"/>
          <w:color w:val="000000"/>
        </w:rPr>
        <w:t>不如說像柳絮藉著風勢在空中飛揚。</w:t>
      </w:r>
      <w:r>
        <w:rPr>
          <w:rFonts w:ascii="Times New Roman" w:hAnsi="Times New Roman"/>
        </w:rPr>
        <w:t>(</w:t>
      </w:r>
      <w:r>
        <w:rPr>
          <w:rFonts w:ascii="Times New Roman" w:hAnsi="Times New Roman" w:hint="eastAsia"/>
        </w:rPr>
        <w:t>D</w:t>
      </w:r>
      <w:r>
        <w:rPr>
          <w:rFonts w:ascii="Times New Roman" w:hAnsi="Times New Roman"/>
        </w:rPr>
        <w:t>)</w:t>
      </w:r>
      <w:r w:rsidRPr="000D069E">
        <w:rPr>
          <w:rFonts w:ascii="Times New Roman" w:hAnsi="Times New Roman" w:hint="eastAsia"/>
        </w:rPr>
        <w:t>「求與己宜」、「瑕疵既不見，姸態隨意生」</w:t>
      </w:r>
      <w:r>
        <w:rPr>
          <w:rFonts w:ascii="Times New Roman" w:hAnsi="Times New Roman" w:hint="eastAsia"/>
        </w:rPr>
        <w:t>說明使用瑕疵的鏡子並不能顯現真實的樣貌，與</w:t>
      </w:r>
      <w:r>
        <w:rPr>
          <w:rFonts w:ascii="Times New Roman" w:hAnsi="Times New Roman"/>
        </w:rPr>
        <w:t>「慮壅蔽」的內涵相符。語譯：</w:t>
      </w:r>
      <w:r w:rsidRPr="00BE429E">
        <w:rPr>
          <w:rFonts w:ascii="新細明體" w:eastAsia="新細明體" w:hAnsi="新細明體"/>
          <w:color w:val="000000"/>
          <w:szCs w:val="24"/>
        </w:rPr>
        <w:t>顧慮受到壅塞蒙蔽。</w:t>
      </w:r>
      <w:r>
        <w:rPr>
          <w:rFonts w:ascii="Times New Roman" w:hAnsi="Times New Roman"/>
        </w:rPr>
        <w:t>(</w:t>
      </w:r>
      <w:r>
        <w:rPr>
          <w:rFonts w:ascii="Times New Roman" w:hAnsi="Times New Roman" w:hint="eastAsia"/>
        </w:rPr>
        <w:t>E</w:t>
      </w:r>
      <w:r w:rsidRPr="000930A9">
        <w:rPr>
          <w:rFonts w:ascii="Times New Roman" w:hAnsi="Times New Roman"/>
        </w:rPr>
        <w:t>)</w:t>
      </w:r>
      <w:r>
        <w:rPr>
          <w:rFonts w:ascii="Times New Roman" w:hAnsi="Times New Roman"/>
        </w:rPr>
        <w:t>「審己以度人」的「以」為連詞，表示順承，相當於「而」。</w:t>
      </w:r>
      <w:r w:rsidRPr="00E44CA8">
        <w:rPr>
          <w:rFonts w:ascii="Times New Roman" w:hAnsi="Times New Roman" w:hint="eastAsia"/>
        </w:rPr>
        <w:t>「飾帶以紋繡，裝匣以瓊瑛」的「以」</w:t>
      </w:r>
      <w:r>
        <w:rPr>
          <w:rFonts w:ascii="Times New Roman" w:hAnsi="Times New Roman" w:hint="eastAsia"/>
        </w:rPr>
        <w:t>為動詞，表示使用之意</w:t>
      </w:r>
      <w:r w:rsidRPr="000930A9">
        <w:rPr>
          <w:rFonts w:ascii="Times New Roman" w:hAnsi="Times New Roman"/>
        </w:rPr>
        <w:t>。</w:t>
      </w:r>
      <w:r w:rsidR="0021732E">
        <w:rPr>
          <w:rFonts w:ascii="Times New Roman" w:hAnsi="Times New Roman"/>
        </w:rPr>
        <w:t>語譯：認清自己的才學再去衡量別人。</w:t>
      </w:r>
    </w:p>
    <w:p w:rsidR="00733590" w:rsidRPr="005A3D80" w:rsidRDefault="00733590" w:rsidP="00DD52AC">
      <w:pPr>
        <w:ind w:leftChars="118" w:left="1603" w:hangingChars="550" w:hanging="1320"/>
        <w:jc w:val="both"/>
        <w:rPr>
          <w:rFonts w:ascii="Times New Roman" w:hAnsi="Times New Roman"/>
        </w:rPr>
      </w:pPr>
      <w:r w:rsidRPr="00F05A4D">
        <w:rPr>
          <w:rFonts w:ascii="Times New Roman" w:hAnsi="Times New Roman"/>
          <w:color w:val="000000" w:themeColor="text1"/>
        </w:rPr>
        <w:t>【語</w:t>
      </w:r>
      <w:r w:rsidRPr="00F05A4D">
        <w:rPr>
          <w:rFonts w:ascii="Times New Roman" w:hAnsi="Times New Roman"/>
        </w:rPr>
        <w:t xml:space="preserve">　　</w:t>
      </w:r>
      <w:r w:rsidRPr="00F05A4D">
        <w:rPr>
          <w:rFonts w:ascii="Times New Roman" w:hAnsi="Times New Roman"/>
          <w:color w:val="000000" w:themeColor="text1"/>
        </w:rPr>
        <w:t>譯】</w:t>
      </w:r>
      <w:r w:rsidRPr="00F05A4D">
        <w:rPr>
          <w:rFonts w:ascii="新細明體" w:eastAsia="新細明體" w:hAnsi="新細明體"/>
        </w:rPr>
        <w:t>製鏡的工匠排列十面鏡子在市場上，打開匣子，有一面皎潔如月，其他九面則昏昧如霧。有人就說：「精良之鏡與粗濫之鏡差別太大了！」工匠開顏嬉笑著解釋說：「不是我不能都做好。我們做買賣的，唯一想的就是將鏡子賣出去。現在來到市場的買者，</w:t>
      </w:r>
      <w:r w:rsidRPr="00F05A4D">
        <w:rPr>
          <w:rFonts w:ascii="新細明體" w:eastAsia="新細明體" w:hAnsi="新細明體"/>
        </w:rPr>
        <w:lastRenderedPageBreak/>
        <w:t>都是看過許多鏡子的，他們只求與自己合適的才買。那些皎潔的不能掩飾他們面孔上微小的瑕疵，與他們想讓自己美容的願望不合，所以我才有十鏡九粗濫的做法。」我聽了有所感觸，作〈昏鏡詞〉。昏鏡沒有用好銅磨製，所以模糊不清失去光澤。醜陋的人用昏鏡自欺，說此鏡與其他鏡一般明亮。自己的瑕疵鏡中既然不能顯現，種種漂亮的姿態就隨意而生。一日照四五次鏡子，說自己有傾城之美。用有花紋的錦繡裝飾鏡帶，用美玉做的匣子盛放鏡子。秦宮的寶鏡難道不貴重？因不合其意反遭他輕視。</w:t>
      </w:r>
    </w:p>
    <w:p w:rsidR="00733590" w:rsidRPr="00733590" w:rsidRDefault="00733590" w:rsidP="00733590">
      <w:pPr>
        <w:rPr>
          <w:rFonts w:ascii="新細明體" w:hAnsi="新細明體"/>
          <w:szCs w:val="24"/>
        </w:rPr>
      </w:pPr>
    </w:p>
    <w:sectPr w:rsidR="00733590" w:rsidRPr="00733590" w:rsidSect="00545EA2">
      <w:footerReference w:type="default" r:id="rId16"/>
      <w:pgSz w:w="11906" w:h="16838"/>
      <w:pgMar w:top="1440" w:right="1800" w:bottom="1440" w:left="1800"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5FD" w:rsidRDefault="004965FD" w:rsidP="008E1BFE">
      <w:r>
        <w:separator/>
      </w:r>
    </w:p>
  </w:endnote>
  <w:endnote w:type="continuationSeparator" w:id="0">
    <w:p w:rsidR="004965FD" w:rsidRDefault="004965FD" w:rsidP="008E1B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Yu Mincho">
    <w:altName w:val="MS Mincho"/>
    <w:charset w:val="80"/>
    <w:family w:val="roman"/>
    <w:pitch w:val="variable"/>
    <w:sig w:usb0="00000000" w:usb1="2AC7FCFF" w:usb2="00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MingLiU">
    <w:altName w:val="MS Gothic"/>
    <w:charset w:val="00"/>
    <w:family w:val="modern"/>
    <w:pitch w:val="fixed"/>
    <w:sig w:usb0="00000003" w:usb1="00000000" w:usb2="00000000" w:usb3="00000000" w:csb0="00000001" w:csb1="00000000"/>
  </w:font>
  <w:font w:name="PMingLiU">
    <w:altName w:val="Times New Roman"/>
    <w:charset w:val="00"/>
    <w:family w:val="roman"/>
    <w:pitch w:val="variable"/>
    <w:sig w:usb0="00000000" w:usb1="00000000" w:usb2="00000000" w:usb3="00000000" w:csb0="00000000"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0184657"/>
      <w:docPartObj>
        <w:docPartGallery w:val="Page Numbers (Bottom of Page)"/>
        <w:docPartUnique/>
      </w:docPartObj>
    </w:sdtPr>
    <w:sdtContent>
      <w:p w:rsidR="009A5F81" w:rsidRDefault="00F813BA">
        <w:pPr>
          <w:pStyle w:val="ab"/>
          <w:jc w:val="center"/>
        </w:pPr>
        <w:r w:rsidRPr="002849C0">
          <w:rPr>
            <w:rFonts w:ascii="Times New Roman" w:hAnsi="Times New Roman" w:cs="Times New Roman"/>
          </w:rPr>
          <w:fldChar w:fldCharType="begin"/>
        </w:r>
        <w:r w:rsidR="009A5F81" w:rsidRPr="002849C0">
          <w:rPr>
            <w:rFonts w:ascii="Times New Roman" w:hAnsi="Times New Roman" w:cs="Times New Roman"/>
          </w:rPr>
          <w:instrText xml:space="preserve"> PAGE   \* MERGEFORMAT </w:instrText>
        </w:r>
        <w:r w:rsidRPr="002849C0">
          <w:rPr>
            <w:rFonts w:ascii="Times New Roman" w:hAnsi="Times New Roman" w:cs="Times New Roman"/>
          </w:rPr>
          <w:fldChar w:fldCharType="separate"/>
        </w:r>
        <w:r w:rsidR="00545EA2" w:rsidRPr="00545EA2">
          <w:rPr>
            <w:rFonts w:ascii="Times New Roman" w:hAnsi="Times New Roman" w:cs="Times New Roman"/>
            <w:noProof/>
            <w:lang w:val="zh-TW"/>
          </w:rPr>
          <w:t>10</w:t>
        </w:r>
        <w:r w:rsidRPr="002849C0">
          <w:rPr>
            <w:rFonts w:ascii="Times New Roman" w:hAnsi="Times New Roman" w:cs="Times New Roman"/>
          </w:rPr>
          <w:fldChar w:fldCharType="end"/>
        </w:r>
      </w:p>
    </w:sdtContent>
  </w:sdt>
  <w:p w:rsidR="009A5F81" w:rsidRDefault="009A5F8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5FD" w:rsidRDefault="004965FD" w:rsidP="008E1BFE">
      <w:r>
        <w:separator/>
      </w:r>
    </w:p>
  </w:footnote>
  <w:footnote w:type="continuationSeparator" w:id="0">
    <w:p w:rsidR="004965FD" w:rsidRDefault="004965FD" w:rsidP="008E1B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F0F77"/>
    <w:multiLevelType w:val="hybridMultilevel"/>
    <w:tmpl w:val="437E9996"/>
    <w:lvl w:ilvl="0" w:tplc="5178F4F2">
      <w:start w:val="1"/>
      <w:numFmt w:val="decimal"/>
      <w:lvlText w:val="%1."/>
      <w:lvlJc w:val="left"/>
      <w:pPr>
        <w:ind w:left="480" w:hanging="480"/>
      </w:pPr>
      <w:rPr>
        <w:b w:val="0"/>
      </w:rPr>
    </w:lvl>
    <w:lvl w:ilvl="1" w:tplc="B3EE3376">
      <w:start w:val="2"/>
      <w:numFmt w:val="taiwaneseCountingThousand"/>
      <w:lvlText w:val="%2、"/>
      <w:lvlJc w:val="left"/>
      <w:pPr>
        <w:ind w:left="1056" w:hanging="576"/>
      </w:pPr>
      <w:rPr>
        <w:rFonts w:eastAsia="新細明體" w:hint="default"/>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131C18"/>
    <w:multiLevelType w:val="hybridMultilevel"/>
    <w:tmpl w:val="8C0E6A88"/>
    <w:lvl w:ilvl="0" w:tplc="7FC6308C">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0ED33CD"/>
    <w:multiLevelType w:val="multilevel"/>
    <w:tmpl w:val="774E55E6"/>
    <w:lvl w:ilvl="0">
      <w:start w:val="1"/>
      <w:numFmt w:val="ideographLegalTraditional"/>
      <w:lvlText w:val="%1、"/>
      <w:lvlJc w:val="left"/>
      <w:pPr>
        <w:ind w:left="284" w:hanging="284"/>
      </w:pPr>
      <w:rPr>
        <w:rFonts w:eastAsia="標楷體" w:cs="Times New Roman" w:hint="eastAsia"/>
        <w:b/>
        <w:i w:val="0"/>
        <w:sz w:val="28"/>
      </w:rPr>
    </w:lvl>
    <w:lvl w:ilvl="1">
      <w:start w:val="1"/>
      <w:numFmt w:val="ideographDigital"/>
      <w:pStyle w:val="-4"/>
      <w:lvlText w:val="%2、"/>
      <w:lvlJc w:val="left"/>
      <w:pPr>
        <w:ind w:left="851" w:hanging="426"/>
      </w:pPr>
      <w:rPr>
        <w:rFonts w:eastAsia="標楷體" w:cs="Times New Roman" w:hint="eastAsia"/>
        <w:b w:val="0"/>
        <w:i w:val="0"/>
        <w:sz w:val="24"/>
      </w:rPr>
    </w:lvl>
    <w:lvl w:ilvl="2">
      <w:start w:val="1"/>
      <w:numFmt w:val="decimal"/>
      <w:pStyle w:val="-5"/>
      <w:lvlText w:val="%3."/>
      <w:lvlJc w:val="left"/>
      <w:pPr>
        <w:ind w:left="1134" w:hanging="283"/>
      </w:pPr>
      <w:rPr>
        <w:rFonts w:cs="Times New Roman" w:hint="eastAsia"/>
      </w:rPr>
    </w:lvl>
    <w:lvl w:ilvl="3">
      <w:start w:val="1"/>
      <w:numFmt w:val="decimal"/>
      <w:pStyle w:val="-6"/>
      <w:lvlText w:val="(%4)"/>
      <w:lvlJc w:val="left"/>
      <w:pPr>
        <w:ind w:left="1701" w:hanging="425"/>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3">
    <w:nsid w:val="5D3575C7"/>
    <w:multiLevelType w:val="hybridMultilevel"/>
    <w:tmpl w:val="3060615C"/>
    <w:lvl w:ilvl="0" w:tplc="62BC57F0">
      <w:start w:val="16"/>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B6B"/>
    <w:rsid w:val="00004AC6"/>
    <w:rsid w:val="000B486C"/>
    <w:rsid w:val="000D19B4"/>
    <w:rsid w:val="00103EA1"/>
    <w:rsid w:val="001075D9"/>
    <w:rsid w:val="00116926"/>
    <w:rsid w:val="00130863"/>
    <w:rsid w:val="00165564"/>
    <w:rsid w:val="001849F6"/>
    <w:rsid w:val="001B37B6"/>
    <w:rsid w:val="001B3C6C"/>
    <w:rsid w:val="001F7D10"/>
    <w:rsid w:val="002070CA"/>
    <w:rsid w:val="00215094"/>
    <w:rsid w:val="0021732E"/>
    <w:rsid w:val="00234562"/>
    <w:rsid w:val="002849C0"/>
    <w:rsid w:val="002966DB"/>
    <w:rsid w:val="002A72AD"/>
    <w:rsid w:val="00315E04"/>
    <w:rsid w:val="003176A4"/>
    <w:rsid w:val="00330852"/>
    <w:rsid w:val="00345605"/>
    <w:rsid w:val="003C0307"/>
    <w:rsid w:val="003D35CC"/>
    <w:rsid w:val="003D5A04"/>
    <w:rsid w:val="0044103E"/>
    <w:rsid w:val="004526AC"/>
    <w:rsid w:val="00474E2A"/>
    <w:rsid w:val="00493D7C"/>
    <w:rsid w:val="004965FD"/>
    <w:rsid w:val="004A7286"/>
    <w:rsid w:val="004E1212"/>
    <w:rsid w:val="00521E97"/>
    <w:rsid w:val="00537B65"/>
    <w:rsid w:val="00545EA2"/>
    <w:rsid w:val="005619AF"/>
    <w:rsid w:val="0057162D"/>
    <w:rsid w:val="005758F8"/>
    <w:rsid w:val="005B2122"/>
    <w:rsid w:val="005C1FF0"/>
    <w:rsid w:val="006177C5"/>
    <w:rsid w:val="006458AB"/>
    <w:rsid w:val="00664911"/>
    <w:rsid w:val="006E559D"/>
    <w:rsid w:val="006E5672"/>
    <w:rsid w:val="00704CA5"/>
    <w:rsid w:val="00733590"/>
    <w:rsid w:val="007A723A"/>
    <w:rsid w:val="007B1C9E"/>
    <w:rsid w:val="00804178"/>
    <w:rsid w:val="00810B5B"/>
    <w:rsid w:val="008208F1"/>
    <w:rsid w:val="008C6D50"/>
    <w:rsid w:val="008E1BFE"/>
    <w:rsid w:val="009262D6"/>
    <w:rsid w:val="00942537"/>
    <w:rsid w:val="009A5F81"/>
    <w:rsid w:val="00A40F65"/>
    <w:rsid w:val="00A46D62"/>
    <w:rsid w:val="00AB48B0"/>
    <w:rsid w:val="00B156DE"/>
    <w:rsid w:val="00B61812"/>
    <w:rsid w:val="00B76373"/>
    <w:rsid w:val="00BE190F"/>
    <w:rsid w:val="00D74BDA"/>
    <w:rsid w:val="00D77F95"/>
    <w:rsid w:val="00DC169F"/>
    <w:rsid w:val="00DD52AC"/>
    <w:rsid w:val="00E205FA"/>
    <w:rsid w:val="00E31B6B"/>
    <w:rsid w:val="00E56B00"/>
    <w:rsid w:val="00E801F3"/>
    <w:rsid w:val="00EC42F8"/>
    <w:rsid w:val="00ED121A"/>
    <w:rsid w:val="00EF428F"/>
    <w:rsid w:val="00F074AA"/>
    <w:rsid w:val="00F47378"/>
    <w:rsid w:val="00F535D9"/>
    <w:rsid w:val="00F5451A"/>
    <w:rsid w:val="00F813BA"/>
    <w:rsid w:val="00F81583"/>
    <w:rsid w:val="00F87C40"/>
    <w:rsid w:val="00FA02D3"/>
    <w:rsid w:val="00FA657B"/>
    <w:rsid w:val="00FF37C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rules v:ext="edit">
        <o:r id="V:Rule5" type="connector" idref="#_x0000_s1031"/>
        <o:r id="V:Rule6" type="connector" idref="#_x0000_s1033"/>
        <o:r id="V:Rule7" type="connector" idref="#_x0000_s1030"/>
        <o:r id="V:Rule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AF"/>
    <w:pPr>
      <w:widowControl w:val="0"/>
    </w:pPr>
  </w:style>
  <w:style w:type="paragraph" w:styleId="3">
    <w:name w:val="heading 3"/>
    <w:basedOn w:val="a"/>
    <w:next w:val="a"/>
    <w:link w:val="30"/>
    <w:uiPriority w:val="9"/>
    <w:unhideWhenUsed/>
    <w:qFormat/>
    <w:rsid w:val="00FF37C4"/>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31B6B"/>
    <w:pPr>
      <w:widowControl w:val="0"/>
      <w:autoSpaceDE w:val="0"/>
      <w:autoSpaceDN w:val="0"/>
      <w:adjustRightInd w:val="0"/>
    </w:pPr>
    <w:rPr>
      <w:rFonts w:ascii="標楷體" w:eastAsia="標楷體" w:hAnsi="Calibri" w:cs="標楷體"/>
      <w:color w:val="000000"/>
      <w:kern w:val="0"/>
      <w:szCs w:val="24"/>
    </w:rPr>
  </w:style>
  <w:style w:type="table" w:styleId="a3">
    <w:name w:val="Table Grid"/>
    <w:basedOn w:val="a1"/>
    <w:uiPriority w:val="59"/>
    <w:rsid w:val="00474E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C0307"/>
    <w:pPr>
      <w:ind w:leftChars="200" w:left="480"/>
    </w:pPr>
    <w:rPr>
      <w:rFonts w:ascii="Times New Roman" w:hAnsi="Times New Roman"/>
    </w:rPr>
  </w:style>
  <w:style w:type="paragraph" w:styleId="a5">
    <w:name w:val="Balloon Text"/>
    <w:basedOn w:val="a"/>
    <w:link w:val="a6"/>
    <w:uiPriority w:val="99"/>
    <w:semiHidden/>
    <w:unhideWhenUsed/>
    <w:rsid w:val="00D77F9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D77F95"/>
    <w:rPr>
      <w:rFonts w:asciiTheme="majorHAnsi" w:eastAsiaTheme="majorEastAsia" w:hAnsiTheme="majorHAnsi" w:cstheme="majorBidi"/>
      <w:sz w:val="18"/>
      <w:szCs w:val="18"/>
    </w:rPr>
  </w:style>
  <w:style w:type="paragraph" w:customStyle="1" w:styleId="TableParagraph">
    <w:name w:val="Table Paragraph"/>
    <w:basedOn w:val="a"/>
    <w:uiPriority w:val="1"/>
    <w:qFormat/>
    <w:rsid w:val="00733590"/>
    <w:pPr>
      <w:autoSpaceDE w:val="0"/>
      <w:autoSpaceDN w:val="0"/>
    </w:pPr>
    <w:rPr>
      <w:rFonts w:ascii="Microsoft YaHei" w:eastAsia="Microsoft YaHei" w:hAnsi="Microsoft YaHei" w:cs="Microsoft YaHei"/>
      <w:kern w:val="0"/>
      <w:sz w:val="22"/>
    </w:rPr>
  </w:style>
  <w:style w:type="paragraph" w:styleId="a7">
    <w:name w:val="Body Text"/>
    <w:basedOn w:val="a"/>
    <w:link w:val="a8"/>
    <w:uiPriority w:val="1"/>
    <w:qFormat/>
    <w:rsid w:val="00733590"/>
    <w:pPr>
      <w:autoSpaceDE w:val="0"/>
      <w:autoSpaceDN w:val="0"/>
      <w:ind w:left="488"/>
    </w:pPr>
    <w:rPr>
      <w:rFonts w:ascii="SimSun" w:eastAsia="SimSun" w:hAnsi="SimSun" w:cs="SimSun"/>
      <w:kern w:val="0"/>
      <w:sz w:val="22"/>
    </w:rPr>
  </w:style>
  <w:style w:type="character" w:customStyle="1" w:styleId="a8">
    <w:name w:val="本文 字元"/>
    <w:basedOn w:val="a0"/>
    <w:link w:val="a7"/>
    <w:uiPriority w:val="1"/>
    <w:rsid w:val="00733590"/>
    <w:rPr>
      <w:rFonts w:ascii="SimSun" w:eastAsia="SimSun" w:hAnsi="SimSun" w:cs="SimSun"/>
      <w:kern w:val="0"/>
      <w:sz w:val="22"/>
    </w:rPr>
  </w:style>
  <w:style w:type="paragraph" w:styleId="a9">
    <w:name w:val="header"/>
    <w:basedOn w:val="a"/>
    <w:link w:val="aa"/>
    <w:uiPriority w:val="99"/>
    <w:semiHidden/>
    <w:unhideWhenUsed/>
    <w:rsid w:val="008E1BFE"/>
    <w:pPr>
      <w:tabs>
        <w:tab w:val="center" w:pos="4153"/>
        <w:tab w:val="right" w:pos="8306"/>
      </w:tabs>
      <w:snapToGrid w:val="0"/>
    </w:pPr>
    <w:rPr>
      <w:sz w:val="20"/>
      <w:szCs w:val="20"/>
    </w:rPr>
  </w:style>
  <w:style w:type="character" w:customStyle="1" w:styleId="aa">
    <w:name w:val="頁首 字元"/>
    <w:basedOn w:val="a0"/>
    <w:link w:val="a9"/>
    <w:uiPriority w:val="99"/>
    <w:semiHidden/>
    <w:rsid w:val="008E1BFE"/>
    <w:rPr>
      <w:sz w:val="20"/>
      <w:szCs w:val="20"/>
    </w:rPr>
  </w:style>
  <w:style w:type="paragraph" w:styleId="ab">
    <w:name w:val="footer"/>
    <w:basedOn w:val="a"/>
    <w:link w:val="ac"/>
    <w:uiPriority w:val="99"/>
    <w:unhideWhenUsed/>
    <w:rsid w:val="008E1BFE"/>
    <w:pPr>
      <w:tabs>
        <w:tab w:val="center" w:pos="4153"/>
        <w:tab w:val="right" w:pos="8306"/>
      </w:tabs>
      <w:snapToGrid w:val="0"/>
    </w:pPr>
    <w:rPr>
      <w:sz w:val="20"/>
      <w:szCs w:val="20"/>
    </w:rPr>
  </w:style>
  <w:style w:type="character" w:customStyle="1" w:styleId="ac">
    <w:name w:val="頁尾 字元"/>
    <w:basedOn w:val="a0"/>
    <w:link w:val="ab"/>
    <w:uiPriority w:val="99"/>
    <w:rsid w:val="008E1BFE"/>
    <w:rPr>
      <w:sz w:val="20"/>
      <w:szCs w:val="20"/>
    </w:rPr>
  </w:style>
  <w:style w:type="character" w:customStyle="1" w:styleId="30">
    <w:name w:val="標題 3 字元"/>
    <w:basedOn w:val="a0"/>
    <w:link w:val="3"/>
    <w:uiPriority w:val="9"/>
    <w:rsid w:val="00FF37C4"/>
    <w:rPr>
      <w:rFonts w:asciiTheme="majorHAnsi" w:eastAsiaTheme="majorEastAsia" w:hAnsiTheme="majorHAnsi" w:cstheme="majorBidi"/>
      <w:b/>
      <w:bCs/>
      <w:sz w:val="36"/>
      <w:szCs w:val="36"/>
    </w:rPr>
  </w:style>
  <w:style w:type="paragraph" w:customStyle="1" w:styleId="-1">
    <w:name w:val="指考-1標"/>
    <w:basedOn w:val="a"/>
    <w:link w:val="-10"/>
    <w:rsid w:val="00545EA2"/>
    <w:pPr>
      <w:jc w:val="center"/>
    </w:pPr>
    <w:rPr>
      <w:rFonts w:ascii="標楷體" w:eastAsia="標楷體" w:hAnsi="標楷體" w:cs="Times New Roman"/>
      <w:sz w:val="32"/>
      <w:szCs w:val="32"/>
    </w:rPr>
  </w:style>
  <w:style w:type="paragraph" w:customStyle="1" w:styleId="-2">
    <w:name w:val="指考-2標"/>
    <w:basedOn w:val="a"/>
    <w:link w:val="-20"/>
    <w:rsid w:val="00545EA2"/>
    <w:pPr>
      <w:jc w:val="both"/>
    </w:pPr>
    <w:rPr>
      <w:rFonts w:ascii="標楷體" w:eastAsia="標楷體" w:hAnsi="標楷體" w:cs="Times New Roman"/>
      <w:sz w:val="28"/>
      <w:szCs w:val="28"/>
    </w:rPr>
  </w:style>
  <w:style w:type="character" w:customStyle="1" w:styleId="-10">
    <w:name w:val="指考-1標 字元"/>
    <w:link w:val="-1"/>
    <w:locked/>
    <w:rsid w:val="00545EA2"/>
    <w:rPr>
      <w:rFonts w:ascii="標楷體" w:eastAsia="標楷體" w:hAnsi="標楷體" w:cs="Times New Roman"/>
      <w:sz w:val="32"/>
      <w:szCs w:val="32"/>
    </w:rPr>
  </w:style>
  <w:style w:type="paragraph" w:customStyle="1" w:styleId="-4">
    <w:name w:val="指考-4標"/>
    <w:basedOn w:val="-3"/>
    <w:link w:val="-40"/>
    <w:rsid w:val="00545EA2"/>
    <w:pPr>
      <w:numPr>
        <w:ilvl w:val="1"/>
        <w:numId w:val="2"/>
      </w:numPr>
      <w:spacing w:afterLines="30"/>
    </w:pPr>
    <w:rPr>
      <w:sz w:val="24"/>
      <w:szCs w:val="24"/>
    </w:rPr>
  </w:style>
  <w:style w:type="character" w:customStyle="1" w:styleId="-20">
    <w:name w:val="指考-2標 字元"/>
    <w:link w:val="-2"/>
    <w:locked/>
    <w:rsid w:val="00545EA2"/>
    <w:rPr>
      <w:rFonts w:ascii="標楷體" w:eastAsia="標楷體" w:hAnsi="標楷體" w:cs="Times New Roman"/>
      <w:sz w:val="28"/>
      <w:szCs w:val="28"/>
    </w:rPr>
  </w:style>
  <w:style w:type="paragraph" w:customStyle="1" w:styleId="-3">
    <w:name w:val="指考-3標"/>
    <w:basedOn w:val="a"/>
    <w:link w:val="-31"/>
    <w:autoRedefine/>
    <w:rsid w:val="00545EA2"/>
    <w:pPr>
      <w:spacing w:beforeLines="60" w:line="0" w:lineRule="atLeast"/>
    </w:pPr>
    <w:rPr>
      <w:rFonts w:ascii="標楷體" w:eastAsia="標楷體" w:hAnsi="標楷體" w:cs="Times New Roman"/>
      <w:b/>
      <w:sz w:val="28"/>
      <w:szCs w:val="28"/>
    </w:rPr>
  </w:style>
  <w:style w:type="paragraph" w:customStyle="1" w:styleId="-5">
    <w:name w:val="指考-5"/>
    <w:basedOn w:val="a"/>
    <w:rsid w:val="00545EA2"/>
    <w:pPr>
      <w:numPr>
        <w:ilvl w:val="2"/>
        <w:numId w:val="2"/>
      </w:numPr>
    </w:pPr>
    <w:rPr>
      <w:rFonts w:ascii="Times New Roman" w:eastAsia="新細明體" w:hAnsi="新細明體" w:cs="Times New Roman"/>
      <w:szCs w:val="24"/>
    </w:rPr>
  </w:style>
  <w:style w:type="character" w:customStyle="1" w:styleId="-31">
    <w:name w:val="指考-3標 字元1"/>
    <w:link w:val="-3"/>
    <w:locked/>
    <w:rsid w:val="00545EA2"/>
    <w:rPr>
      <w:rFonts w:ascii="標楷體" w:eastAsia="標楷體" w:hAnsi="標楷體" w:cs="Times New Roman"/>
      <w:b/>
      <w:sz w:val="28"/>
      <w:szCs w:val="28"/>
    </w:rPr>
  </w:style>
  <w:style w:type="character" w:customStyle="1" w:styleId="-40">
    <w:name w:val="指考-4標 字元"/>
    <w:link w:val="-4"/>
    <w:locked/>
    <w:rsid w:val="00545EA2"/>
    <w:rPr>
      <w:rFonts w:ascii="標楷體" w:eastAsia="標楷體" w:hAnsi="標楷體" w:cs="Times New Roman"/>
      <w:b/>
      <w:szCs w:val="24"/>
    </w:rPr>
  </w:style>
  <w:style w:type="paragraph" w:customStyle="1" w:styleId="-6">
    <w:name w:val="指考-6"/>
    <w:basedOn w:val="-5"/>
    <w:rsid w:val="00545EA2"/>
    <w:pPr>
      <w:numPr>
        <w:ilvl w:val="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1DFC1-F1CC-4347-B26B-AEA9AD82D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4842</Words>
  <Characters>27602</Characters>
  <Application>Microsoft Office Word</Application>
  <DocSecurity>0</DocSecurity>
  <Lines>230</Lines>
  <Paragraphs>64</Paragraphs>
  <ScaleCrop>false</ScaleCrop>
  <Company/>
  <LinksUpToDate>false</LinksUpToDate>
  <CharactersWithSpaces>32380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91765</dc:creator>
  <cp:lastModifiedBy>91765</cp:lastModifiedBy>
  <cp:revision>2</cp:revision>
  <cp:lastPrinted>2021-07-30T08:00:00Z</cp:lastPrinted>
  <dcterms:created xsi:type="dcterms:W3CDTF">2021-08-04T09:00:00Z</dcterms:created>
  <dcterms:modified xsi:type="dcterms:W3CDTF">2021-08-04T09:00:00Z</dcterms:modified>
</cp:coreProperties>
</file>